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FCD" w:rsidRPr="002301FA" w:rsidRDefault="00121FCD" w:rsidP="00121FCD">
      <w:pPr>
        <w:jc w:val="center"/>
        <w:rPr>
          <w:b/>
          <w:sz w:val="28"/>
          <w:szCs w:val="28"/>
        </w:rPr>
      </w:pPr>
      <w:r w:rsidRPr="002301FA">
        <w:rPr>
          <w:b/>
          <w:sz w:val="28"/>
          <w:szCs w:val="28"/>
        </w:rPr>
        <w:t>Администрация муниципального района</w:t>
      </w:r>
    </w:p>
    <w:p w:rsidR="00121FCD" w:rsidRPr="002301FA" w:rsidRDefault="00121FCD" w:rsidP="00121FCD">
      <w:pPr>
        <w:spacing w:line="480" w:lineRule="auto"/>
        <w:jc w:val="center"/>
        <w:rPr>
          <w:b/>
          <w:sz w:val="28"/>
          <w:szCs w:val="28"/>
        </w:rPr>
      </w:pPr>
      <w:r w:rsidRPr="002301FA">
        <w:rPr>
          <w:b/>
          <w:sz w:val="28"/>
          <w:szCs w:val="28"/>
        </w:rPr>
        <w:t xml:space="preserve"> «Дульдургинский район»</w:t>
      </w:r>
    </w:p>
    <w:p w:rsidR="00121FCD" w:rsidRPr="002301FA" w:rsidRDefault="00121FCD" w:rsidP="00121FCD">
      <w:pPr>
        <w:spacing w:line="480" w:lineRule="auto"/>
        <w:jc w:val="center"/>
        <w:rPr>
          <w:b/>
          <w:sz w:val="28"/>
          <w:szCs w:val="28"/>
        </w:rPr>
      </w:pPr>
      <w:r w:rsidRPr="002301FA">
        <w:rPr>
          <w:b/>
          <w:sz w:val="28"/>
          <w:szCs w:val="28"/>
        </w:rPr>
        <w:t xml:space="preserve"> ПОСТАНОВЛЕНИЕ</w:t>
      </w:r>
    </w:p>
    <w:p w:rsidR="00121FCD" w:rsidRDefault="00121FCD" w:rsidP="00121FCD">
      <w:pPr>
        <w:tabs>
          <w:tab w:val="left" w:pos="720"/>
        </w:tabs>
        <w:rPr>
          <w:sz w:val="28"/>
          <w:szCs w:val="28"/>
        </w:rPr>
      </w:pPr>
    </w:p>
    <w:p w:rsidR="00121FCD" w:rsidRDefault="00121FCD" w:rsidP="00121FCD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 «26» марта 2025</w:t>
      </w:r>
      <w:r>
        <w:rPr>
          <w:sz w:val="28"/>
          <w:szCs w:val="28"/>
        </w:rPr>
        <w:t xml:space="preserve"> г.                                                                                         № </w:t>
      </w:r>
      <w:r>
        <w:rPr>
          <w:sz w:val="28"/>
          <w:szCs w:val="28"/>
        </w:rPr>
        <w:t xml:space="preserve">173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</w:p>
    <w:p w:rsidR="00121FCD" w:rsidRDefault="00121FCD" w:rsidP="00121FCD">
      <w:pPr>
        <w:tabs>
          <w:tab w:val="left" w:pos="720"/>
        </w:tabs>
        <w:jc w:val="center"/>
        <w:rPr>
          <w:sz w:val="28"/>
          <w:szCs w:val="28"/>
        </w:rPr>
      </w:pPr>
    </w:p>
    <w:p w:rsidR="00121FCD" w:rsidRPr="002301FA" w:rsidRDefault="00121FCD" w:rsidP="00121FCD">
      <w:pPr>
        <w:tabs>
          <w:tab w:val="left" w:pos="720"/>
        </w:tabs>
        <w:jc w:val="center"/>
      </w:pPr>
      <w:r w:rsidRPr="002301FA">
        <w:t>с. Дульдурга</w:t>
      </w:r>
    </w:p>
    <w:p w:rsidR="00121FCD" w:rsidRDefault="00121FCD" w:rsidP="00121FCD">
      <w:pPr>
        <w:tabs>
          <w:tab w:val="left" w:pos="720"/>
        </w:tabs>
        <w:rPr>
          <w:sz w:val="28"/>
          <w:szCs w:val="28"/>
        </w:rPr>
      </w:pPr>
    </w:p>
    <w:p w:rsidR="00121FCD" w:rsidRPr="00C852CF" w:rsidRDefault="00121FCD" w:rsidP="00D81C39">
      <w:pPr>
        <w:tabs>
          <w:tab w:val="left" w:pos="720"/>
        </w:tabs>
        <w:jc w:val="both"/>
        <w:rPr>
          <w:sz w:val="28"/>
          <w:szCs w:val="28"/>
        </w:rPr>
      </w:pPr>
      <w:r w:rsidRPr="00C852CF">
        <w:rPr>
          <w:sz w:val="28"/>
          <w:szCs w:val="28"/>
        </w:rPr>
        <w:t xml:space="preserve">О введении на территории муниципального района «Дульдургинский район» режима повышенной готовности для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Забайкальского края </w:t>
      </w:r>
    </w:p>
    <w:p w:rsidR="00121FCD" w:rsidRDefault="00121FCD" w:rsidP="00D81C39">
      <w:pPr>
        <w:jc w:val="both"/>
      </w:pPr>
    </w:p>
    <w:p w:rsidR="00121FCD" w:rsidRDefault="00121FCD" w:rsidP="00D81C39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В соответствии с Федеральным законом от 21 декабря 1994 года № 68 -ФЗ  «О защите населения и территорий от чрезвычайных ситуаций природного и техногенного характера», Законом Забайкальского края от 5 октября 2009 года № 248-ЗЗК «Об отдельных вопросах защиты населения и территорий Забайкальского края от чрезвычайных ситуаций природного и техногенного характера», постановлением Правительства Забайкальского края от 20 января 2009 года № 7 «О территориальной подсистеме единой государственной системы предупреждения и ликвидации чрезвычайных ситуаций Забайкальского края», постановлением Губернатора Забайкальск</w:t>
      </w:r>
      <w:r w:rsidR="006128D1">
        <w:rPr>
          <w:sz w:val="28"/>
          <w:szCs w:val="28"/>
        </w:rPr>
        <w:t>ого края от 24 марта 2025</w:t>
      </w:r>
      <w:r>
        <w:rPr>
          <w:sz w:val="28"/>
          <w:szCs w:val="28"/>
        </w:rPr>
        <w:t xml:space="preserve"> года</w:t>
      </w:r>
      <w:r w:rsidR="006128D1">
        <w:rPr>
          <w:sz w:val="28"/>
          <w:szCs w:val="28"/>
        </w:rPr>
        <w:t xml:space="preserve"> № 34</w:t>
      </w:r>
      <w:r>
        <w:rPr>
          <w:sz w:val="28"/>
          <w:szCs w:val="28"/>
        </w:rPr>
        <w:t xml:space="preserve"> «О введении на территории Забайкальского края режима повышенной готовности для органов управления и сил территориальной подсистемы единой государственной системы предупреждения и ликвидации чрезвычайных ситуаций Забайкальского края», в целях предупреждения возникновения чрезвычайных ситуаций, связанных с лесными и другими ландшафтными (природными) пожарами на территории муниципального района , администрация муниципального района «Дульдургинский район», </w:t>
      </w:r>
      <w:r>
        <w:rPr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121FCD" w:rsidRPr="000C3006" w:rsidRDefault="00121FCD" w:rsidP="00D81C39">
      <w:pPr>
        <w:jc w:val="both"/>
        <w:rPr>
          <w:sz w:val="28"/>
          <w:szCs w:val="28"/>
        </w:rPr>
      </w:pPr>
    </w:p>
    <w:p w:rsidR="00121FCD" w:rsidRPr="00016BC1" w:rsidRDefault="00121FCD" w:rsidP="00D81C39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Ввести на территории муниципального ра</w:t>
      </w:r>
      <w:r w:rsidR="006128D1">
        <w:rPr>
          <w:sz w:val="28"/>
          <w:szCs w:val="28"/>
        </w:rPr>
        <w:t>йона «Дульдургинский район» с 26 марта 2025</w:t>
      </w:r>
      <w:r>
        <w:rPr>
          <w:sz w:val="28"/>
          <w:szCs w:val="28"/>
        </w:rPr>
        <w:t xml:space="preserve"> года режим повышенной готовности </w:t>
      </w:r>
      <w:r w:rsidRPr="00016BC1">
        <w:rPr>
          <w:sz w:val="28"/>
          <w:szCs w:val="28"/>
        </w:rPr>
        <w:t>для органов управления и сил муниципального звена территориальной подсистемы единой государственной системы предупреждения и ликвидации чрезвычайных ситуаций Забайкальского края</w:t>
      </w:r>
      <w:r>
        <w:rPr>
          <w:sz w:val="28"/>
          <w:szCs w:val="28"/>
        </w:rPr>
        <w:t>.</w:t>
      </w:r>
      <w:r w:rsidRPr="00016BC1">
        <w:rPr>
          <w:sz w:val="28"/>
          <w:szCs w:val="28"/>
        </w:rPr>
        <w:t xml:space="preserve"> </w:t>
      </w:r>
    </w:p>
    <w:p w:rsidR="00121FCD" w:rsidRDefault="00121FCD" w:rsidP="00D81C39">
      <w:pPr>
        <w:tabs>
          <w:tab w:val="left" w:pos="709"/>
        </w:tabs>
        <w:jc w:val="both"/>
        <w:rPr>
          <w:sz w:val="28"/>
          <w:szCs w:val="28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        </w:t>
      </w:r>
      <w:r w:rsidRPr="00016BC1">
        <w:rPr>
          <w:sz w:val="28"/>
          <w:szCs w:val="28"/>
        </w:rPr>
        <w:t>2.</w:t>
      </w:r>
      <w:r>
        <w:rPr>
          <w:sz w:val="28"/>
          <w:szCs w:val="28"/>
        </w:rPr>
        <w:t xml:space="preserve"> Рекомендовать</w:t>
      </w:r>
      <w:r w:rsidRPr="00016BC1">
        <w:rPr>
          <w:sz w:val="28"/>
          <w:szCs w:val="28"/>
        </w:rPr>
        <w:t xml:space="preserve"> </w:t>
      </w:r>
      <w:r>
        <w:rPr>
          <w:sz w:val="28"/>
          <w:szCs w:val="28"/>
        </w:rPr>
        <w:t>главам сельских поселений муниципального района «Дульдургинский район»:</w:t>
      </w:r>
    </w:p>
    <w:p w:rsidR="00C852CF" w:rsidRDefault="00C852CF" w:rsidP="00D81C39">
      <w:pPr>
        <w:tabs>
          <w:tab w:val="left" w:pos="709"/>
        </w:tabs>
        <w:jc w:val="both"/>
        <w:rPr>
          <w:sz w:val="28"/>
          <w:szCs w:val="28"/>
        </w:rPr>
      </w:pPr>
    </w:p>
    <w:p w:rsidR="00121FCD" w:rsidRDefault="00121FCD" w:rsidP="00D81C3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обеспечить незамедлительное оперативное реагирование сил и средств на все ландшафтные (природные) пожары по первому поступающему сообщению, принимать меры по локализации и ликвидации пожаров в день обнаружения;</w:t>
      </w:r>
    </w:p>
    <w:p w:rsidR="00121FCD" w:rsidRDefault="00121FCD" w:rsidP="00D81C3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организовать работу по очистке от сухой травянистой растительности, валежника, мусора и других горючих материалов, бесхозных и длительное время неэксплуатируемых приусадебных земельных участков, вывоз мусора с территорий населенных пунктов, предприятий и объектов экономики, баз отдыха и принять меры по ликвидации стихийных свалок на территориях;</w:t>
      </w:r>
    </w:p>
    <w:p w:rsidR="00121FCD" w:rsidRDefault="00121FCD" w:rsidP="00D81C3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3) принять дополнительные меры, препятствующие распространению лесных и иных пожаров вне границ населенных пунктов на земли населенных пунктов (увеличение противопожарных разрывов по границам населенных пунктов, создание (обновление) противопожарных минерализованных полос и подобные меры);</w:t>
      </w:r>
    </w:p>
    <w:p w:rsidR="00121FCD" w:rsidRDefault="00121FCD" w:rsidP="00D81C3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4) уточнить планы временного переселения (эвакуации) населения при возникновении опасности перехода лесных и других ландшафтных (природных) пожаров на населенные пункты и места размещения эвакуированного населения с предоставлением стационарных или временных жилых помещений;</w:t>
      </w:r>
    </w:p>
    <w:p w:rsidR="00121FCD" w:rsidRDefault="00121FCD" w:rsidP="00D81C3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5) организовать</w:t>
      </w:r>
      <w:r w:rsidR="00C8401A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населенных пунктов местами для забора (подвоза) воды для целей пожаротушения, принять меры по устройству источников наружного противопожарного водоснабжения и произвести ремонт существующих пожарных гидрантов, пожарных резервуаров, пожарных пирсов, водонапорных башен, стоящих на балансе сельских поселений и муниципального района, а также подъездных путей для беспрепятственного забора воды пожарными автомобилями;</w:t>
      </w:r>
    </w:p>
    <w:p w:rsidR="00121FCD" w:rsidRDefault="00121FCD" w:rsidP="00D81C3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6) привести в готовность добровольные пожарные дружины, обеспечить их укомплектованность первичными средствами пожаротушения (ранцевые огнетушители, вещевое обеспечение членов добровольных пожарных дружин, мотопомпы, воздуходувки). Проверить укомплектованность автомобилей АРС-14, а также готовность к их применению в любое время года, разместить их в отапливаемых боксах;</w:t>
      </w:r>
    </w:p>
    <w:p w:rsidR="00C852CF" w:rsidRDefault="00121FCD" w:rsidP="00D81C3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7) организовать работу по созданию патрульных, патрульно-маневренных, маневренных и патрульно-контрольных групп в населенных пунктах, провести строевые смотры готовности указанных групп</w:t>
      </w:r>
      <w:r w:rsidR="00C852CF">
        <w:rPr>
          <w:sz w:val="28"/>
          <w:szCs w:val="28"/>
        </w:rPr>
        <w:t xml:space="preserve"> к применению по предназначению;</w:t>
      </w:r>
    </w:p>
    <w:p w:rsidR="00C852CF" w:rsidRDefault="00C852CF" w:rsidP="00D81C3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8) обеспечить выполнение мероприятий подпункта «б» пункта 28 Положения о единой государственной системе предупреждения и ликвидации чрезвычайных ситуаций</w:t>
      </w:r>
      <w:r w:rsidR="00D81C39">
        <w:rPr>
          <w:sz w:val="28"/>
          <w:szCs w:val="28"/>
        </w:rPr>
        <w:t>, утвержденного постановлением Правительства Российской Федерации от 30 декабря 2003 года № 794;</w:t>
      </w:r>
    </w:p>
    <w:p w:rsidR="00121FCD" w:rsidRPr="00016BC1" w:rsidRDefault="00121FCD" w:rsidP="00D81C39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21FCD" w:rsidRDefault="00121FCD" w:rsidP="00D81C39">
      <w:pPr>
        <w:tabs>
          <w:tab w:val="left" w:pos="709"/>
        </w:tabs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</w:t>
      </w:r>
      <w:r w:rsidRPr="00016BC1">
        <w:rPr>
          <w:sz w:val="28"/>
          <w:szCs w:val="28"/>
          <w:lang w:eastAsia="ar-SA"/>
        </w:rPr>
        <w:t xml:space="preserve">3. </w:t>
      </w:r>
      <w:r>
        <w:rPr>
          <w:sz w:val="28"/>
          <w:szCs w:val="28"/>
          <w:lang w:eastAsia="ar-SA"/>
        </w:rPr>
        <w:t>Управлению сельского хозяйства администрации муниципально</w:t>
      </w:r>
      <w:r w:rsidR="00D81C39">
        <w:rPr>
          <w:sz w:val="28"/>
          <w:szCs w:val="28"/>
          <w:lang w:eastAsia="ar-SA"/>
        </w:rPr>
        <w:t>го района</w:t>
      </w:r>
      <w:r>
        <w:rPr>
          <w:sz w:val="28"/>
          <w:szCs w:val="28"/>
          <w:lang w:eastAsia="ar-SA"/>
        </w:rPr>
        <w:t xml:space="preserve"> организовать проведение разъяснительной работы с руководителями сельскохозяйственных организаций независимо от форм собственности по вопросам обеспечения пожарной безопасности на подведомственных территориях, в том числе соблюдения запрета проведения выжигания сухой травы и незамедлительного сообщения о возникающих ландшафтных (природных) пожарах в единую дежурно-диспетчерскую службу муниципального района (далее - ЕДДС).</w:t>
      </w:r>
    </w:p>
    <w:p w:rsidR="00C852CF" w:rsidRPr="00016BC1" w:rsidRDefault="00C852CF" w:rsidP="00D81C39">
      <w:pPr>
        <w:tabs>
          <w:tab w:val="left" w:pos="709"/>
        </w:tabs>
        <w:jc w:val="both"/>
        <w:rPr>
          <w:sz w:val="28"/>
          <w:szCs w:val="28"/>
        </w:rPr>
      </w:pPr>
    </w:p>
    <w:p w:rsidR="00C852CF" w:rsidRDefault="00121FCD" w:rsidP="00D81C39">
      <w:pPr>
        <w:pStyle w:val="a4"/>
        <w:tabs>
          <w:tab w:val="left" w:pos="709"/>
          <w:tab w:val="left" w:pos="851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Начальнику ЕДДС</w:t>
      </w:r>
      <w:r w:rsidR="00C852CF">
        <w:rPr>
          <w:sz w:val="28"/>
          <w:szCs w:val="28"/>
        </w:rPr>
        <w:t>, ГО и ЧС администрации</w:t>
      </w:r>
      <w:r>
        <w:rPr>
          <w:sz w:val="28"/>
          <w:szCs w:val="28"/>
        </w:rPr>
        <w:t xml:space="preserve"> муниципального района</w:t>
      </w:r>
      <w:r w:rsidR="00C852C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C852CF" w:rsidRDefault="00C852CF" w:rsidP="00D81C39">
      <w:pPr>
        <w:pStyle w:val="a4"/>
        <w:tabs>
          <w:tab w:val="left" w:pos="709"/>
          <w:tab w:val="left" w:pos="851"/>
        </w:tabs>
        <w:spacing w:after="0"/>
        <w:ind w:left="0"/>
        <w:jc w:val="both"/>
        <w:rPr>
          <w:sz w:val="28"/>
          <w:szCs w:val="28"/>
        </w:rPr>
      </w:pPr>
    </w:p>
    <w:p w:rsidR="00121FCD" w:rsidRDefault="00C852CF" w:rsidP="00D81C39">
      <w:pPr>
        <w:pStyle w:val="a4"/>
        <w:tabs>
          <w:tab w:val="left" w:pos="709"/>
          <w:tab w:val="left" w:pos="851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121FCD">
        <w:rPr>
          <w:sz w:val="28"/>
          <w:szCs w:val="28"/>
        </w:rPr>
        <w:t>активизировать работу ЕДДС по передаче экстренной информации и организации оперативного реагирования сил и средств, а также по проведению анализа информации о возгораниях и представлению отчетных документов в Центр управления в кризисных ситуациях Главного управления МЧС России по Забайкальскому краю.</w:t>
      </w:r>
    </w:p>
    <w:p w:rsidR="00121FCD" w:rsidRDefault="00C852CF" w:rsidP="00D81C39">
      <w:pPr>
        <w:pStyle w:val="a4"/>
        <w:tabs>
          <w:tab w:val="left" w:pos="709"/>
          <w:tab w:val="left" w:pos="851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2) </w:t>
      </w:r>
      <w:r w:rsidR="00121FCD">
        <w:rPr>
          <w:sz w:val="28"/>
          <w:szCs w:val="28"/>
        </w:rPr>
        <w:t xml:space="preserve">совместно с начальником пожарно-спасательного гарнизона муниципального района разработать и утвердить планы предупреждения и ликвидации чрезвычайных ситуаций, обусловленных лесными пожарами и </w:t>
      </w:r>
      <w:r w:rsidR="00121FCD">
        <w:rPr>
          <w:sz w:val="28"/>
          <w:szCs w:val="28"/>
        </w:rPr>
        <w:lastRenderedPageBreak/>
        <w:t xml:space="preserve">ландшафтными (природными) пожарами на территории муниципального района с определением перечня надзорно-профилактических и оперативно-тактических мероприятий.  </w:t>
      </w:r>
    </w:p>
    <w:p w:rsidR="00121FCD" w:rsidRPr="00BF1B58" w:rsidRDefault="00D81C39" w:rsidP="00D81C39">
      <w:pPr>
        <w:pStyle w:val="a4"/>
        <w:tabs>
          <w:tab w:val="left" w:pos="709"/>
          <w:tab w:val="left" w:pos="851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1FCD">
        <w:rPr>
          <w:sz w:val="28"/>
          <w:szCs w:val="28"/>
        </w:rPr>
        <w:t>6. Н</w:t>
      </w:r>
      <w:r w:rsidR="00121FCD" w:rsidRPr="004A71AA">
        <w:rPr>
          <w:sz w:val="28"/>
          <w:szCs w:val="28"/>
        </w:rPr>
        <w:t xml:space="preserve">астоящее постановление </w:t>
      </w:r>
      <w:r w:rsidR="00121FCD">
        <w:rPr>
          <w:sz w:val="28"/>
          <w:szCs w:val="28"/>
        </w:rPr>
        <w:t xml:space="preserve">вступает в силу после его официального опубликования (обнародования) </w:t>
      </w:r>
      <w:r w:rsidR="00121FCD" w:rsidRPr="004A71AA">
        <w:rPr>
          <w:sz w:val="28"/>
          <w:szCs w:val="28"/>
        </w:rPr>
        <w:t>на официальном сайте администрации муниципального района «Дульдургинский райо</w:t>
      </w:r>
      <w:r w:rsidR="00121FCD">
        <w:rPr>
          <w:sz w:val="28"/>
          <w:szCs w:val="28"/>
        </w:rPr>
        <w:t>н».</w:t>
      </w:r>
    </w:p>
    <w:p w:rsidR="00121FCD" w:rsidRDefault="00D81C39" w:rsidP="00D81C39">
      <w:pPr>
        <w:pStyle w:val="a4"/>
        <w:tabs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21FCD">
        <w:rPr>
          <w:sz w:val="28"/>
          <w:szCs w:val="28"/>
        </w:rPr>
        <w:t xml:space="preserve">7. Контроль за исполнением настоящего постановления оставляю за собой. </w:t>
      </w:r>
    </w:p>
    <w:p w:rsidR="00D81C39" w:rsidRDefault="00D81C39" w:rsidP="00D81C39">
      <w:pPr>
        <w:jc w:val="both"/>
        <w:rPr>
          <w:sz w:val="28"/>
          <w:szCs w:val="28"/>
        </w:rPr>
      </w:pPr>
    </w:p>
    <w:p w:rsidR="00D81C39" w:rsidRDefault="00D81C39" w:rsidP="00D81C39">
      <w:pPr>
        <w:jc w:val="both"/>
        <w:rPr>
          <w:sz w:val="28"/>
          <w:szCs w:val="28"/>
        </w:rPr>
      </w:pPr>
    </w:p>
    <w:p w:rsidR="00D81C39" w:rsidRDefault="00D81C39" w:rsidP="00D81C39">
      <w:pPr>
        <w:jc w:val="both"/>
        <w:rPr>
          <w:sz w:val="28"/>
          <w:szCs w:val="28"/>
        </w:rPr>
      </w:pPr>
    </w:p>
    <w:p w:rsidR="00121FCD" w:rsidRDefault="00D81C39" w:rsidP="00D81C3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21FCD">
        <w:rPr>
          <w:sz w:val="28"/>
          <w:szCs w:val="28"/>
        </w:rPr>
        <w:t xml:space="preserve"> муниципального района  </w:t>
      </w:r>
      <w:r w:rsidR="00121FCD" w:rsidRPr="00D950FB">
        <w:rPr>
          <w:sz w:val="28"/>
          <w:szCs w:val="28"/>
        </w:rPr>
        <w:t xml:space="preserve">          </w:t>
      </w:r>
      <w:r w:rsidR="00121FCD">
        <w:rPr>
          <w:sz w:val="28"/>
          <w:szCs w:val="28"/>
        </w:rPr>
        <w:t xml:space="preserve"> </w:t>
      </w:r>
      <w:r w:rsidR="00121FCD" w:rsidRPr="00D950FB">
        <w:rPr>
          <w:sz w:val="28"/>
          <w:szCs w:val="28"/>
        </w:rPr>
        <w:t xml:space="preserve">     </w:t>
      </w:r>
      <w:r w:rsidR="00121FCD">
        <w:rPr>
          <w:sz w:val="28"/>
          <w:szCs w:val="28"/>
        </w:rPr>
        <w:t xml:space="preserve">                         </w:t>
      </w:r>
      <w:r w:rsidR="00121FCD" w:rsidRPr="00D950FB">
        <w:rPr>
          <w:sz w:val="28"/>
          <w:szCs w:val="28"/>
        </w:rPr>
        <w:t xml:space="preserve"> </w:t>
      </w:r>
      <w:r w:rsidR="00121FCD" w:rsidRPr="005D5F7A">
        <w:rPr>
          <w:sz w:val="28"/>
          <w:szCs w:val="28"/>
        </w:rPr>
        <w:t xml:space="preserve">   </w:t>
      </w:r>
      <w:r w:rsidR="00121FC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</w:t>
      </w:r>
      <w:r w:rsidR="00121FCD">
        <w:rPr>
          <w:sz w:val="28"/>
          <w:szCs w:val="28"/>
        </w:rPr>
        <w:t>А.М. Мункуев</w:t>
      </w:r>
    </w:p>
    <w:p w:rsidR="00121FCD" w:rsidRDefault="00121FCD" w:rsidP="00D81C39">
      <w:pPr>
        <w:jc w:val="both"/>
        <w:rPr>
          <w:sz w:val="28"/>
          <w:szCs w:val="28"/>
        </w:rPr>
      </w:pPr>
    </w:p>
    <w:p w:rsidR="00121FCD" w:rsidRDefault="00121FCD" w:rsidP="00D81C39">
      <w:pPr>
        <w:jc w:val="both"/>
        <w:rPr>
          <w:sz w:val="22"/>
          <w:szCs w:val="22"/>
        </w:rPr>
      </w:pPr>
    </w:p>
    <w:p w:rsidR="00121FCD" w:rsidRDefault="00121FCD" w:rsidP="00D81C39">
      <w:pPr>
        <w:jc w:val="both"/>
        <w:rPr>
          <w:sz w:val="22"/>
          <w:szCs w:val="22"/>
        </w:rPr>
      </w:pPr>
    </w:p>
    <w:p w:rsidR="00121FCD" w:rsidRDefault="00121FCD" w:rsidP="00121FCD">
      <w:pPr>
        <w:rPr>
          <w:sz w:val="22"/>
          <w:szCs w:val="22"/>
        </w:rPr>
      </w:pPr>
    </w:p>
    <w:p w:rsidR="00121FCD" w:rsidRDefault="00121FCD" w:rsidP="00121FCD">
      <w:pPr>
        <w:rPr>
          <w:sz w:val="22"/>
          <w:szCs w:val="22"/>
        </w:rPr>
      </w:pPr>
    </w:p>
    <w:p w:rsidR="00121FCD" w:rsidRDefault="00121FCD" w:rsidP="00121FCD">
      <w:pPr>
        <w:rPr>
          <w:sz w:val="22"/>
          <w:szCs w:val="22"/>
        </w:rPr>
      </w:pPr>
    </w:p>
    <w:p w:rsidR="00121FCD" w:rsidRDefault="00121FCD" w:rsidP="00121FCD">
      <w:pPr>
        <w:rPr>
          <w:sz w:val="22"/>
          <w:szCs w:val="22"/>
        </w:rPr>
      </w:pPr>
    </w:p>
    <w:p w:rsidR="00121FCD" w:rsidRDefault="00121FCD" w:rsidP="00121FCD">
      <w:pPr>
        <w:rPr>
          <w:sz w:val="22"/>
          <w:szCs w:val="22"/>
        </w:rPr>
      </w:pPr>
    </w:p>
    <w:p w:rsidR="00121FCD" w:rsidRDefault="00121FCD" w:rsidP="00121FCD">
      <w:pPr>
        <w:rPr>
          <w:sz w:val="22"/>
          <w:szCs w:val="22"/>
        </w:rPr>
      </w:pPr>
    </w:p>
    <w:p w:rsidR="00121FCD" w:rsidRDefault="00121FCD" w:rsidP="00121FCD">
      <w:pPr>
        <w:rPr>
          <w:sz w:val="22"/>
          <w:szCs w:val="22"/>
        </w:rPr>
      </w:pPr>
    </w:p>
    <w:p w:rsidR="00121FCD" w:rsidRDefault="00121FCD" w:rsidP="00121FCD">
      <w:pPr>
        <w:rPr>
          <w:sz w:val="22"/>
          <w:szCs w:val="22"/>
        </w:rPr>
      </w:pPr>
    </w:p>
    <w:p w:rsidR="00121FCD" w:rsidRDefault="00121FCD" w:rsidP="00121FCD">
      <w:pPr>
        <w:rPr>
          <w:sz w:val="22"/>
          <w:szCs w:val="22"/>
        </w:rPr>
      </w:pPr>
    </w:p>
    <w:p w:rsidR="00121FCD" w:rsidRDefault="00121FCD" w:rsidP="00121FCD">
      <w:pPr>
        <w:rPr>
          <w:sz w:val="22"/>
          <w:szCs w:val="22"/>
        </w:rPr>
      </w:pPr>
    </w:p>
    <w:p w:rsidR="00121FCD" w:rsidRDefault="00121FCD" w:rsidP="00121FCD">
      <w:pPr>
        <w:rPr>
          <w:sz w:val="22"/>
          <w:szCs w:val="22"/>
        </w:rPr>
      </w:pPr>
    </w:p>
    <w:p w:rsidR="00121FCD" w:rsidRDefault="00121FCD" w:rsidP="00121FCD">
      <w:pPr>
        <w:rPr>
          <w:sz w:val="22"/>
          <w:szCs w:val="22"/>
        </w:rPr>
      </w:pPr>
    </w:p>
    <w:p w:rsidR="00121FCD" w:rsidRDefault="00121FCD" w:rsidP="00121FCD">
      <w:pPr>
        <w:rPr>
          <w:sz w:val="22"/>
          <w:szCs w:val="22"/>
        </w:rPr>
      </w:pPr>
    </w:p>
    <w:p w:rsidR="00121FCD" w:rsidRDefault="00121FCD" w:rsidP="00121FCD">
      <w:pPr>
        <w:rPr>
          <w:sz w:val="22"/>
          <w:szCs w:val="22"/>
        </w:rPr>
      </w:pPr>
    </w:p>
    <w:p w:rsidR="00121FCD" w:rsidRDefault="00121FCD" w:rsidP="00121FCD">
      <w:pPr>
        <w:rPr>
          <w:sz w:val="22"/>
          <w:szCs w:val="22"/>
        </w:rPr>
      </w:pPr>
    </w:p>
    <w:p w:rsidR="00121FCD" w:rsidRDefault="00121FCD" w:rsidP="00121FCD">
      <w:pPr>
        <w:rPr>
          <w:sz w:val="22"/>
          <w:szCs w:val="22"/>
        </w:rPr>
      </w:pPr>
    </w:p>
    <w:p w:rsidR="00121FCD" w:rsidRDefault="00121FCD" w:rsidP="00121FCD">
      <w:pPr>
        <w:rPr>
          <w:sz w:val="22"/>
          <w:szCs w:val="22"/>
        </w:rPr>
      </w:pPr>
    </w:p>
    <w:p w:rsidR="00121FCD" w:rsidRDefault="00121FCD" w:rsidP="00121FCD">
      <w:pPr>
        <w:rPr>
          <w:sz w:val="22"/>
          <w:szCs w:val="22"/>
        </w:rPr>
      </w:pPr>
    </w:p>
    <w:p w:rsidR="00121FCD" w:rsidRDefault="00121FCD" w:rsidP="00121FCD">
      <w:pPr>
        <w:rPr>
          <w:sz w:val="22"/>
          <w:szCs w:val="22"/>
        </w:rPr>
      </w:pPr>
    </w:p>
    <w:p w:rsidR="00121FCD" w:rsidRDefault="00121FCD" w:rsidP="00121FCD">
      <w:pPr>
        <w:rPr>
          <w:sz w:val="22"/>
          <w:szCs w:val="22"/>
        </w:rPr>
      </w:pPr>
    </w:p>
    <w:p w:rsidR="00121FCD" w:rsidRDefault="00121FCD" w:rsidP="00121FCD">
      <w:pPr>
        <w:rPr>
          <w:sz w:val="22"/>
          <w:szCs w:val="22"/>
        </w:rPr>
      </w:pPr>
    </w:p>
    <w:p w:rsidR="00121FCD" w:rsidRDefault="00121FCD" w:rsidP="00121FCD">
      <w:pPr>
        <w:rPr>
          <w:sz w:val="22"/>
          <w:szCs w:val="22"/>
        </w:rPr>
      </w:pPr>
    </w:p>
    <w:p w:rsidR="00121FCD" w:rsidRDefault="00121FCD" w:rsidP="00121FCD">
      <w:pPr>
        <w:rPr>
          <w:sz w:val="22"/>
          <w:szCs w:val="22"/>
        </w:rPr>
      </w:pPr>
    </w:p>
    <w:p w:rsidR="00121FCD" w:rsidRDefault="00121FCD" w:rsidP="00121FCD">
      <w:pPr>
        <w:rPr>
          <w:sz w:val="22"/>
          <w:szCs w:val="22"/>
        </w:rPr>
      </w:pPr>
    </w:p>
    <w:p w:rsidR="00121FCD" w:rsidRDefault="00121FCD" w:rsidP="00121FCD">
      <w:pPr>
        <w:rPr>
          <w:sz w:val="22"/>
          <w:szCs w:val="22"/>
        </w:rPr>
      </w:pPr>
    </w:p>
    <w:p w:rsidR="00121FCD" w:rsidRDefault="00121FCD" w:rsidP="00121FCD">
      <w:pPr>
        <w:rPr>
          <w:sz w:val="22"/>
          <w:szCs w:val="22"/>
        </w:rPr>
      </w:pPr>
    </w:p>
    <w:p w:rsidR="00121FCD" w:rsidRDefault="00121FCD" w:rsidP="00121FCD">
      <w:pPr>
        <w:rPr>
          <w:sz w:val="22"/>
          <w:szCs w:val="22"/>
        </w:rPr>
      </w:pPr>
    </w:p>
    <w:p w:rsidR="00121FCD" w:rsidRDefault="00121FCD" w:rsidP="00121FCD">
      <w:pPr>
        <w:rPr>
          <w:sz w:val="22"/>
          <w:szCs w:val="22"/>
        </w:rPr>
      </w:pPr>
    </w:p>
    <w:p w:rsidR="00121FCD" w:rsidRDefault="00121FCD" w:rsidP="00121FCD">
      <w:pPr>
        <w:rPr>
          <w:sz w:val="22"/>
          <w:szCs w:val="22"/>
        </w:rPr>
      </w:pPr>
    </w:p>
    <w:p w:rsidR="00121FCD" w:rsidRDefault="00121FCD" w:rsidP="00121FCD">
      <w:pPr>
        <w:rPr>
          <w:sz w:val="22"/>
          <w:szCs w:val="22"/>
        </w:rPr>
      </w:pPr>
    </w:p>
    <w:p w:rsidR="00121FCD" w:rsidRDefault="00121FCD" w:rsidP="00121FCD">
      <w:pPr>
        <w:rPr>
          <w:sz w:val="22"/>
          <w:szCs w:val="22"/>
        </w:rPr>
      </w:pPr>
    </w:p>
    <w:p w:rsidR="00121FCD" w:rsidRDefault="00121FCD" w:rsidP="00121FCD">
      <w:pPr>
        <w:rPr>
          <w:sz w:val="22"/>
          <w:szCs w:val="22"/>
        </w:rPr>
      </w:pPr>
    </w:p>
    <w:p w:rsidR="00121FCD" w:rsidRDefault="00121FCD" w:rsidP="00121FCD">
      <w:pPr>
        <w:rPr>
          <w:sz w:val="22"/>
          <w:szCs w:val="22"/>
        </w:rPr>
      </w:pPr>
    </w:p>
    <w:p w:rsidR="00121FCD" w:rsidRDefault="00121FCD" w:rsidP="00121FCD">
      <w:pPr>
        <w:rPr>
          <w:sz w:val="22"/>
          <w:szCs w:val="22"/>
        </w:rPr>
      </w:pPr>
    </w:p>
    <w:p w:rsidR="00121FCD" w:rsidRDefault="00121FCD" w:rsidP="00121FCD">
      <w:pPr>
        <w:rPr>
          <w:sz w:val="22"/>
          <w:szCs w:val="22"/>
        </w:rPr>
      </w:pPr>
    </w:p>
    <w:p w:rsidR="00121FCD" w:rsidRDefault="00121FCD" w:rsidP="00121FCD">
      <w:pPr>
        <w:rPr>
          <w:sz w:val="22"/>
          <w:szCs w:val="22"/>
        </w:rPr>
      </w:pPr>
    </w:p>
    <w:p w:rsidR="00121FCD" w:rsidRDefault="00121FCD" w:rsidP="00121FCD">
      <w:pPr>
        <w:rPr>
          <w:sz w:val="22"/>
          <w:szCs w:val="22"/>
        </w:rPr>
      </w:pPr>
    </w:p>
    <w:p w:rsidR="00121FCD" w:rsidRDefault="00121FCD" w:rsidP="00121FCD">
      <w:pPr>
        <w:rPr>
          <w:sz w:val="22"/>
          <w:szCs w:val="22"/>
        </w:rPr>
      </w:pPr>
    </w:p>
    <w:p w:rsidR="00121FCD" w:rsidRDefault="00121FCD" w:rsidP="00121FCD">
      <w:pPr>
        <w:rPr>
          <w:sz w:val="22"/>
          <w:szCs w:val="22"/>
        </w:rPr>
      </w:pPr>
    </w:p>
    <w:p w:rsidR="00121FCD" w:rsidRDefault="00121FCD" w:rsidP="00121FCD">
      <w:pPr>
        <w:rPr>
          <w:sz w:val="22"/>
          <w:szCs w:val="22"/>
        </w:rPr>
      </w:pPr>
    </w:p>
    <w:p w:rsidR="00121FCD" w:rsidRPr="00D81C39" w:rsidRDefault="00121FCD" w:rsidP="00121FCD">
      <w:pPr>
        <w:rPr>
          <w:sz w:val="20"/>
          <w:szCs w:val="20"/>
        </w:rPr>
      </w:pPr>
      <w:r w:rsidRPr="00D81C39">
        <w:rPr>
          <w:sz w:val="20"/>
          <w:szCs w:val="20"/>
        </w:rPr>
        <w:t>Жамбалов Б.Н.</w:t>
      </w:r>
    </w:p>
    <w:p w:rsidR="00121FCD" w:rsidRPr="00D81C39" w:rsidRDefault="00D81C39" w:rsidP="00121FCD">
      <w:pPr>
        <w:rPr>
          <w:sz w:val="20"/>
          <w:szCs w:val="20"/>
        </w:rPr>
      </w:pPr>
      <w:r>
        <w:rPr>
          <w:sz w:val="20"/>
          <w:szCs w:val="20"/>
        </w:rPr>
        <w:t>83025621037</w:t>
      </w:r>
    </w:p>
    <w:p w:rsidR="00121FCD" w:rsidRDefault="00121FCD" w:rsidP="00121FCD"/>
    <w:p w:rsidR="000C5B9E" w:rsidRDefault="000C5B9E"/>
    <w:sectPr w:rsidR="000C5B9E" w:rsidSect="003D2163">
      <w:pgSz w:w="11906" w:h="16838"/>
      <w:pgMar w:top="709" w:right="849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6CE8"/>
    <w:rsid w:val="0005618D"/>
    <w:rsid w:val="000C5B9E"/>
    <w:rsid w:val="00121FCD"/>
    <w:rsid w:val="00147163"/>
    <w:rsid w:val="001F0610"/>
    <w:rsid w:val="006128D1"/>
    <w:rsid w:val="00AF6CE8"/>
    <w:rsid w:val="00C8401A"/>
    <w:rsid w:val="00C852CF"/>
    <w:rsid w:val="00D8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D49FA-15B4-49CA-BADC-644F35E4D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7163"/>
    <w:pPr>
      <w:keepNext/>
      <w:jc w:val="center"/>
      <w:outlineLvl w:val="0"/>
    </w:pPr>
    <w:rPr>
      <w:rFonts w:eastAsia="Calibri"/>
      <w:sz w:val="40"/>
    </w:rPr>
  </w:style>
  <w:style w:type="paragraph" w:styleId="2">
    <w:name w:val="heading 2"/>
    <w:basedOn w:val="a"/>
    <w:next w:val="a"/>
    <w:link w:val="20"/>
    <w:qFormat/>
    <w:rsid w:val="00147163"/>
    <w:pPr>
      <w:keepNext/>
      <w:framePr w:hSpace="180" w:wrap="around" w:vAnchor="page" w:hAnchor="margin" w:y="2825"/>
      <w:widowControl w:val="0"/>
      <w:autoSpaceDE w:val="0"/>
      <w:autoSpaceDN w:val="0"/>
      <w:adjustRightInd w:val="0"/>
      <w:jc w:val="center"/>
      <w:outlineLvl w:val="1"/>
    </w:pPr>
    <w:rPr>
      <w:rFonts w:eastAsia="Calibri"/>
      <w:b/>
      <w:bCs/>
      <w:sz w:val="28"/>
      <w:szCs w:val="20"/>
    </w:rPr>
  </w:style>
  <w:style w:type="paragraph" w:styleId="4">
    <w:name w:val="heading 4"/>
    <w:basedOn w:val="a"/>
    <w:next w:val="a"/>
    <w:link w:val="40"/>
    <w:qFormat/>
    <w:rsid w:val="00147163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7163"/>
    <w:rPr>
      <w:rFonts w:ascii="Times New Roman" w:eastAsia="Calibri" w:hAnsi="Times New Roman" w:cs="Times New Roman"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7163"/>
    <w:rPr>
      <w:rFonts w:ascii="Times New Roman" w:eastAsia="Calibri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47163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147163"/>
    <w:pPr>
      <w:spacing w:after="0" w:line="240" w:lineRule="auto"/>
    </w:pPr>
  </w:style>
  <w:style w:type="paragraph" w:styleId="a4">
    <w:name w:val="Body Text Indent"/>
    <w:basedOn w:val="a"/>
    <w:link w:val="a5"/>
    <w:uiPriority w:val="99"/>
    <w:semiHidden/>
    <w:unhideWhenUsed/>
    <w:rsid w:val="00121FCD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121F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2025-03-26T01:09:00Z</dcterms:created>
  <dcterms:modified xsi:type="dcterms:W3CDTF">2025-03-26T02:12:00Z</dcterms:modified>
</cp:coreProperties>
</file>