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17AE" w14:textId="171AAA2D" w:rsidR="00F123CC" w:rsidRDefault="5744D9F6" w:rsidP="41202A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05BBB2" wp14:editId="0839A825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17D14">
        <w:br/>
      </w:r>
      <w:r w:rsidR="00117D14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3E6D5E6B" w14:textId="2741E636" w:rsidR="41202A10" w:rsidRDefault="29EE22F6" w:rsidP="00117D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17D1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1EB47014" w:rsidRPr="2F826D5E">
        <w:rPr>
          <w:rFonts w:ascii="Times New Roman" w:eastAsia="Times New Roman" w:hAnsi="Times New Roman" w:cs="Times New Roman"/>
          <w:b/>
          <w:bCs/>
          <w:sz w:val="28"/>
          <w:szCs w:val="28"/>
        </w:rPr>
        <w:t>б испытательном сроке при приеме на работу</w:t>
      </w:r>
      <w:r w:rsidRPr="2F826D5E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14:paraId="745BCE3A" w14:textId="4D1BD300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По соглашению сторон в трудовой договор может быть включено дополнительное условие об испытании работника, целью которого является проверка соответствия работника поручаемой работе.</w:t>
      </w:r>
    </w:p>
    <w:p w14:paraId="1667115E" w14:textId="370FA9B9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Право оценки результатов испытания работника принадлежит работодателю, который в период испытательного срока должен выяснить профессиональные и деловые качества работника и принять решение о возможности или невозможности прод</w:t>
      </w:r>
      <w:bookmarkStart w:id="0" w:name="_GoBack"/>
      <w:bookmarkEnd w:id="0"/>
      <w:r w:rsidRPr="2F826D5E">
        <w:rPr>
          <w:rFonts w:ascii="Times New Roman" w:eastAsia="Times New Roman" w:hAnsi="Times New Roman" w:cs="Times New Roman"/>
          <w:sz w:val="28"/>
          <w:szCs w:val="28"/>
        </w:rPr>
        <w:t>олжения трудовых отношений с данным работником. Конкретные критерии, по которым работодатель оценивает результат испытательного срока, трудовое законодательство не определяет.</w:t>
      </w:r>
    </w:p>
    <w:p w14:paraId="04D76781" w14:textId="31D9246F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14:paraId="0ABF0B80" w14:textId="1E61AE34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Срок испытания ограничен законом и срок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– шести месяцев, если иное не установлено федеральным законом.</w:t>
      </w:r>
    </w:p>
    <w:p w14:paraId="1C024CFF" w14:textId="00F1A7C5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Испытание при приеме на работу не устанавливается для беременных женщин и женщин, имеющих детей в возрасте до полутора лет; лиц, не достигших возраста восемнадцати лет; лиц, заключающих трудовой договор на срок до двух месяцев; иных лиц в случаях, предусмотренных трудовым кодексом, иными федеральными законами, коллективным договором.</w:t>
      </w:r>
    </w:p>
    <w:p w14:paraId="0125EB18" w14:textId="17865E50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 xml:space="preserve">При неудовлетворительном результате испытания работодатель имеет право до истечения срока испытания расторгнуть трудовой договор с работником, если работодателем будут обнаружены факты неисполнения </w:t>
      </w:r>
      <w:r w:rsidRPr="2F826D5E">
        <w:rPr>
          <w:rFonts w:ascii="Times New Roman" w:eastAsia="Times New Roman" w:hAnsi="Times New Roman" w:cs="Times New Roman"/>
          <w:sz w:val="28"/>
          <w:szCs w:val="28"/>
        </w:rPr>
        <w:lastRenderedPageBreak/>
        <w:t>или ненадлежащего исполнения работником своих трудовых обязанностей,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14:paraId="5FFC57E3" w14:textId="775F5138" w:rsidR="31931347" w:rsidRDefault="31931347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826D5E">
        <w:rPr>
          <w:rFonts w:ascii="Times New Roman" w:eastAsia="Times New Roman" w:hAnsi="Times New Roman" w:cs="Times New Roman"/>
          <w:sz w:val="28"/>
          <w:szCs w:val="28"/>
        </w:rPr>
        <w:t>Если срок испытания истек, а работник продолжает работу, он считается выдержавшим испытание, и работодатель утрачивает право уволить его по причине неудовлетворительного результата испытания.</w:t>
      </w:r>
    </w:p>
    <w:p w14:paraId="55017F6B" w14:textId="49D8B1DD" w:rsidR="2F826D5E" w:rsidRDefault="2F826D5E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75CF1" w14:textId="7F4129B1" w:rsidR="2F826D5E" w:rsidRDefault="2F826D5E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D59260" w14:textId="1CCB12A7" w:rsidR="2F826D5E" w:rsidRDefault="2F826D5E" w:rsidP="00117D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C4C67" w14:textId="0B4155B0" w:rsidR="41202A10" w:rsidRDefault="41202A10" w:rsidP="00117D14">
      <w:pPr>
        <w:shd w:val="clear" w:color="auto" w:fill="FFFFFF" w:themeFill="background1"/>
        <w:spacing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117D14"/>
    <w:rsid w:val="00F123CC"/>
    <w:rsid w:val="1A356E57"/>
    <w:rsid w:val="1EB47014"/>
    <w:rsid w:val="2226B1FB"/>
    <w:rsid w:val="23DBA892"/>
    <w:rsid w:val="2697DAC7"/>
    <w:rsid w:val="29EE22F6"/>
    <w:rsid w:val="2F826D5E"/>
    <w:rsid w:val="31931347"/>
    <w:rsid w:val="3A0ED8E3"/>
    <w:rsid w:val="41202A10"/>
    <w:rsid w:val="54623FCA"/>
    <w:rsid w:val="5744D9F6"/>
    <w:rsid w:val="5B3100CF"/>
    <w:rsid w:val="7068E532"/>
    <w:rsid w:val="7765EC7D"/>
    <w:rsid w:val="79DDE7D4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2025-04-30T03:02:00Z</dcterms:modified>
</cp:coreProperties>
</file>