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35D6" w14:textId="77777777" w:rsidR="00BF125E" w:rsidRPr="00BF125E" w:rsidRDefault="00BF125E" w:rsidP="00BF125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F125E">
        <w:rPr>
          <w:rFonts w:ascii="Times New Roman" w:hAnsi="Times New Roman"/>
          <w:b/>
          <w:sz w:val="28"/>
          <w:szCs w:val="28"/>
        </w:rPr>
        <w:t>Забайкальский край</w:t>
      </w:r>
    </w:p>
    <w:p w14:paraId="7918113B" w14:textId="77777777" w:rsidR="00BF125E" w:rsidRPr="00BF125E" w:rsidRDefault="00BF125E" w:rsidP="00BF125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2B59F102" w14:textId="77777777" w:rsidR="00BF125E" w:rsidRPr="00BF125E" w:rsidRDefault="00BF125E" w:rsidP="00BF125E">
      <w:pPr>
        <w:shd w:val="clear" w:color="auto" w:fill="FFFFFF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BF125E">
        <w:rPr>
          <w:rFonts w:ascii="Times New Roman" w:hAnsi="Times New Roman"/>
          <w:b/>
          <w:sz w:val="28"/>
          <w:szCs w:val="28"/>
        </w:rPr>
        <w:t xml:space="preserve">Совет </w:t>
      </w:r>
      <w:r w:rsidR="00872C64" w:rsidRPr="00872C64">
        <w:rPr>
          <w:rFonts w:ascii="Times New Roman" w:hAnsi="Times New Roman"/>
          <w:b/>
          <w:sz w:val="28"/>
          <w:szCs w:val="28"/>
        </w:rPr>
        <w:t>Дульдургинского муниципального округа</w:t>
      </w:r>
    </w:p>
    <w:p w14:paraId="347F94D9" w14:textId="77777777" w:rsidR="00BF125E" w:rsidRPr="00BF125E" w:rsidRDefault="00BF125E" w:rsidP="00BF125E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E0860" w14:textId="77777777" w:rsidR="00BF125E" w:rsidRPr="00631883" w:rsidRDefault="00BF125E" w:rsidP="00BF125E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631883">
        <w:rPr>
          <w:rFonts w:ascii="Times New Roman" w:hAnsi="Times New Roman"/>
          <w:b/>
          <w:sz w:val="28"/>
          <w:szCs w:val="28"/>
        </w:rPr>
        <w:t>РЕШЕНИЕ</w:t>
      </w:r>
    </w:p>
    <w:p w14:paraId="0713FF8E" w14:textId="77777777" w:rsidR="00BF125E" w:rsidRPr="00BB3D6B" w:rsidRDefault="00BF125E" w:rsidP="00BF125E">
      <w:pPr>
        <w:pStyle w:val="ConsNonformat"/>
        <w:ind w:right="0"/>
        <w:jc w:val="center"/>
        <w:rPr>
          <w:rFonts w:ascii="Times New Roman" w:hAnsi="Times New Roman"/>
          <w:b/>
          <w:sz w:val="22"/>
          <w:szCs w:val="22"/>
        </w:rPr>
      </w:pPr>
    </w:p>
    <w:p w14:paraId="253F924D" w14:textId="63E79FE0" w:rsidR="00BF125E" w:rsidRPr="0041492A" w:rsidRDefault="00BF125E" w:rsidP="00BF125E">
      <w:pPr>
        <w:pStyle w:val="ConsNonformat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C4F83">
        <w:rPr>
          <w:rFonts w:ascii="Times New Roman" w:hAnsi="Times New Roman"/>
          <w:sz w:val="28"/>
          <w:szCs w:val="28"/>
        </w:rPr>
        <w:t xml:space="preserve">              </w:t>
      </w:r>
      <w:r w:rsidRPr="00BB3D6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C4F8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D6B">
        <w:rPr>
          <w:rFonts w:ascii="Times New Roman" w:hAnsi="Times New Roman"/>
          <w:sz w:val="28"/>
          <w:szCs w:val="28"/>
        </w:rPr>
        <w:t>года</w:t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  <w:t xml:space="preserve">                    № </w:t>
      </w:r>
    </w:p>
    <w:p w14:paraId="12DC51CB" w14:textId="77777777" w:rsidR="00BF125E" w:rsidRPr="00BB3D6B" w:rsidRDefault="00BF125E" w:rsidP="00BF125E">
      <w:pPr>
        <w:pStyle w:val="ConsNonformat"/>
        <w:ind w:right="0"/>
        <w:jc w:val="center"/>
        <w:rPr>
          <w:rFonts w:ascii="Times New Roman" w:hAnsi="Times New Roman"/>
          <w:sz w:val="24"/>
          <w:szCs w:val="24"/>
        </w:rPr>
      </w:pPr>
      <w:r w:rsidRPr="00BB3D6B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D6B">
        <w:rPr>
          <w:rFonts w:ascii="Times New Roman" w:hAnsi="Times New Roman"/>
          <w:sz w:val="24"/>
          <w:szCs w:val="24"/>
        </w:rPr>
        <w:t>Дульдурга</w:t>
      </w:r>
    </w:p>
    <w:p w14:paraId="293A869B" w14:textId="77777777" w:rsidR="00BF125E" w:rsidRDefault="00BF125E" w:rsidP="00BF125E">
      <w:pPr>
        <w:pStyle w:val="ConsNonformat"/>
        <w:ind w:right="0" w:firstLine="540"/>
        <w:jc w:val="center"/>
        <w:rPr>
          <w:rFonts w:ascii="Times New Roman" w:hAnsi="Times New Roman"/>
          <w:sz w:val="22"/>
          <w:szCs w:val="22"/>
        </w:rPr>
      </w:pPr>
    </w:p>
    <w:p w14:paraId="454AA214" w14:textId="77777777" w:rsidR="00BF125E" w:rsidRPr="00BB3D6B" w:rsidRDefault="00BF125E" w:rsidP="00BF125E">
      <w:pPr>
        <w:pStyle w:val="ConsNonformat"/>
        <w:ind w:right="0" w:firstLine="540"/>
        <w:jc w:val="center"/>
        <w:rPr>
          <w:rFonts w:ascii="Times New Roman" w:hAnsi="Times New Roman"/>
          <w:sz w:val="22"/>
          <w:szCs w:val="22"/>
        </w:rPr>
      </w:pPr>
    </w:p>
    <w:p w14:paraId="2D0B6F80" w14:textId="77777777" w:rsidR="002C4F83" w:rsidRDefault="002C4F83" w:rsidP="002C4F83">
      <w:pPr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bookmarkStart w:id="0" w:name="_GoBack"/>
      <w:r w:rsidRPr="00B9288E">
        <w:rPr>
          <w:rFonts w:ascii="Times New Roman" w:hAnsi="Times New Roman"/>
          <w:bCs/>
          <w:sz w:val="28"/>
          <w:szCs w:val="28"/>
        </w:rPr>
        <w:t>Об утверждении перечня должностных лиц администрации Дульдургинского муниципального округа Забайкальского края, уполномоченных составлять протоколы об административных правонарушениях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297E0182" w14:textId="47E8121B" w:rsidR="00762706" w:rsidRPr="00E03340" w:rsidRDefault="00762706" w:rsidP="00E03340">
      <w:pPr>
        <w:pStyle w:val="afa"/>
        <w:spacing w:before="0" w:beforeAutospacing="0" w:after="0" w:afterAutospacing="0"/>
        <w:ind w:right="-2"/>
        <w:jc w:val="center"/>
        <w:rPr>
          <w:b/>
          <w:bCs/>
          <w:color w:val="FF0000"/>
          <w:sz w:val="28"/>
          <w:szCs w:val="28"/>
        </w:rPr>
      </w:pPr>
    </w:p>
    <w:p w14:paraId="620C9F8E" w14:textId="77777777" w:rsidR="00697317" w:rsidRPr="00BB7943" w:rsidRDefault="00697317" w:rsidP="00BB7943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B01BE39" w14:textId="009B1975" w:rsidR="00BF125E" w:rsidRDefault="002C4F83" w:rsidP="002C4F8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F11EB">
        <w:rPr>
          <w:rFonts w:ascii="Times New Roman" w:hAnsi="Times New Roman"/>
          <w:sz w:val="28"/>
          <w:szCs w:val="28"/>
        </w:rPr>
        <w:t>В соответствии с Законом Забайкальского края от 02 июля 2009 года № 198-ЗЗК «Об административных правонарушениях», Законом Забайкальского края от 04 мая 2010 года № 366-ЗЗК «</w:t>
      </w:r>
      <w:r w:rsidRPr="004E2967">
        <w:rPr>
          <w:rFonts w:ascii="Times New Roman" w:hAnsi="Times New Roman"/>
          <w:sz w:val="28"/>
          <w:szCs w:val="28"/>
        </w:rPr>
        <w:t>О наделении органов местного самоуправления городских и сельских поселений,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F125E">
        <w:rPr>
          <w:rFonts w:ascii="Times New Roman" w:hAnsi="Times New Roman"/>
          <w:sz w:val="28"/>
          <w:szCs w:val="28"/>
        </w:rPr>
        <w:t xml:space="preserve">руководствуясь </w:t>
      </w:r>
      <w:r w:rsidR="00E03340" w:rsidRPr="00E9028A">
        <w:rPr>
          <w:rFonts w:ascii="Times New Roman" w:hAnsi="Times New Roman"/>
          <w:sz w:val="28"/>
          <w:szCs w:val="28"/>
        </w:rPr>
        <w:t>Устав</w:t>
      </w:r>
      <w:r w:rsidR="00BF125E">
        <w:rPr>
          <w:rFonts w:ascii="Times New Roman" w:hAnsi="Times New Roman"/>
          <w:sz w:val="28"/>
          <w:szCs w:val="28"/>
        </w:rPr>
        <w:t xml:space="preserve">ом </w:t>
      </w:r>
      <w:r w:rsidR="00E420E7">
        <w:rPr>
          <w:rFonts w:ascii="Times New Roman" w:hAnsi="Times New Roman"/>
          <w:sz w:val="28"/>
          <w:szCs w:val="28"/>
        </w:rPr>
        <w:t xml:space="preserve">Дульдургинского </w:t>
      </w:r>
      <w:r w:rsidR="00BF125E">
        <w:rPr>
          <w:rFonts w:ascii="Times New Roman" w:hAnsi="Times New Roman"/>
          <w:sz w:val="28"/>
          <w:szCs w:val="28"/>
        </w:rPr>
        <w:t xml:space="preserve">муниципального </w:t>
      </w:r>
      <w:r w:rsidR="00E420E7">
        <w:rPr>
          <w:rFonts w:ascii="Times New Roman" w:hAnsi="Times New Roman"/>
          <w:sz w:val="28"/>
          <w:szCs w:val="28"/>
        </w:rPr>
        <w:t>округа Забайкальского края</w:t>
      </w:r>
      <w:r w:rsidR="00E03340" w:rsidRPr="00E9028A">
        <w:rPr>
          <w:rFonts w:ascii="Times New Roman" w:hAnsi="Times New Roman"/>
          <w:sz w:val="28"/>
          <w:szCs w:val="28"/>
        </w:rPr>
        <w:t xml:space="preserve">, </w:t>
      </w:r>
      <w:r w:rsidR="00E420E7">
        <w:rPr>
          <w:rFonts w:ascii="Times New Roman" w:hAnsi="Times New Roman"/>
          <w:sz w:val="28"/>
          <w:szCs w:val="28"/>
        </w:rPr>
        <w:t xml:space="preserve">Совет </w:t>
      </w:r>
      <w:r w:rsidR="00872C64" w:rsidRPr="00872C64">
        <w:rPr>
          <w:rFonts w:ascii="Times New Roman" w:hAnsi="Times New Roman"/>
          <w:sz w:val="28"/>
          <w:szCs w:val="28"/>
        </w:rPr>
        <w:t>Дульдургинского муниципального округа</w:t>
      </w:r>
      <w:r w:rsidR="00872C64" w:rsidRPr="00D36CE5">
        <w:rPr>
          <w:b/>
          <w:sz w:val="28"/>
          <w:szCs w:val="28"/>
        </w:rPr>
        <w:t xml:space="preserve"> </w:t>
      </w:r>
      <w:r w:rsidR="00BF125E" w:rsidRPr="00BF125E">
        <w:rPr>
          <w:rFonts w:ascii="Times New Roman" w:hAnsi="Times New Roman"/>
          <w:b/>
          <w:sz w:val="28"/>
          <w:szCs w:val="28"/>
        </w:rPr>
        <w:t>РЕШИЛ:</w:t>
      </w:r>
    </w:p>
    <w:p w14:paraId="74C026F0" w14:textId="77777777" w:rsidR="002C4F83" w:rsidRPr="0045487C" w:rsidRDefault="002C4F83" w:rsidP="002C4F8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437FDF" w14:textId="17D932DD" w:rsidR="002C4F83" w:rsidRPr="006B3D79" w:rsidRDefault="002C4F83" w:rsidP="002C4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137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2B137A">
        <w:rPr>
          <w:rFonts w:ascii="Times New Roman" w:hAnsi="Times New Roman"/>
          <w:sz w:val="28"/>
          <w:szCs w:val="28"/>
        </w:rPr>
        <w:t xml:space="preserve">Перечень должностных лиц администрации </w:t>
      </w:r>
      <w:r>
        <w:rPr>
          <w:rFonts w:ascii="Times New Roman" w:hAnsi="Times New Roman"/>
          <w:sz w:val="28"/>
          <w:szCs w:val="28"/>
        </w:rPr>
        <w:t>Дульдургинского муниципального округа Забайкальского края</w:t>
      </w:r>
      <w:r w:rsidRPr="002B137A">
        <w:rPr>
          <w:rFonts w:ascii="Times New Roman" w:hAnsi="Times New Roman"/>
          <w:sz w:val="28"/>
          <w:szCs w:val="28"/>
        </w:rPr>
        <w:t>, уполномоченных составлять протоколы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, предусмотренных </w:t>
      </w:r>
      <w:r w:rsidRPr="006B3D79">
        <w:rPr>
          <w:rFonts w:ascii="Times New Roman" w:hAnsi="Times New Roman"/>
          <w:sz w:val="28"/>
          <w:szCs w:val="28"/>
          <w:shd w:val="clear" w:color="auto" w:fill="FFFFFF"/>
        </w:rPr>
        <w:t>статьями 5(3.1), 5(5), 7, 13, 13(1), 14(2), 15 - 17.2, 17.2.2, 17.2.4, 17(4), 18, 18(2) - 18(10), 18(13), 23, 24, 29, 36(2), 41 - 43, 44 (за нарушения установленных маршрута регулярных перевозок и расписания движения транспорта общего пользования в городском и пригородном сообщении), 46(2), 46(3) и 51 Закона Забайкальского края</w:t>
      </w:r>
      <w:r w:rsidRPr="006B3D79">
        <w:rPr>
          <w:rFonts w:ascii="Times New Roman" w:hAnsi="Times New Roman"/>
          <w:sz w:val="28"/>
          <w:szCs w:val="28"/>
        </w:rPr>
        <w:t xml:space="preserve"> </w:t>
      </w:r>
      <w:r w:rsidRPr="001449CC">
        <w:rPr>
          <w:rFonts w:ascii="Times New Roman" w:hAnsi="Times New Roman"/>
          <w:sz w:val="28"/>
          <w:szCs w:val="28"/>
        </w:rPr>
        <w:t>от 02.07.2009 № 198-ЗЗК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B3D79">
        <w:rPr>
          <w:rFonts w:ascii="Times New Roman" w:hAnsi="Times New Roman"/>
          <w:sz w:val="28"/>
          <w:szCs w:val="28"/>
          <w:shd w:val="clear" w:color="auto" w:fill="FFFFFF"/>
        </w:rPr>
        <w:t>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»</w:t>
      </w:r>
      <w:r w:rsidRPr="006B3D7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6E8D5FAE" w14:textId="77777777" w:rsidR="002C4F83" w:rsidRDefault="002C4F83" w:rsidP="002C4F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E2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268E656A" w14:textId="4A7A9C31" w:rsidR="0009188A" w:rsidRDefault="0009188A" w:rsidP="000918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Алханай</w:t>
      </w:r>
      <w:proofErr w:type="spellEnd"/>
      <w:r>
        <w:rPr>
          <w:rFonts w:ascii="Times New Roman" w:hAnsi="Times New Roman"/>
          <w:sz w:val="28"/>
          <w:szCs w:val="28"/>
        </w:rPr>
        <w:t xml:space="preserve">» от </w:t>
      </w:r>
      <w:r w:rsidR="00274EE5" w:rsidRPr="00274EE5">
        <w:rPr>
          <w:rFonts w:ascii="Times New Roman" w:hAnsi="Times New Roman"/>
          <w:sz w:val="28"/>
          <w:szCs w:val="28"/>
        </w:rPr>
        <w:t>№104 от 08.07.2019 года «Об утверждении Перечня должностных лиц уполномоченных составлять протоколы об административных правонарушениях»</w:t>
      </w:r>
      <w:r w:rsidR="00274EE5">
        <w:rPr>
          <w:rFonts w:ascii="Times New Roman" w:hAnsi="Times New Roman"/>
          <w:sz w:val="28"/>
          <w:szCs w:val="28"/>
        </w:rPr>
        <w:t>;</w:t>
      </w:r>
    </w:p>
    <w:p w14:paraId="0EEF116A" w14:textId="401E1749" w:rsidR="0009188A" w:rsidRPr="00D615FF" w:rsidRDefault="0009188A" w:rsidP="00D615FF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сельского поселения </w:t>
      </w:r>
      <w:r w:rsidRPr="00D615FF">
        <w:rPr>
          <w:rFonts w:ascii="Times New Roman" w:hAnsi="Times New Roman"/>
          <w:sz w:val="28"/>
          <w:szCs w:val="28"/>
        </w:rPr>
        <w:t>«Ара-</w:t>
      </w:r>
      <w:proofErr w:type="spellStart"/>
      <w:r w:rsidRPr="00D615FF">
        <w:rPr>
          <w:rFonts w:ascii="Times New Roman" w:hAnsi="Times New Roman"/>
          <w:sz w:val="28"/>
          <w:szCs w:val="28"/>
        </w:rPr>
        <w:t>Иля</w:t>
      </w:r>
      <w:proofErr w:type="spellEnd"/>
      <w:r w:rsidRPr="00D615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BC4">
        <w:rPr>
          <w:rFonts w:ascii="Times New Roman" w:hAnsi="Times New Roman"/>
          <w:bCs/>
          <w:sz w:val="28"/>
          <w:szCs w:val="28"/>
        </w:rPr>
        <w:t xml:space="preserve">от </w:t>
      </w:r>
      <w:r w:rsidR="00D615FF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.0</w:t>
      </w:r>
      <w:r w:rsidR="00D615F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.201</w:t>
      </w:r>
      <w:r w:rsidR="00D615FF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="00CC5FB1">
        <w:rPr>
          <w:rFonts w:ascii="Times New Roman" w:hAnsi="Times New Roman"/>
          <w:bCs/>
          <w:sz w:val="28"/>
          <w:szCs w:val="28"/>
        </w:rPr>
        <w:t>ода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D615FF">
        <w:rPr>
          <w:rFonts w:ascii="Times New Roman" w:hAnsi="Times New Roman"/>
          <w:bCs/>
          <w:sz w:val="28"/>
          <w:szCs w:val="28"/>
        </w:rPr>
        <w:t>89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615FF" w:rsidRPr="00D615FF">
        <w:rPr>
          <w:rFonts w:ascii="Times New Roman" w:hAnsi="Times New Roman"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>
        <w:rPr>
          <w:rFonts w:ascii="Times New Roman" w:hAnsi="Times New Roman"/>
          <w:sz w:val="28"/>
          <w:szCs w:val="28"/>
        </w:rPr>
        <w:t>;</w:t>
      </w:r>
    </w:p>
    <w:p w14:paraId="7D5334C0" w14:textId="1ABC093B" w:rsidR="00131B0B" w:rsidRDefault="00131B0B" w:rsidP="000918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Бальзино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0A3824">
        <w:rPr>
          <w:rFonts w:ascii="Times New Roman" w:hAnsi="Times New Roman"/>
          <w:sz w:val="28"/>
          <w:szCs w:val="28"/>
        </w:rPr>
        <w:t xml:space="preserve"> </w:t>
      </w:r>
      <w:r w:rsidR="00BA3A38">
        <w:rPr>
          <w:rFonts w:ascii="Times New Roman" w:hAnsi="Times New Roman"/>
          <w:sz w:val="28"/>
          <w:szCs w:val="28"/>
        </w:rPr>
        <w:t>от 25.05.2020 года №149 «</w:t>
      </w:r>
      <w:r w:rsidR="00BA3A38" w:rsidRPr="00BA3A38">
        <w:rPr>
          <w:rFonts w:ascii="Times New Roman" w:hAnsi="Times New Roman"/>
          <w:bCs/>
          <w:sz w:val="28"/>
          <w:szCs w:val="28"/>
        </w:rPr>
        <w:t>Об утверждении Перечня должностных лиц администрации сельского поселения «</w:t>
      </w:r>
      <w:proofErr w:type="spellStart"/>
      <w:r w:rsidR="00BA3A38" w:rsidRPr="00BA3A38">
        <w:rPr>
          <w:rFonts w:ascii="Times New Roman" w:hAnsi="Times New Roman"/>
          <w:bCs/>
          <w:sz w:val="28"/>
          <w:szCs w:val="28"/>
        </w:rPr>
        <w:t>Бальзино</w:t>
      </w:r>
      <w:proofErr w:type="spellEnd"/>
      <w:r w:rsidR="00BA3A38" w:rsidRPr="00BA3A38">
        <w:rPr>
          <w:rFonts w:ascii="Times New Roman" w:hAnsi="Times New Roman"/>
          <w:bCs/>
          <w:sz w:val="28"/>
          <w:szCs w:val="28"/>
        </w:rPr>
        <w:t xml:space="preserve">», уполномоченных составлять протоколы об </w:t>
      </w:r>
      <w:r w:rsidR="00BA3A38" w:rsidRPr="00BA3A38">
        <w:rPr>
          <w:rFonts w:ascii="Times New Roman" w:hAnsi="Times New Roman"/>
          <w:bCs/>
          <w:sz w:val="28"/>
          <w:szCs w:val="28"/>
        </w:rPr>
        <w:lastRenderedPageBreak/>
        <w:t>административных правонарушениях</w:t>
      </w:r>
      <w:r w:rsidR="00BA3A38">
        <w:rPr>
          <w:rFonts w:ascii="Times New Roman" w:hAnsi="Times New Roman"/>
          <w:sz w:val="28"/>
          <w:szCs w:val="28"/>
        </w:rPr>
        <w:t>»;</w:t>
      </w:r>
    </w:p>
    <w:p w14:paraId="5C4EB0DA" w14:textId="5FE42EF5" w:rsidR="00131B0B" w:rsidRDefault="00131B0B" w:rsidP="000918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«Дульдурга»</w:t>
      </w:r>
      <w:r w:rsidR="00906A91">
        <w:rPr>
          <w:rFonts w:ascii="Times New Roman" w:hAnsi="Times New Roman"/>
          <w:sz w:val="28"/>
          <w:szCs w:val="28"/>
        </w:rPr>
        <w:t xml:space="preserve"> </w:t>
      </w:r>
      <w:r w:rsidR="00CC5FB1">
        <w:rPr>
          <w:rFonts w:ascii="Times New Roman" w:hAnsi="Times New Roman"/>
          <w:sz w:val="28"/>
          <w:szCs w:val="28"/>
        </w:rPr>
        <w:t xml:space="preserve">от </w:t>
      </w:r>
      <w:r w:rsidR="00CC5FB1" w:rsidRPr="00CC5FB1">
        <w:rPr>
          <w:rFonts w:ascii="Times New Roman" w:hAnsi="Times New Roman"/>
          <w:sz w:val="28"/>
          <w:szCs w:val="28"/>
        </w:rPr>
        <w:t>27.12.2019</w:t>
      </w:r>
      <w:r w:rsidR="00CC5FB1">
        <w:rPr>
          <w:rFonts w:ascii="Times New Roman" w:hAnsi="Times New Roman"/>
          <w:sz w:val="28"/>
          <w:szCs w:val="28"/>
        </w:rPr>
        <w:t xml:space="preserve"> года №200 </w:t>
      </w:r>
      <w:r w:rsidR="00CC5FB1" w:rsidRPr="00CC5FB1">
        <w:rPr>
          <w:rFonts w:ascii="Times New Roman" w:hAnsi="Times New Roman"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 w:rsidR="00CC5FB1">
        <w:rPr>
          <w:rFonts w:ascii="Times New Roman" w:hAnsi="Times New Roman"/>
          <w:sz w:val="28"/>
          <w:szCs w:val="28"/>
        </w:rPr>
        <w:t>;</w:t>
      </w:r>
    </w:p>
    <w:p w14:paraId="28CF9363" w14:textId="384CFD75" w:rsidR="003F40C6" w:rsidRDefault="0009188A" w:rsidP="003F40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</w:t>
      </w:r>
      <w:r w:rsidR="003F40C6">
        <w:rPr>
          <w:rFonts w:ascii="Times New Roman" w:hAnsi="Times New Roman"/>
          <w:sz w:val="28"/>
          <w:szCs w:val="28"/>
        </w:rPr>
        <w:t>Совета сельского поселения «</w:t>
      </w:r>
      <w:proofErr w:type="spellStart"/>
      <w:r w:rsidR="003F40C6">
        <w:rPr>
          <w:rFonts w:ascii="Times New Roman" w:hAnsi="Times New Roman"/>
          <w:sz w:val="28"/>
          <w:szCs w:val="28"/>
        </w:rPr>
        <w:t>Зуткулей</w:t>
      </w:r>
      <w:proofErr w:type="spellEnd"/>
      <w:r w:rsidR="003F40C6">
        <w:rPr>
          <w:rFonts w:ascii="Times New Roman" w:hAnsi="Times New Roman"/>
          <w:sz w:val="28"/>
          <w:szCs w:val="28"/>
        </w:rPr>
        <w:t xml:space="preserve">» </w:t>
      </w:r>
      <w:r w:rsidR="003F40C6" w:rsidRPr="003F40C6">
        <w:rPr>
          <w:rFonts w:ascii="Times New Roman" w:hAnsi="Times New Roman"/>
          <w:sz w:val="28"/>
          <w:szCs w:val="28"/>
        </w:rPr>
        <w:t>от 05.03.2020</w:t>
      </w:r>
      <w:r w:rsidR="00BA3A38">
        <w:rPr>
          <w:rFonts w:ascii="Times New Roman" w:hAnsi="Times New Roman"/>
          <w:sz w:val="28"/>
          <w:szCs w:val="28"/>
        </w:rPr>
        <w:t xml:space="preserve"> года</w:t>
      </w:r>
      <w:r w:rsidR="003F40C6" w:rsidRPr="003F40C6">
        <w:rPr>
          <w:rFonts w:ascii="Times New Roman" w:hAnsi="Times New Roman"/>
          <w:sz w:val="28"/>
          <w:szCs w:val="28"/>
        </w:rPr>
        <w:t xml:space="preserve"> </w:t>
      </w:r>
      <w:r w:rsidR="00BA3A38" w:rsidRPr="003F40C6">
        <w:rPr>
          <w:rFonts w:ascii="Times New Roman" w:hAnsi="Times New Roman"/>
          <w:sz w:val="28"/>
          <w:szCs w:val="28"/>
        </w:rPr>
        <w:t xml:space="preserve">№138 </w:t>
      </w:r>
      <w:r w:rsidR="003F40C6" w:rsidRPr="003F40C6">
        <w:rPr>
          <w:rFonts w:ascii="Times New Roman" w:hAnsi="Times New Roman"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 w:rsidR="00131B0B">
        <w:rPr>
          <w:rFonts w:ascii="Times New Roman" w:hAnsi="Times New Roman"/>
          <w:sz w:val="28"/>
          <w:szCs w:val="28"/>
        </w:rPr>
        <w:t>;</w:t>
      </w:r>
    </w:p>
    <w:p w14:paraId="475F96D6" w14:textId="0431181B" w:rsidR="00131B0B" w:rsidRDefault="00131B0B" w:rsidP="003F40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Иля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BA3A38">
        <w:rPr>
          <w:rFonts w:ascii="Times New Roman" w:hAnsi="Times New Roman"/>
          <w:sz w:val="28"/>
          <w:szCs w:val="28"/>
        </w:rPr>
        <w:t xml:space="preserve"> от</w:t>
      </w:r>
      <w:r w:rsidR="000A3824">
        <w:rPr>
          <w:rFonts w:ascii="Times New Roman" w:hAnsi="Times New Roman"/>
          <w:sz w:val="28"/>
          <w:szCs w:val="28"/>
        </w:rPr>
        <w:t xml:space="preserve"> </w:t>
      </w:r>
      <w:r w:rsidR="00BA3A38" w:rsidRPr="00BA3A38">
        <w:rPr>
          <w:rFonts w:ascii="Times New Roman" w:hAnsi="Times New Roman"/>
          <w:sz w:val="28"/>
          <w:szCs w:val="28"/>
        </w:rPr>
        <w:t>27.11.2019 г. № 81 «Об утверждении Перечня должностных лиц, уполномоченных составлять протоколы об административных правонарушениях»</w:t>
      </w:r>
      <w:r w:rsidR="00BA3A38">
        <w:rPr>
          <w:rFonts w:ascii="Times New Roman" w:hAnsi="Times New Roman"/>
          <w:sz w:val="28"/>
          <w:szCs w:val="28"/>
        </w:rPr>
        <w:t>;</w:t>
      </w:r>
    </w:p>
    <w:p w14:paraId="59B03C4C" w14:textId="1937FDC5" w:rsidR="00131B0B" w:rsidRDefault="00131B0B" w:rsidP="00BA3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Таптанай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0A3824">
        <w:rPr>
          <w:rFonts w:ascii="Times New Roman" w:hAnsi="Times New Roman"/>
          <w:sz w:val="28"/>
          <w:szCs w:val="28"/>
        </w:rPr>
        <w:t xml:space="preserve"> </w:t>
      </w:r>
      <w:r w:rsidR="00BA3A38">
        <w:rPr>
          <w:rFonts w:ascii="Times New Roman" w:hAnsi="Times New Roman"/>
          <w:sz w:val="28"/>
          <w:szCs w:val="28"/>
        </w:rPr>
        <w:t xml:space="preserve">от </w:t>
      </w:r>
      <w:r w:rsidR="00BA3A38" w:rsidRPr="00BA3A38">
        <w:rPr>
          <w:rFonts w:ascii="Times New Roman" w:hAnsi="Times New Roman"/>
          <w:sz w:val="28"/>
          <w:szCs w:val="28"/>
        </w:rPr>
        <w:t>31.12.2019</w:t>
      </w:r>
      <w:r w:rsidR="00BA3A38">
        <w:rPr>
          <w:rFonts w:ascii="Times New Roman" w:hAnsi="Times New Roman"/>
          <w:sz w:val="28"/>
          <w:szCs w:val="28"/>
        </w:rPr>
        <w:t xml:space="preserve"> года №99 «</w:t>
      </w:r>
      <w:r w:rsidR="00BA3A38" w:rsidRPr="00BA3A38">
        <w:rPr>
          <w:rFonts w:ascii="Times New Roman" w:hAnsi="Times New Roman"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</w:t>
      </w:r>
      <w:r w:rsidR="00BA3A38">
        <w:rPr>
          <w:rFonts w:ascii="Times New Roman" w:hAnsi="Times New Roman"/>
          <w:sz w:val="28"/>
          <w:szCs w:val="28"/>
        </w:rPr>
        <w:t xml:space="preserve">»; </w:t>
      </w:r>
    </w:p>
    <w:p w14:paraId="6F21A104" w14:textId="50198E41" w:rsidR="00131B0B" w:rsidRDefault="00131B0B" w:rsidP="003F40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Токчин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906A91" w:rsidRPr="00906A91">
        <w:rPr>
          <w:rFonts w:cs="Arial"/>
          <w:color w:val="2C2D2E"/>
          <w:sz w:val="23"/>
          <w:szCs w:val="23"/>
          <w:shd w:val="clear" w:color="auto" w:fill="FFFFFF"/>
        </w:rPr>
        <w:t xml:space="preserve"> </w:t>
      </w:r>
      <w:r w:rsidR="00906A91" w:rsidRPr="00906A91">
        <w:rPr>
          <w:rFonts w:ascii="Times New Roman" w:hAnsi="Times New Roman"/>
          <w:sz w:val="28"/>
          <w:szCs w:val="28"/>
        </w:rPr>
        <w:t>№81 от 19.06.2018 «Об утверждении перечня должностных лиц администрации сельского поселения, уполномоченных составлять протоколы об административных правонарушениях»</w:t>
      </w:r>
      <w:r w:rsidR="00906A91">
        <w:rPr>
          <w:rFonts w:ascii="Times New Roman" w:hAnsi="Times New Roman"/>
          <w:sz w:val="28"/>
          <w:szCs w:val="28"/>
        </w:rPr>
        <w:t>;</w:t>
      </w:r>
    </w:p>
    <w:p w14:paraId="2C417F77" w14:textId="2510FCF9" w:rsidR="00131B0B" w:rsidRDefault="00131B0B" w:rsidP="003F40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«Узон»</w:t>
      </w:r>
      <w:r w:rsidR="001A6877">
        <w:rPr>
          <w:rFonts w:ascii="Times New Roman" w:hAnsi="Times New Roman"/>
          <w:sz w:val="28"/>
          <w:szCs w:val="28"/>
        </w:rPr>
        <w:t xml:space="preserve"> </w:t>
      </w:r>
      <w:r w:rsidR="001A6877" w:rsidRPr="001A6877">
        <w:rPr>
          <w:rFonts w:ascii="Times New Roman" w:hAnsi="Times New Roman"/>
          <w:sz w:val="28"/>
          <w:szCs w:val="28"/>
        </w:rPr>
        <w:t>№113/1 от 25.11.2019 «Об утверждении Перечня должностных лиц, уполномоченных составлять протоколы об административных правонарушениях»</w:t>
      </w:r>
      <w:r w:rsidR="001A6877">
        <w:rPr>
          <w:rFonts w:ascii="Times New Roman" w:hAnsi="Times New Roman"/>
          <w:sz w:val="28"/>
          <w:szCs w:val="28"/>
        </w:rPr>
        <w:t>;</w:t>
      </w:r>
    </w:p>
    <w:p w14:paraId="37955224" w14:textId="6592F1F0" w:rsidR="002C4F83" w:rsidRDefault="00131B0B" w:rsidP="000A38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Чиндалей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0A3824">
        <w:rPr>
          <w:rFonts w:ascii="Times New Roman" w:hAnsi="Times New Roman"/>
          <w:sz w:val="28"/>
          <w:szCs w:val="28"/>
        </w:rPr>
        <w:t xml:space="preserve"> №123 от 09.08.2021 «</w:t>
      </w:r>
      <w:r w:rsidR="000A3824" w:rsidRPr="000A3824">
        <w:rPr>
          <w:rFonts w:ascii="Times New Roman" w:hAnsi="Times New Roman"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</w:t>
      </w:r>
      <w:r w:rsidR="000A3824">
        <w:rPr>
          <w:rFonts w:ascii="Times New Roman" w:hAnsi="Times New Roman"/>
          <w:sz w:val="28"/>
          <w:szCs w:val="28"/>
        </w:rPr>
        <w:t>».</w:t>
      </w:r>
    </w:p>
    <w:p w14:paraId="48FF8164" w14:textId="77777777" w:rsidR="002C4F83" w:rsidRPr="002C4F83" w:rsidRDefault="002C4F83" w:rsidP="002C4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4F83">
        <w:rPr>
          <w:rFonts w:ascii="Times New Roman" w:hAnsi="Times New Roman"/>
          <w:sz w:val="28"/>
          <w:szCs w:val="28"/>
        </w:rPr>
        <w:t>3.Настоящее решение опубликовать в порядке, установленном Уставом Дульдургинского муниципального округа и разместить на официальном сайте муниципального района «Дульдургинский район» в информационно-телекоммуникационной сети «Интернет» https://duldurga.75.ru/.</w:t>
      </w:r>
    </w:p>
    <w:p w14:paraId="0D13B724" w14:textId="77777777" w:rsidR="002C4F83" w:rsidRPr="002C4F83" w:rsidRDefault="002C4F83" w:rsidP="002C4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4F83">
        <w:rPr>
          <w:rFonts w:ascii="Times New Roman" w:hAnsi="Times New Roman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14:paraId="4A30184B" w14:textId="77777777" w:rsidR="00D235A0" w:rsidRDefault="00D235A0" w:rsidP="00BF125E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14:paraId="27CCA52C" w14:textId="77777777" w:rsidR="00BD7B53" w:rsidRDefault="00BD7B53" w:rsidP="00BF125E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14:paraId="336B2E5B" w14:textId="77777777" w:rsidR="00BD7B53" w:rsidRPr="00BB7943" w:rsidRDefault="00BD7B53" w:rsidP="00BF125E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14:paraId="3220C259" w14:textId="77777777" w:rsidR="00045173" w:rsidRPr="00045173" w:rsidRDefault="00045173" w:rsidP="00045173">
      <w:pPr>
        <w:pStyle w:val="afa"/>
        <w:spacing w:before="0" w:beforeAutospacing="0" w:after="0" w:afterAutospacing="0"/>
        <w:ind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14:paraId="2DCCA6A7" w14:textId="77777777" w:rsidR="00045173" w:rsidRPr="00045173" w:rsidRDefault="00045173" w:rsidP="00045173">
      <w:pPr>
        <w:pStyle w:val="afa"/>
        <w:spacing w:before="0" w:beforeAutospacing="0" w:after="0" w:afterAutospacing="0"/>
        <w:ind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Дульдургинского муниципального округа</w:t>
      </w:r>
      <w:r>
        <w:rPr>
          <w:b/>
          <w:sz w:val="28"/>
          <w:szCs w:val="28"/>
        </w:rPr>
        <w:t xml:space="preserve">                                   Б.Н. Доржиев</w:t>
      </w:r>
    </w:p>
    <w:p w14:paraId="1F2211BD" w14:textId="77777777" w:rsidR="00045173" w:rsidRPr="00045173" w:rsidRDefault="00045173" w:rsidP="00BB7943">
      <w:pPr>
        <w:pStyle w:val="afa"/>
        <w:spacing w:before="0" w:beforeAutospacing="0" w:after="0" w:afterAutospacing="0"/>
        <w:ind w:right="-2"/>
        <w:rPr>
          <w:b/>
          <w:sz w:val="28"/>
          <w:szCs w:val="28"/>
        </w:rPr>
      </w:pPr>
    </w:p>
    <w:p w14:paraId="790F348E" w14:textId="77777777" w:rsidR="00072965" w:rsidRDefault="00E420E7" w:rsidP="00872C64">
      <w:pPr>
        <w:pStyle w:val="afa"/>
        <w:spacing w:before="0" w:beforeAutospacing="0" w:after="0" w:afterAutospacing="0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72C64" w:rsidRPr="00872C64">
        <w:rPr>
          <w:b/>
          <w:sz w:val="28"/>
          <w:szCs w:val="28"/>
        </w:rPr>
        <w:t xml:space="preserve"> Дульдургинского </w:t>
      </w:r>
    </w:p>
    <w:p w14:paraId="576034EE" w14:textId="77777777" w:rsidR="00BF125E" w:rsidRPr="00872C64" w:rsidRDefault="00872C64" w:rsidP="00872C64">
      <w:pPr>
        <w:pStyle w:val="afa"/>
        <w:spacing w:before="0" w:beforeAutospacing="0" w:after="0" w:afterAutospacing="0"/>
        <w:ind w:right="-2"/>
        <w:rPr>
          <w:sz w:val="28"/>
          <w:szCs w:val="28"/>
        </w:rPr>
      </w:pPr>
      <w:r w:rsidRPr="00872C64">
        <w:rPr>
          <w:b/>
          <w:sz w:val="28"/>
          <w:szCs w:val="28"/>
        </w:rPr>
        <w:t>муниципального округа</w:t>
      </w:r>
      <w:r w:rsidR="00BF125E" w:rsidRPr="00872C64">
        <w:rPr>
          <w:b/>
          <w:sz w:val="28"/>
          <w:szCs w:val="28"/>
        </w:rPr>
        <w:tab/>
      </w:r>
      <w:r w:rsidR="00BF125E" w:rsidRPr="00BF125E">
        <w:rPr>
          <w:b/>
          <w:sz w:val="28"/>
          <w:szCs w:val="28"/>
        </w:rPr>
        <w:t xml:space="preserve">     </w:t>
      </w:r>
      <w:r w:rsidR="00072965">
        <w:rPr>
          <w:b/>
          <w:sz w:val="28"/>
          <w:szCs w:val="28"/>
        </w:rPr>
        <w:t xml:space="preserve">                                            </w:t>
      </w:r>
      <w:r w:rsidR="00BF125E" w:rsidRPr="00BF125E">
        <w:rPr>
          <w:b/>
          <w:sz w:val="28"/>
          <w:szCs w:val="28"/>
        </w:rPr>
        <w:t xml:space="preserve"> </w:t>
      </w:r>
      <w:r w:rsidR="00072965">
        <w:rPr>
          <w:b/>
          <w:sz w:val="28"/>
          <w:szCs w:val="28"/>
        </w:rPr>
        <w:t xml:space="preserve">Д.Д. </w:t>
      </w:r>
      <w:proofErr w:type="spellStart"/>
      <w:r w:rsidR="00072965">
        <w:rPr>
          <w:b/>
          <w:sz w:val="28"/>
          <w:szCs w:val="28"/>
        </w:rPr>
        <w:t>Мижитдоржиев</w:t>
      </w:r>
      <w:proofErr w:type="spellEnd"/>
      <w:r w:rsidR="00BF125E" w:rsidRPr="00BF125E">
        <w:rPr>
          <w:b/>
          <w:sz w:val="28"/>
          <w:szCs w:val="28"/>
        </w:rPr>
        <w:t xml:space="preserve">              </w:t>
      </w:r>
      <w:r w:rsidR="00BF125E" w:rsidRPr="00BF125E">
        <w:rPr>
          <w:b/>
          <w:sz w:val="28"/>
          <w:szCs w:val="28"/>
        </w:rPr>
        <w:tab/>
        <w:t xml:space="preserve">          </w:t>
      </w:r>
      <w:r w:rsidR="00BF125E" w:rsidRPr="00BF125E">
        <w:rPr>
          <w:b/>
          <w:sz w:val="28"/>
          <w:szCs w:val="28"/>
        </w:rPr>
        <w:tab/>
        <w:t xml:space="preserve"> </w:t>
      </w:r>
      <w:r w:rsidR="00BF125E">
        <w:rPr>
          <w:b/>
          <w:sz w:val="28"/>
          <w:szCs w:val="28"/>
        </w:rPr>
        <w:tab/>
      </w:r>
      <w:r w:rsidR="00BF125E" w:rsidRPr="00BF125E">
        <w:rPr>
          <w:b/>
          <w:sz w:val="28"/>
          <w:szCs w:val="28"/>
        </w:rPr>
        <w:t xml:space="preserve">  </w:t>
      </w:r>
    </w:p>
    <w:p w14:paraId="56F48203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326BF12D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6C2B2540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2EDA284E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45515C4A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24E5CFC0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38868EE4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21B2D3C2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18A1B216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569721B6" w14:textId="77777777" w:rsidR="002C4F83" w:rsidRDefault="002C4F83" w:rsidP="00BB7943">
      <w:pPr>
        <w:widowControl/>
        <w:rPr>
          <w:rFonts w:ascii="Times New Roman" w:hAnsi="Times New Roman"/>
          <w:i/>
          <w:sz w:val="28"/>
          <w:szCs w:val="28"/>
        </w:rPr>
      </w:pPr>
    </w:p>
    <w:p w14:paraId="1621932D" w14:textId="130C462C" w:rsidR="002C4F83" w:rsidRPr="00D615FF" w:rsidRDefault="002C4F83" w:rsidP="00D615FF">
      <w:pPr>
        <w:jc w:val="right"/>
        <w:rPr>
          <w:rFonts w:ascii="Times New Roman" w:hAnsi="Times New Roman"/>
          <w:sz w:val="24"/>
          <w:szCs w:val="18"/>
        </w:rPr>
      </w:pPr>
      <w:r w:rsidRPr="00D615FF">
        <w:rPr>
          <w:rFonts w:ascii="Times New Roman" w:hAnsi="Times New Roman"/>
          <w:sz w:val="24"/>
          <w:szCs w:val="18"/>
        </w:rPr>
        <w:t>Приложение № 1</w:t>
      </w:r>
    </w:p>
    <w:p w14:paraId="2117E377" w14:textId="77777777" w:rsidR="002C4F83" w:rsidRPr="00D615FF" w:rsidRDefault="002C4F83" w:rsidP="002C4F83">
      <w:pPr>
        <w:jc w:val="right"/>
        <w:rPr>
          <w:rFonts w:ascii="Times New Roman" w:hAnsi="Times New Roman"/>
          <w:sz w:val="24"/>
          <w:szCs w:val="18"/>
        </w:rPr>
      </w:pPr>
      <w:r w:rsidRPr="00D615FF">
        <w:rPr>
          <w:rFonts w:ascii="Times New Roman" w:hAnsi="Times New Roman"/>
          <w:sz w:val="24"/>
          <w:szCs w:val="18"/>
        </w:rPr>
        <w:t xml:space="preserve">к Решению </w:t>
      </w:r>
    </w:p>
    <w:p w14:paraId="2C7E15F6" w14:textId="7BFA98FB" w:rsidR="002C4F83" w:rsidRPr="00D615FF" w:rsidRDefault="002C4F83" w:rsidP="002C4F83">
      <w:pPr>
        <w:jc w:val="right"/>
        <w:rPr>
          <w:rFonts w:ascii="Times New Roman" w:hAnsi="Times New Roman"/>
          <w:sz w:val="24"/>
          <w:szCs w:val="18"/>
        </w:rPr>
      </w:pPr>
      <w:r w:rsidRPr="00D615FF">
        <w:rPr>
          <w:rFonts w:ascii="Times New Roman" w:hAnsi="Times New Roman"/>
          <w:sz w:val="24"/>
          <w:szCs w:val="18"/>
        </w:rPr>
        <w:t>Совета Дульдургинского</w:t>
      </w:r>
    </w:p>
    <w:p w14:paraId="7C1D4E03" w14:textId="77777777" w:rsidR="002C4F83" w:rsidRPr="00D615FF" w:rsidRDefault="002C4F83" w:rsidP="002C4F83">
      <w:pPr>
        <w:jc w:val="right"/>
        <w:rPr>
          <w:rFonts w:ascii="Times New Roman" w:hAnsi="Times New Roman"/>
          <w:sz w:val="24"/>
          <w:szCs w:val="18"/>
        </w:rPr>
      </w:pPr>
      <w:r w:rsidRPr="00D615FF">
        <w:rPr>
          <w:rFonts w:ascii="Times New Roman" w:hAnsi="Times New Roman"/>
          <w:sz w:val="24"/>
          <w:szCs w:val="18"/>
        </w:rPr>
        <w:t xml:space="preserve">муниципального округа </w:t>
      </w:r>
    </w:p>
    <w:p w14:paraId="0B46CC85" w14:textId="77777777" w:rsidR="002C4F83" w:rsidRPr="00D615FF" w:rsidRDefault="002C4F83" w:rsidP="002C4F83">
      <w:pPr>
        <w:jc w:val="right"/>
        <w:rPr>
          <w:rFonts w:ascii="Times New Roman" w:hAnsi="Times New Roman"/>
          <w:sz w:val="24"/>
          <w:szCs w:val="18"/>
        </w:rPr>
      </w:pPr>
      <w:r w:rsidRPr="00D615FF">
        <w:rPr>
          <w:rFonts w:ascii="Times New Roman" w:hAnsi="Times New Roman"/>
          <w:sz w:val="24"/>
          <w:szCs w:val="18"/>
        </w:rPr>
        <w:t>Забайкальского края</w:t>
      </w:r>
    </w:p>
    <w:p w14:paraId="3620AE82" w14:textId="5426D67D" w:rsidR="002C4F83" w:rsidRPr="00D615FF" w:rsidRDefault="002C4F83" w:rsidP="002C4F83">
      <w:pPr>
        <w:jc w:val="center"/>
        <w:rPr>
          <w:rFonts w:ascii="Times New Roman" w:hAnsi="Times New Roman"/>
          <w:sz w:val="24"/>
          <w:szCs w:val="18"/>
        </w:rPr>
      </w:pPr>
      <w:r w:rsidRPr="00D615FF">
        <w:rPr>
          <w:rFonts w:ascii="Times New Roman" w:hAnsi="Times New Roman"/>
          <w:sz w:val="24"/>
          <w:szCs w:val="18"/>
        </w:rPr>
        <w:t xml:space="preserve">                                                                                              </w:t>
      </w:r>
      <w:r w:rsidR="00D615FF">
        <w:rPr>
          <w:rFonts w:ascii="Times New Roman" w:hAnsi="Times New Roman"/>
          <w:sz w:val="24"/>
          <w:szCs w:val="18"/>
        </w:rPr>
        <w:t xml:space="preserve">        </w:t>
      </w:r>
      <w:r w:rsidRPr="00D615FF">
        <w:rPr>
          <w:rFonts w:ascii="Times New Roman" w:hAnsi="Times New Roman"/>
          <w:sz w:val="24"/>
          <w:szCs w:val="18"/>
        </w:rPr>
        <w:t xml:space="preserve"> от                 </w:t>
      </w:r>
      <w:r w:rsidR="00D615FF">
        <w:rPr>
          <w:rFonts w:ascii="Times New Roman" w:hAnsi="Times New Roman"/>
          <w:sz w:val="24"/>
          <w:szCs w:val="18"/>
        </w:rPr>
        <w:t xml:space="preserve">  </w:t>
      </w:r>
      <w:r w:rsidRPr="00D615FF">
        <w:rPr>
          <w:rFonts w:ascii="Times New Roman" w:hAnsi="Times New Roman"/>
          <w:sz w:val="24"/>
          <w:szCs w:val="18"/>
        </w:rPr>
        <w:t xml:space="preserve">2026 года № </w:t>
      </w:r>
    </w:p>
    <w:p w14:paraId="1ED380CE" w14:textId="77777777" w:rsidR="002C4F83" w:rsidRPr="00CB6C23" w:rsidRDefault="002C4F83" w:rsidP="002C4F83">
      <w:pPr>
        <w:jc w:val="right"/>
        <w:rPr>
          <w:rFonts w:ascii="Times New Roman" w:hAnsi="Times New Roman"/>
          <w:sz w:val="28"/>
        </w:rPr>
      </w:pPr>
    </w:p>
    <w:p w14:paraId="33010E91" w14:textId="45ADB292" w:rsidR="002C4F83" w:rsidRDefault="002C4F83" w:rsidP="002C4F8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Pr="00CB6C23">
        <w:rPr>
          <w:rFonts w:ascii="Times New Roman" w:hAnsi="Times New Roman"/>
          <w:b/>
          <w:sz w:val="28"/>
        </w:rPr>
        <w:t xml:space="preserve">еречень должностных лиц </w:t>
      </w:r>
      <w:r>
        <w:rPr>
          <w:rFonts w:ascii="Times New Roman" w:hAnsi="Times New Roman"/>
          <w:b/>
          <w:sz w:val="28"/>
        </w:rPr>
        <w:t>а</w:t>
      </w:r>
      <w:r w:rsidRPr="00CB6C23">
        <w:rPr>
          <w:rFonts w:ascii="Times New Roman" w:hAnsi="Times New Roman"/>
          <w:b/>
          <w:sz w:val="28"/>
        </w:rPr>
        <w:t xml:space="preserve">дминистрации </w:t>
      </w:r>
      <w:r>
        <w:rPr>
          <w:rFonts w:ascii="Times New Roman" w:hAnsi="Times New Roman"/>
          <w:b/>
          <w:sz w:val="28"/>
        </w:rPr>
        <w:br/>
        <w:t>Дульдургинского</w:t>
      </w:r>
      <w:r w:rsidRPr="00CE1B57">
        <w:rPr>
          <w:rFonts w:ascii="Times New Roman" w:hAnsi="Times New Roman"/>
          <w:b/>
          <w:sz w:val="28"/>
        </w:rPr>
        <w:t xml:space="preserve"> </w:t>
      </w:r>
      <w:r w:rsidRPr="00CB6C23">
        <w:rPr>
          <w:rFonts w:ascii="Times New Roman" w:hAnsi="Times New Roman"/>
          <w:b/>
          <w:sz w:val="28"/>
        </w:rPr>
        <w:t xml:space="preserve">муниципального округа Забайкальского края, уполномоченных </w:t>
      </w:r>
      <w:r w:rsidRPr="009854BD">
        <w:rPr>
          <w:rFonts w:ascii="Times New Roman" w:hAnsi="Times New Roman"/>
          <w:b/>
          <w:sz w:val="28"/>
          <w:szCs w:val="28"/>
        </w:rPr>
        <w:t>составлять протоколы об административных правонарушениях</w:t>
      </w:r>
    </w:p>
    <w:p w14:paraId="4A989F33" w14:textId="77777777" w:rsidR="002C4F83" w:rsidRDefault="002C4F83" w:rsidP="002C4F83">
      <w:pPr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13"/>
        <w:gridCol w:w="8709"/>
      </w:tblGrid>
      <w:tr w:rsidR="002C4F83" w:rsidRPr="00A93D20" w14:paraId="7D3397BE" w14:textId="77777777" w:rsidTr="002C4F83">
        <w:tc>
          <w:tcPr>
            <w:tcW w:w="613" w:type="dxa"/>
          </w:tcPr>
          <w:p w14:paraId="5C204F27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8709" w:type="dxa"/>
          </w:tcPr>
          <w:p w14:paraId="5E896D06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>Наименование должности</w:t>
            </w:r>
          </w:p>
        </w:tc>
      </w:tr>
      <w:tr w:rsidR="002C4F83" w:rsidRPr="00A93D20" w14:paraId="52999278" w14:textId="77777777" w:rsidTr="002C4F83">
        <w:tc>
          <w:tcPr>
            <w:tcW w:w="613" w:type="dxa"/>
          </w:tcPr>
          <w:p w14:paraId="3F514A56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8709" w:type="dxa"/>
          </w:tcPr>
          <w:p w14:paraId="34D8C6B8" w14:textId="6468F72F" w:rsidR="002C4F83" w:rsidRPr="00CC62DC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62DC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 w:rsidR="0009188A">
              <w:rPr>
                <w:rFonts w:ascii="Times New Roman" w:hAnsi="Times New Roman"/>
                <w:sz w:val="24"/>
                <w:szCs w:val="28"/>
              </w:rPr>
              <w:t>Алханайской</w:t>
            </w:r>
            <w:proofErr w:type="spellEnd"/>
            <w:r w:rsidRPr="00CC62DC">
              <w:rPr>
                <w:rFonts w:ascii="Times New Roman" w:hAnsi="Times New Roman"/>
                <w:sz w:val="24"/>
                <w:szCs w:val="28"/>
              </w:rPr>
              <w:t xml:space="preserve"> сельской администрации</w:t>
            </w:r>
          </w:p>
        </w:tc>
      </w:tr>
      <w:tr w:rsidR="002C4F83" w:rsidRPr="00A93D20" w14:paraId="0EAF2DF5" w14:textId="77777777" w:rsidTr="002C4F83">
        <w:tc>
          <w:tcPr>
            <w:tcW w:w="613" w:type="dxa"/>
          </w:tcPr>
          <w:p w14:paraId="6894DC82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8709" w:type="dxa"/>
          </w:tcPr>
          <w:p w14:paraId="6DC3CC4A" w14:textId="45DB8D32" w:rsidR="002C4F83" w:rsidRPr="00A93D20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62DC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r w:rsidR="0009188A">
              <w:rPr>
                <w:rFonts w:ascii="Times New Roman" w:hAnsi="Times New Roman"/>
                <w:sz w:val="24"/>
                <w:szCs w:val="28"/>
              </w:rPr>
              <w:t>Ара-</w:t>
            </w:r>
            <w:proofErr w:type="spellStart"/>
            <w:r w:rsidR="0009188A">
              <w:rPr>
                <w:rFonts w:ascii="Times New Roman" w:hAnsi="Times New Roman"/>
                <w:sz w:val="24"/>
                <w:szCs w:val="28"/>
              </w:rPr>
              <w:t>Илинской</w:t>
            </w:r>
            <w:proofErr w:type="spellEnd"/>
            <w:r w:rsidRPr="00CC62DC">
              <w:rPr>
                <w:rFonts w:ascii="Times New Roman" w:hAnsi="Times New Roman"/>
                <w:sz w:val="24"/>
                <w:szCs w:val="28"/>
              </w:rPr>
              <w:t xml:space="preserve"> сельской администрации</w:t>
            </w:r>
          </w:p>
        </w:tc>
      </w:tr>
      <w:tr w:rsidR="002C4F83" w:rsidRPr="00A93D20" w14:paraId="5978148E" w14:textId="77777777" w:rsidTr="002C4F83">
        <w:tc>
          <w:tcPr>
            <w:tcW w:w="613" w:type="dxa"/>
          </w:tcPr>
          <w:p w14:paraId="7182BAB6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8709" w:type="dxa"/>
          </w:tcPr>
          <w:p w14:paraId="59687250" w14:textId="56055481" w:rsidR="002C4F83" w:rsidRPr="00A93D20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62DC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 w:rsidR="0009188A">
              <w:rPr>
                <w:rFonts w:ascii="Times New Roman" w:hAnsi="Times New Roman"/>
                <w:sz w:val="24"/>
                <w:szCs w:val="28"/>
              </w:rPr>
              <w:t>Бальзинской</w:t>
            </w:r>
            <w:proofErr w:type="spellEnd"/>
            <w:r w:rsidRPr="00CC62DC">
              <w:rPr>
                <w:rFonts w:ascii="Times New Roman" w:hAnsi="Times New Roman"/>
                <w:sz w:val="24"/>
                <w:szCs w:val="28"/>
              </w:rPr>
              <w:t xml:space="preserve"> сельской администрации</w:t>
            </w:r>
          </w:p>
        </w:tc>
      </w:tr>
      <w:tr w:rsidR="002C4F83" w:rsidRPr="00A93D20" w14:paraId="3F5B2740" w14:textId="77777777" w:rsidTr="002C4F83">
        <w:tc>
          <w:tcPr>
            <w:tcW w:w="613" w:type="dxa"/>
          </w:tcPr>
          <w:p w14:paraId="6EB96666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8709" w:type="dxa"/>
          </w:tcPr>
          <w:p w14:paraId="0E54F048" w14:textId="2994B825" w:rsidR="002C4F83" w:rsidRPr="00A93D20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93D20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r w:rsidR="0009188A">
              <w:rPr>
                <w:rFonts w:ascii="Times New Roman" w:hAnsi="Times New Roman"/>
                <w:sz w:val="24"/>
                <w:szCs w:val="28"/>
              </w:rPr>
              <w:t>Дульдургинской</w:t>
            </w:r>
            <w:r w:rsidRPr="002E412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93D20">
              <w:rPr>
                <w:rFonts w:ascii="Times New Roman" w:hAnsi="Times New Roman"/>
                <w:sz w:val="24"/>
                <w:szCs w:val="28"/>
              </w:rPr>
              <w:t>сельск</w:t>
            </w:r>
            <w:r>
              <w:rPr>
                <w:rFonts w:ascii="Times New Roman" w:hAnsi="Times New Roman"/>
                <w:sz w:val="24"/>
                <w:szCs w:val="28"/>
              </w:rPr>
              <w:t>ой</w:t>
            </w:r>
            <w:r w:rsidRPr="00A93D20">
              <w:rPr>
                <w:rFonts w:ascii="Times New Roman" w:hAnsi="Times New Roman"/>
                <w:sz w:val="24"/>
                <w:szCs w:val="28"/>
              </w:rPr>
              <w:t xml:space="preserve"> администрации</w:t>
            </w:r>
          </w:p>
        </w:tc>
      </w:tr>
      <w:tr w:rsidR="002C4F83" w:rsidRPr="00A93D20" w14:paraId="06A5851D" w14:textId="77777777" w:rsidTr="002C4F83">
        <w:tc>
          <w:tcPr>
            <w:tcW w:w="613" w:type="dxa"/>
          </w:tcPr>
          <w:p w14:paraId="26FD94AC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8709" w:type="dxa"/>
          </w:tcPr>
          <w:p w14:paraId="721F22C1" w14:textId="6B391AAE" w:rsidR="002C4F83" w:rsidRPr="00A93D20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62DC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 w:rsidR="0009188A">
              <w:rPr>
                <w:rFonts w:ascii="Times New Roman" w:hAnsi="Times New Roman"/>
                <w:sz w:val="24"/>
                <w:szCs w:val="28"/>
              </w:rPr>
              <w:t>Зуткулейской</w:t>
            </w:r>
            <w:proofErr w:type="spellEnd"/>
            <w:r w:rsidRPr="00CC62DC">
              <w:rPr>
                <w:rFonts w:ascii="Times New Roman" w:hAnsi="Times New Roman"/>
                <w:sz w:val="24"/>
                <w:szCs w:val="28"/>
              </w:rPr>
              <w:t xml:space="preserve"> сельской администрации</w:t>
            </w:r>
          </w:p>
        </w:tc>
      </w:tr>
      <w:tr w:rsidR="002C4F83" w:rsidRPr="00A93D20" w14:paraId="2FA5F348" w14:textId="77777777" w:rsidTr="002C4F83">
        <w:tc>
          <w:tcPr>
            <w:tcW w:w="613" w:type="dxa"/>
          </w:tcPr>
          <w:p w14:paraId="16F05047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8709" w:type="dxa"/>
          </w:tcPr>
          <w:p w14:paraId="06B379D2" w14:textId="135E7CB4" w:rsidR="002C4F83" w:rsidRPr="00A93D20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62DC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 w:rsidR="0009188A">
              <w:rPr>
                <w:rFonts w:ascii="Times New Roman" w:hAnsi="Times New Roman"/>
                <w:sz w:val="24"/>
                <w:szCs w:val="28"/>
              </w:rPr>
              <w:t>Илинской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C62DC">
              <w:rPr>
                <w:rFonts w:ascii="Times New Roman" w:hAnsi="Times New Roman"/>
                <w:sz w:val="24"/>
                <w:szCs w:val="28"/>
              </w:rPr>
              <w:t>сельской администрации</w:t>
            </w:r>
          </w:p>
        </w:tc>
      </w:tr>
      <w:tr w:rsidR="002C4F83" w:rsidRPr="00A93D20" w14:paraId="21DFE16A" w14:textId="77777777" w:rsidTr="002C4F83">
        <w:tc>
          <w:tcPr>
            <w:tcW w:w="613" w:type="dxa"/>
          </w:tcPr>
          <w:p w14:paraId="0C72E6BA" w14:textId="77777777" w:rsidR="002C4F83" w:rsidRPr="00A93D20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8709" w:type="dxa"/>
          </w:tcPr>
          <w:p w14:paraId="3520BE52" w14:textId="6BFC2D39" w:rsidR="002C4F83" w:rsidRPr="00A93D20" w:rsidRDefault="002C4F83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C62DC"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 w:rsidR="0009188A">
              <w:rPr>
                <w:rFonts w:ascii="Times New Roman" w:hAnsi="Times New Roman"/>
                <w:sz w:val="24"/>
                <w:szCs w:val="28"/>
              </w:rPr>
              <w:t>Таптанайской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C62DC">
              <w:rPr>
                <w:rFonts w:ascii="Times New Roman" w:hAnsi="Times New Roman"/>
                <w:sz w:val="24"/>
                <w:szCs w:val="28"/>
              </w:rPr>
              <w:t>сельской администрации</w:t>
            </w:r>
          </w:p>
        </w:tc>
      </w:tr>
      <w:tr w:rsidR="002C4F83" w:rsidRPr="00A93D20" w14:paraId="01F1EF6A" w14:textId="77777777" w:rsidTr="002C4F83">
        <w:tc>
          <w:tcPr>
            <w:tcW w:w="613" w:type="dxa"/>
          </w:tcPr>
          <w:p w14:paraId="24D76259" w14:textId="77777777" w:rsidR="002C4F83" w:rsidRDefault="002C4F83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8709" w:type="dxa"/>
          </w:tcPr>
          <w:p w14:paraId="3B6962ED" w14:textId="65CB4A5D" w:rsidR="002C4F83" w:rsidRPr="0009188A" w:rsidRDefault="0009188A" w:rsidP="008E7F4B">
            <w:pPr>
              <w:jc w:val="both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Токчинской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C62DC">
              <w:rPr>
                <w:rFonts w:ascii="Times New Roman" w:hAnsi="Times New Roman"/>
                <w:sz w:val="24"/>
                <w:szCs w:val="28"/>
              </w:rPr>
              <w:t>сельской администрации</w:t>
            </w:r>
          </w:p>
        </w:tc>
      </w:tr>
      <w:tr w:rsidR="0009188A" w:rsidRPr="00A93D20" w14:paraId="1D488C41" w14:textId="77777777" w:rsidTr="002C4F83">
        <w:tc>
          <w:tcPr>
            <w:tcW w:w="613" w:type="dxa"/>
          </w:tcPr>
          <w:p w14:paraId="102A1D27" w14:textId="496EB018" w:rsidR="0009188A" w:rsidRDefault="0009188A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8709" w:type="dxa"/>
          </w:tcPr>
          <w:p w14:paraId="3AAD1698" w14:textId="1C5EDD27" w:rsidR="0009188A" w:rsidRDefault="0009188A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Узонской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C62DC">
              <w:rPr>
                <w:rFonts w:ascii="Times New Roman" w:hAnsi="Times New Roman"/>
                <w:sz w:val="24"/>
                <w:szCs w:val="28"/>
              </w:rPr>
              <w:t>сельской администрации</w:t>
            </w:r>
          </w:p>
        </w:tc>
      </w:tr>
      <w:tr w:rsidR="0009188A" w:rsidRPr="00A93D20" w14:paraId="1A6C2569" w14:textId="77777777" w:rsidTr="002C4F83">
        <w:tc>
          <w:tcPr>
            <w:tcW w:w="613" w:type="dxa"/>
          </w:tcPr>
          <w:p w14:paraId="0484C337" w14:textId="0B616AE3" w:rsidR="0009188A" w:rsidRDefault="0009188A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8709" w:type="dxa"/>
          </w:tcPr>
          <w:p w14:paraId="7441C695" w14:textId="1E8E3F01" w:rsidR="0009188A" w:rsidRDefault="0009188A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Чиндалейской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сельской администрации</w:t>
            </w:r>
          </w:p>
        </w:tc>
      </w:tr>
      <w:tr w:rsidR="0009188A" w:rsidRPr="00A93D20" w14:paraId="091603B3" w14:textId="77777777" w:rsidTr="002C4F83">
        <w:tc>
          <w:tcPr>
            <w:tcW w:w="613" w:type="dxa"/>
          </w:tcPr>
          <w:p w14:paraId="595BF30F" w14:textId="54B87546" w:rsidR="0009188A" w:rsidRDefault="0009188A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8709" w:type="dxa"/>
          </w:tcPr>
          <w:p w14:paraId="378875A5" w14:textId="3EF6585F" w:rsidR="0009188A" w:rsidRDefault="0009188A" w:rsidP="008E7F4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188A">
              <w:rPr>
                <w:rFonts w:ascii="Times New Roman" w:hAnsi="Times New Roman"/>
                <w:sz w:val="24"/>
                <w:szCs w:val="24"/>
              </w:rPr>
              <w:t>Председатель административной комиссии Дульдургинского муниципального округа</w:t>
            </w:r>
          </w:p>
        </w:tc>
      </w:tr>
      <w:tr w:rsidR="0009188A" w:rsidRPr="00A93D20" w14:paraId="4C4960A1" w14:textId="77777777" w:rsidTr="002C4F83">
        <w:tc>
          <w:tcPr>
            <w:tcW w:w="613" w:type="dxa"/>
          </w:tcPr>
          <w:p w14:paraId="34F905EC" w14:textId="3BD62DAD" w:rsidR="0009188A" w:rsidRDefault="0009188A" w:rsidP="008E7F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8709" w:type="dxa"/>
          </w:tcPr>
          <w:p w14:paraId="5064F64A" w14:textId="00E15450" w:rsidR="0009188A" w:rsidRPr="0009188A" w:rsidRDefault="0009188A" w:rsidP="008E7F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88A">
              <w:rPr>
                <w:rFonts w:ascii="Times New Roman" w:hAnsi="Times New Roman"/>
                <w:sz w:val="24"/>
                <w:szCs w:val="24"/>
              </w:rPr>
              <w:t>Заместитель председателя административной комиссии Дульдургинского муниципального округа</w:t>
            </w:r>
          </w:p>
        </w:tc>
      </w:tr>
    </w:tbl>
    <w:p w14:paraId="397A5607" w14:textId="77777777" w:rsidR="002C4F83" w:rsidRDefault="002C4F83" w:rsidP="002C4F83">
      <w:pPr>
        <w:ind w:left="5670" w:right="-2"/>
        <w:jc w:val="both"/>
        <w:rPr>
          <w:rFonts w:ascii="Times New Roman" w:hAnsi="Times New Roman"/>
          <w:sz w:val="28"/>
          <w:szCs w:val="28"/>
        </w:rPr>
      </w:pPr>
    </w:p>
    <w:p w14:paraId="20DB665B" w14:textId="25431DF1" w:rsidR="00697317" w:rsidRPr="00BB7943" w:rsidRDefault="00697317" w:rsidP="00BB7943">
      <w:pPr>
        <w:widowControl/>
        <w:rPr>
          <w:rFonts w:ascii="Times New Roman" w:hAnsi="Times New Roman"/>
          <w:i/>
          <w:sz w:val="28"/>
          <w:szCs w:val="28"/>
        </w:rPr>
      </w:pPr>
    </w:p>
    <w:sectPr w:rsidR="00697317" w:rsidRPr="00BB7943" w:rsidSect="00E03340">
      <w:headerReference w:type="default" r:id="rId9"/>
      <w:pgSz w:w="11906" w:h="16838"/>
      <w:pgMar w:top="851" w:right="567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57718" w14:textId="77777777" w:rsidR="00455AC7" w:rsidRDefault="00455AC7" w:rsidP="0024234A">
      <w:r>
        <w:separator/>
      </w:r>
    </w:p>
  </w:endnote>
  <w:endnote w:type="continuationSeparator" w:id="0">
    <w:p w14:paraId="30E891F4" w14:textId="77777777" w:rsidR="00455AC7" w:rsidRDefault="00455AC7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4D315" w14:textId="77777777" w:rsidR="00455AC7" w:rsidRDefault="00455AC7" w:rsidP="0024234A">
      <w:r>
        <w:separator/>
      </w:r>
    </w:p>
  </w:footnote>
  <w:footnote w:type="continuationSeparator" w:id="0">
    <w:p w14:paraId="23A73428" w14:textId="77777777" w:rsidR="00455AC7" w:rsidRDefault="00455AC7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43F7D" w14:textId="77777777" w:rsidR="005B6D25" w:rsidRPr="006830B9" w:rsidRDefault="005B6D25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B9288E">
      <w:rPr>
        <w:rFonts w:ascii="Times New Roman" w:hAnsi="Times New Roman"/>
        <w:noProof/>
      </w:rPr>
      <w:t>3</w:t>
    </w:r>
    <w:r w:rsidRPr="006830B9">
      <w:rPr>
        <w:rFonts w:ascii="Times New Roman" w:hAnsi="Times New Roman"/>
      </w:rPr>
      <w:fldChar w:fldCharType="end"/>
    </w:r>
  </w:p>
  <w:p w14:paraId="47C4697D" w14:textId="77777777" w:rsidR="005B6D25" w:rsidRDefault="005B6D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226AF8"/>
    <w:multiLevelType w:val="hybridMultilevel"/>
    <w:tmpl w:val="0DBE90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1E7D"/>
    <w:multiLevelType w:val="multilevel"/>
    <w:tmpl w:val="FA4496B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b w:val="0"/>
      </w:rPr>
    </w:lvl>
  </w:abstractNum>
  <w:abstractNum w:abstractNumId="6">
    <w:nsid w:val="3F9A4A0C"/>
    <w:multiLevelType w:val="multilevel"/>
    <w:tmpl w:val="7F600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A"/>
    <w:rsid w:val="00010CA1"/>
    <w:rsid w:val="000151D2"/>
    <w:rsid w:val="00016BAF"/>
    <w:rsid w:val="00017557"/>
    <w:rsid w:val="00030B01"/>
    <w:rsid w:val="00031206"/>
    <w:rsid w:val="00031C9C"/>
    <w:rsid w:val="00045173"/>
    <w:rsid w:val="00066262"/>
    <w:rsid w:val="00072965"/>
    <w:rsid w:val="00077164"/>
    <w:rsid w:val="00077D1F"/>
    <w:rsid w:val="0009188A"/>
    <w:rsid w:val="00092491"/>
    <w:rsid w:val="00093BBE"/>
    <w:rsid w:val="00095246"/>
    <w:rsid w:val="000A3824"/>
    <w:rsid w:val="000C2E72"/>
    <w:rsid w:val="000E08E0"/>
    <w:rsid w:val="000E365F"/>
    <w:rsid w:val="000E5A5E"/>
    <w:rsid w:val="000F7F3C"/>
    <w:rsid w:val="00107341"/>
    <w:rsid w:val="00111732"/>
    <w:rsid w:val="00131B0B"/>
    <w:rsid w:val="001517AE"/>
    <w:rsid w:val="001645F5"/>
    <w:rsid w:val="00165071"/>
    <w:rsid w:val="00167E8B"/>
    <w:rsid w:val="00170B8F"/>
    <w:rsid w:val="001726EC"/>
    <w:rsid w:val="001834EA"/>
    <w:rsid w:val="00190B51"/>
    <w:rsid w:val="001946A0"/>
    <w:rsid w:val="001A4046"/>
    <w:rsid w:val="001A6877"/>
    <w:rsid w:val="001A7A11"/>
    <w:rsid w:val="001B68B4"/>
    <w:rsid w:val="001B6C0E"/>
    <w:rsid w:val="001C01F0"/>
    <w:rsid w:val="001E16E5"/>
    <w:rsid w:val="001E2FE8"/>
    <w:rsid w:val="001E647C"/>
    <w:rsid w:val="001E78AB"/>
    <w:rsid w:val="00200992"/>
    <w:rsid w:val="00204624"/>
    <w:rsid w:val="002224A5"/>
    <w:rsid w:val="0024166E"/>
    <w:rsid w:val="0024234A"/>
    <w:rsid w:val="00274EE5"/>
    <w:rsid w:val="0027617F"/>
    <w:rsid w:val="00282260"/>
    <w:rsid w:val="002900ED"/>
    <w:rsid w:val="002B0003"/>
    <w:rsid w:val="002B0E23"/>
    <w:rsid w:val="002B72C5"/>
    <w:rsid w:val="002C4F83"/>
    <w:rsid w:val="002F362A"/>
    <w:rsid w:val="00327489"/>
    <w:rsid w:val="00330F99"/>
    <w:rsid w:val="00351767"/>
    <w:rsid w:val="00353DFC"/>
    <w:rsid w:val="00355F74"/>
    <w:rsid w:val="00357D6B"/>
    <w:rsid w:val="003668B1"/>
    <w:rsid w:val="00370D72"/>
    <w:rsid w:val="0037541D"/>
    <w:rsid w:val="00375C5A"/>
    <w:rsid w:val="00383958"/>
    <w:rsid w:val="003B15AA"/>
    <w:rsid w:val="003D3EE4"/>
    <w:rsid w:val="003E29C8"/>
    <w:rsid w:val="003F40C6"/>
    <w:rsid w:val="00406AEB"/>
    <w:rsid w:val="0041492A"/>
    <w:rsid w:val="004246E9"/>
    <w:rsid w:val="00442B4A"/>
    <w:rsid w:val="0044447E"/>
    <w:rsid w:val="0045487C"/>
    <w:rsid w:val="00455AC7"/>
    <w:rsid w:val="00455DE7"/>
    <w:rsid w:val="004632B9"/>
    <w:rsid w:val="00463784"/>
    <w:rsid w:val="004640B2"/>
    <w:rsid w:val="00475626"/>
    <w:rsid w:val="004806E4"/>
    <w:rsid w:val="00490F9B"/>
    <w:rsid w:val="00491930"/>
    <w:rsid w:val="00496D0A"/>
    <w:rsid w:val="004B5FFD"/>
    <w:rsid w:val="004E7C75"/>
    <w:rsid w:val="004F7C0B"/>
    <w:rsid w:val="005065E8"/>
    <w:rsid w:val="00507843"/>
    <w:rsid w:val="00507A52"/>
    <w:rsid w:val="00514CE3"/>
    <w:rsid w:val="005203C1"/>
    <w:rsid w:val="00520912"/>
    <w:rsid w:val="00543765"/>
    <w:rsid w:val="00546C86"/>
    <w:rsid w:val="005B6D25"/>
    <w:rsid w:val="005B78F8"/>
    <w:rsid w:val="005E608C"/>
    <w:rsid w:val="005F0580"/>
    <w:rsid w:val="00601D2E"/>
    <w:rsid w:val="0062448F"/>
    <w:rsid w:val="00632915"/>
    <w:rsid w:val="00652F1A"/>
    <w:rsid w:val="0065472E"/>
    <w:rsid w:val="00675190"/>
    <w:rsid w:val="00676E7B"/>
    <w:rsid w:val="0068538F"/>
    <w:rsid w:val="006943BE"/>
    <w:rsid w:val="00697317"/>
    <w:rsid w:val="006A4787"/>
    <w:rsid w:val="006C38B2"/>
    <w:rsid w:val="006D1F72"/>
    <w:rsid w:val="006E1EF2"/>
    <w:rsid w:val="006E4BFE"/>
    <w:rsid w:val="006F5D91"/>
    <w:rsid w:val="007052C0"/>
    <w:rsid w:val="00742BA1"/>
    <w:rsid w:val="00762706"/>
    <w:rsid w:val="00766833"/>
    <w:rsid w:val="00771F07"/>
    <w:rsid w:val="00784B01"/>
    <w:rsid w:val="007A2CB0"/>
    <w:rsid w:val="007A7C02"/>
    <w:rsid w:val="007C1111"/>
    <w:rsid w:val="007D6B07"/>
    <w:rsid w:val="00803B07"/>
    <w:rsid w:val="00805C97"/>
    <w:rsid w:val="0080694C"/>
    <w:rsid w:val="00823D0C"/>
    <w:rsid w:val="00823EEB"/>
    <w:rsid w:val="00826E27"/>
    <w:rsid w:val="00834FDA"/>
    <w:rsid w:val="0083682D"/>
    <w:rsid w:val="00852100"/>
    <w:rsid w:val="00860289"/>
    <w:rsid w:val="00862781"/>
    <w:rsid w:val="0086391D"/>
    <w:rsid w:val="00872C64"/>
    <w:rsid w:val="008768A9"/>
    <w:rsid w:val="00880325"/>
    <w:rsid w:val="00886194"/>
    <w:rsid w:val="008A3078"/>
    <w:rsid w:val="008B3F46"/>
    <w:rsid w:val="008B455C"/>
    <w:rsid w:val="008C4539"/>
    <w:rsid w:val="008C5FA8"/>
    <w:rsid w:val="008E21E4"/>
    <w:rsid w:val="008E426D"/>
    <w:rsid w:val="008E6562"/>
    <w:rsid w:val="00906A91"/>
    <w:rsid w:val="009074F3"/>
    <w:rsid w:val="009118CD"/>
    <w:rsid w:val="00915D7C"/>
    <w:rsid w:val="009167FA"/>
    <w:rsid w:val="00917176"/>
    <w:rsid w:val="00923E26"/>
    <w:rsid w:val="00925A86"/>
    <w:rsid w:val="00926D49"/>
    <w:rsid w:val="00936A87"/>
    <w:rsid w:val="00950D15"/>
    <w:rsid w:val="00951454"/>
    <w:rsid w:val="009539C6"/>
    <w:rsid w:val="00960574"/>
    <w:rsid w:val="00967358"/>
    <w:rsid w:val="009942F4"/>
    <w:rsid w:val="009A7977"/>
    <w:rsid w:val="009A7988"/>
    <w:rsid w:val="009B01F9"/>
    <w:rsid w:val="009B3548"/>
    <w:rsid w:val="009B7514"/>
    <w:rsid w:val="009D4B8C"/>
    <w:rsid w:val="009D7624"/>
    <w:rsid w:val="00A02E67"/>
    <w:rsid w:val="00A0565F"/>
    <w:rsid w:val="00A11155"/>
    <w:rsid w:val="00A449A7"/>
    <w:rsid w:val="00A531DE"/>
    <w:rsid w:val="00A64B1D"/>
    <w:rsid w:val="00A93EDB"/>
    <w:rsid w:val="00AA2467"/>
    <w:rsid w:val="00AB3975"/>
    <w:rsid w:val="00AE7426"/>
    <w:rsid w:val="00B014F1"/>
    <w:rsid w:val="00B144EE"/>
    <w:rsid w:val="00B26F99"/>
    <w:rsid w:val="00B30D9F"/>
    <w:rsid w:val="00B41731"/>
    <w:rsid w:val="00B51DC5"/>
    <w:rsid w:val="00B56917"/>
    <w:rsid w:val="00B9288E"/>
    <w:rsid w:val="00BA3A38"/>
    <w:rsid w:val="00BB2835"/>
    <w:rsid w:val="00BB7943"/>
    <w:rsid w:val="00BC602E"/>
    <w:rsid w:val="00BD25E3"/>
    <w:rsid w:val="00BD7B53"/>
    <w:rsid w:val="00BE08E4"/>
    <w:rsid w:val="00BE1DA0"/>
    <w:rsid w:val="00BF125E"/>
    <w:rsid w:val="00BF5B1B"/>
    <w:rsid w:val="00C07250"/>
    <w:rsid w:val="00C109A7"/>
    <w:rsid w:val="00C12C84"/>
    <w:rsid w:val="00C17CAF"/>
    <w:rsid w:val="00C32996"/>
    <w:rsid w:val="00C46FC5"/>
    <w:rsid w:val="00C62067"/>
    <w:rsid w:val="00C65B14"/>
    <w:rsid w:val="00C87E1B"/>
    <w:rsid w:val="00CB0814"/>
    <w:rsid w:val="00CB5FAF"/>
    <w:rsid w:val="00CC5FB1"/>
    <w:rsid w:val="00CE21AA"/>
    <w:rsid w:val="00CF6FB6"/>
    <w:rsid w:val="00D045A3"/>
    <w:rsid w:val="00D23192"/>
    <w:rsid w:val="00D235A0"/>
    <w:rsid w:val="00D26F3A"/>
    <w:rsid w:val="00D3435E"/>
    <w:rsid w:val="00D3593E"/>
    <w:rsid w:val="00D43F04"/>
    <w:rsid w:val="00D4404A"/>
    <w:rsid w:val="00D54591"/>
    <w:rsid w:val="00D5688D"/>
    <w:rsid w:val="00D6041F"/>
    <w:rsid w:val="00D615FF"/>
    <w:rsid w:val="00D67825"/>
    <w:rsid w:val="00D756B0"/>
    <w:rsid w:val="00D811FA"/>
    <w:rsid w:val="00D85292"/>
    <w:rsid w:val="00D91ABD"/>
    <w:rsid w:val="00DB020A"/>
    <w:rsid w:val="00DE1807"/>
    <w:rsid w:val="00DE35A7"/>
    <w:rsid w:val="00DE7C14"/>
    <w:rsid w:val="00DF54B2"/>
    <w:rsid w:val="00DF77F8"/>
    <w:rsid w:val="00E03340"/>
    <w:rsid w:val="00E115BC"/>
    <w:rsid w:val="00E21156"/>
    <w:rsid w:val="00E2717B"/>
    <w:rsid w:val="00E417D9"/>
    <w:rsid w:val="00E420E7"/>
    <w:rsid w:val="00E4373E"/>
    <w:rsid w:val="00E55BA9"/>
    <w:rsid w:val="00E5619D"/>
    <w:rsid w:val="00E61C68"/>
    <w:rsid w:val="00E71B78"/>
    <w:rsid w:val="00E85640"/>
    <w:rsid w:val="00E9100E"/>
    <w:rsid w:val="00E95BA0"/>
    <w:rsid w:val="00EA5BB6"/>
    <w:rsid w:val="00EA6FCB"/>
    <w:rsid w:val="00EB1C0F"/>
    <w:rsid w:val="00EB248C"/>
    <w:rsid w:val="00EC627D"/>
    <w:rsid w:val="00ED36DE"/>
    <w:rsid w:val="00EF1BA7"/>
    <w:rsid w:val="00F17F53"/>
    <w:rsid w:val="00F56FCC"/>
    <w:rsid w:val="00F82ECC"/>
    <w:rsid w:val="00FA4C7C"/>
    <w:rsid w:val="00FC0F40"/>
    <w:rsid w:val="00FD331F"/>
    <w:rsid w:val="00FD7AA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35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aliases w:val="мой"/>
    <w:basedOn w:val="a"/>
    <w:link w:val="a9"/>
    <w:uiPriority w:val="34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aliases w:val="мой Знак"/>
    <w:link w:val="a8"/>
    <w:uiPriority w:val="34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BF1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fb">
    <w:name w:val="Table Grid"/>
    <w:basedOn w:val="a1"/>
    <w:uiPriority w:val="59"/>
    <w:rsid w:val="002C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aliases w:val="мой"/>
    <w:basedOn w:val="a"/>
    <w:link w:val="a9"/>
    <w:uiPriority w:val="34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aliases w:val="мой Знак"/>
    <w:link w:val="a8"/>
    <w:uiPriority w:val="34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BF1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fb">
    <w:name w:val="Table Grid"/>
    <w:basedOn w:val="a1"/>
    <w:uiPriority w:val="59"/>
    <w:rsid w:val="002C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9B350-8ABD-46E2-B727-F3A525A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admin</cp:lastModifiedBy>
  <cp:revision>4</cp:revision>
  <cp:lastPrinted>2025-12-29T02:17:00Z</cp:lastPrinted>
  <dcterms:created xsi:type="dcterms:W3CDTF">2026-01-15T07:51:00Z</dcterms:created>
  <dcterms:modified xsi:type="dcterms:W3CDTF">2026-01-28T01:16:00Z</dcterms:modified>
</cp:coreProperties>
</file>