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40"/>
        <w:tblW w:w="10250" w:type="dxa"/>
        <w:tblLayout w:type="fixed"/>
        <w:tblLook w:val="0000" w:firstRow="0" w:lastRow="0" w:firstColumn="0" w:lastColumn="0" w:noHBand="0" w:noVBand="0"/>
      </w:tblPr>
      <w:tblGrid>
        <w:gridCol w:w="4816"/>
        <w:gridCol w:w="5434"/>
      </w:tblGrid>
      <w:tr w:rsidR="00BB0874" w14:paraId="12F82788" w14:textId="77777777" w:rsidTr="00BB0874">
        <w:trPr>
          <w:trHeight w:val="2605"/>
        </w:trPr>
        <w:tc>
          <w:tcPr>
            <w:tcW w:w="4816" w:type="dxa"/>
          </w:tcPr>
          <w:p w14:paraId="1C8A500A" w14:textId="77777777" w:rsidR="00BB0874" w:rsidRDefault="00BB0874" w:rsidP="00BB0874">
            <w:pPr>
              <w:jc w:val="center"/>
            </w:pPr>
          </w:p>
          <w:p w14:paraId="012D436A" w14:textId="77777777" w:rsidR="00BB0874" w:rsidRDefault="00BB0874" w:rsidP="00BB0874">
            <w:pPr>
              <w:jc w:val="center"/>
            </w:pPr>
            <w:r>
              <w:t>СОГЛАСОВАНО</w:t>
            </w:r>
          </w:p>
          <w:p w14:paraId="407FDA54" w14:textId="77777777" w:rsidR="00BB0874" w:rsidRDefault="00BB0874" w:rsidP="00BB0874">
            <w:pPr>
              <w:jc w:val="center"/>
            </w:pPr>
            <w:r>
              <w:t>Дульдургинская районная</w:t>
            </w:r>
          </w:p>
          <w:p w14:paraId="03E7916D" w14:textId="77777777" w:rsidR="00BB0874" w:rsidRDefault="00BB0874" w:rsidP="00BB0874">
            <w:pPr>
              <w:jc w:val="center"/>
            </w:pPr>
            <w:r>
              <w:t>организация профсоюзов</w:t>
            </w:r>
          </w:p>
          <w:p w14:paraId="65C2B76C" w14:textId="77777777" w:rsidR="00BB0874" w:rsidRDefault="00BB0874" w:rsidP="00BB0874">
            <w:pPr>
              <w:jc w:val="center"/>
            </w:pPr>
            <w:r>
              <w:t xml:space="preserve"> работников культуры</w:t>
            </w:r>
          </w:p>
          <w:p w14:paraId="7A03863E" w14:textId="45039D35" w:rsidR="00BB0874" w:rsidRDefault="00BB0874" w:rsidP="00BB0874">
            <w:pPr>
              <w:jc w:val="center"/>
            </w:pPr>
            <w:r>
              <w:t xml:space="preserve">председатель </w:t>
            </w:r>
            <w:proofErr w:type="spellStart"/>
            <w:r w:rsidR="009331AB">
              <w:t>Ц.А.Аюшиева</w:t>
            </w:r>
            <w:proofErr w:type="spellEnd"/>
          </w:p>
          <w:p w14:paraId="7441FAD2" w14:textId="77777777" w:rsidR="00BB0874" w:rsidRDefault="00BB0874" w:rsidP="00BB0874">
            <w:pPr>
              <w:jc w:val="center"/>
            </w:pPr>
            <w:r>
              <w:t>___________________</w:t>
            </w:r>
          </w:p>
          <w:p w14:paraId="224045B3" w14:textId="156E54A4" w:rsidR="00BB0874" w:rsidRDefault="00BB0874" w:rsidP="00BB0874">
            <w:pPr>
              <w:jc w:val="center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__________202</w:t>
            </w:r>
            <w:r w:rsidR="00517F94">
              <w:t>6</w:t>
            </w:r>
            <w:r>
              <w:t>г.</w:t>
            </w:r>
          </w:p>
          <w:p w14:paraId="16BE9DCD" w14:textId="77777777" w:rsidR="00BB0874" w:rsidRPr="00E266A2" w:rsidRDefault="00BB0874" w:rsidP="00BB0874">
            <w:pPr>
              <w:jc w:val="center"/>
            </w:pPr>
          </w:p>
        </w:tc>
        <w:tc>
          <w:tcPr>
            <w:tcW w:w="5434" w:type="dxa"/>
          </w:tcPr>
          <w:p w14:paraId="29B876AC" w14:textId="77777777" w:rsidR="00BB0874" w:rsidRDefault="00BB0874" w:rsidP="00BB0874">
            <w:pPr>
              <w:pStyle w:val="af5"/>
              <w:spacing w:after="0"/>
              <w:ind w:left="0" w:right="546"/>
              <w:rPr>
                <w:b/>
                <w:sz w:val="24"/>
                <w:szCs w:val="24"/>
              </w:rPr>
            </w:pPr>
          </w:p>
          <w:p w14:paraId="24AD7CFA" w14:textId="33D4E0B9" w:rsidR="00BB0874" w:rsidRPr="00E266A2" w:rsidRDefault="00BB0874" w:rsidP="00BB0874">
            <w:pPr>
              <w:pStyle w:val="af5"/>
              <w:spacing w:after="0"/>
              <w:ind w:left="0" w:right="54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="00517F94">
              <w:rPr>
                <w:b/>
                <w:sz w:val="24"/>
                <w:szCs w:val="24"/>
              </w:rPr>
              <w:t xml:space="preserve">    </w:t>
            </w:r>
            <w:r w:rsidRPr="00E266A2">
              <w:rPr>
                <w:sz w:val="24"/>
                <w:szCs w:val="24"/>
              </w:rPr>
              <w:t>УТВЕРЖДЕНО</w:t>
            </w:r>
          </w:p>
          <w:p w14:paraId="2EA04A27" w14:textId="77777777" w:rsidR="00BB0874" w:rsidRPr="00E266A2" w:rsidRDefault="00BB0874" w:rsidP="00BB0874">
            <w:pPr>
              <w:pStyle w:val="af5"/>
              <w:spacing w:after="0"/>
              <w:ind w:left="565" w:right="546"/>
              <w:jc w:val="center"/>
              <w:rPr>
                <w:sz w:val="24"/>
                <w:szCs w:val="24"/>
              </w:rPr>
            </w:pPr>
            <w:r w:rsidRPr="00E266A2">
              <w:rPr>
                <w:sz w:val="24"/>
                <w:szCs w:val="24"/>
              </w:rPr>
              <w:t>Постановлением администрации</w:t>
            </w:r>
          </w:p>
          <w:p w14:paraId="5F4CE792" w14:textId="1A648023" w:rsidR="00BB0874" w:rsidRDefault="00517F94" w:rsidP="00BB0874">
            <w:pPr>
              <w:pStyle w:val="af5"/>
              <w:spacing w:after="0"/>
              <w:ind w:left="565" w:right="5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Дульдургинского муниципального</w:t>
            </w:r>
          </w:p>
          <w:p w14:paraId="0515FD2D" w14:textId="75430131" w:rsidR="00517F94" w:rsidRDefault="00517F94" w:rsidP="00BB0874">
            <w:pPr>
              <w:pStyle w:val="af5"/>
              <w:spacing w:after="0"/>
              <w:ind w:left="565" w:right="5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  <w:p w14:paraId="245CB0D2" w14:textId="3ADD46F2" w:rsidR="00BB0874" w:rsidRDefault="009C3138" w:rsidP="00BB0874">
            <w:pPr>
              <w:pStyle w:val="af5"/>
              <w:spacing w:after="0"/>
              <w:ind w:left="565" w:right="54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B0874">
              <w:rPr>
                <w:sz w:val="24"/>
                <w:szCs w:val="24"/>
              </w:rPr>
              <w:t>т «___» ___________202</w:t>
            </w:r>
            <w:r w:rsidR="00517F94">
              <w:rPr>
                <w:sz w:val="24"/>
                <w:szCs w:val="24"/>
              </w:rPr>
              <w:t>6</w:t>
            </w:r>
            <w:r w:rsidR="00BB0874">
              <w:rPr>
                <w:sz w:val="24"/>
                <w:szCs w:val="24"/>
              </w:rPr>
              <w:t>г. №___</w:t>
            </w:r>
          </w:p>
        </w:tc>
      </w:tr>
    </w:tbl>
    <w:p w14:paraId="55114B92" w14:textId="77777777" w:rsidR="00B72391" w:rsidRDefault="00B72391" w:rsidP="001322F8">
      <w:pPr>
        <w:autoSpaceDE w:val="0"/>
        <w:autoSpaceDN w:val="0"/>
        <w:adjustRightInd w:val="0"/>
        <w:ind w:left="5103"/>
        <w:jc w:val="right"/>
      </w:pPr>
    </w:p>
    <w:p w14:paraId="54C467D1" w14:textId="77777777" w:rsidR="00A7305F" w:rsidRDefault="00BB0874" w:rsidP="00BB08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841A4">
        <w:rPr>
          <w:b/>
          <w:sz w:val="28"/>
          <w:szCs w:val="28"/>
        </w:rPr>
        <w:t xml:space="preserve">оложение </w:t>
      </w:r>
      <w:r>
        <w:rPr>
          <w:b/>
          <w:sz w:val="28"/>
          <w:szCs w:val="28"/>
        </w:rPr>
        <w:t>о</w:t>
      </w:r>
      <w:r w:rsidRPr="00A841A4">
        <w:rPr>
          <w:b/>
          <w:sz w:val="28"/>
          <w:szCs w:val="28"/>
        </w:rPr>
        <w:t>б оплате труда работников</w:t>
      </w:r>
      <w:r w:rsidR="00A7305F">
        <w:rPr>
          <w:b/>
          <w:sz w:val="28"/>
          <w:szCs w:val="28"/>
        </w:rPr>
        <w:t xml:space="preserve"> </w:t>
      </w:r>
    </w:p>
    <w:p w14:paraId="23101644" w14:textId="0DCFB14B" w:rsidR="00BB0874" w:rsidRDefault="00BB0874" w:rsidP="00BB0874">
      <w:pPr>
        <w:jc w:val="center"/>
        <w:rPr>
          <w:b/>
          <w:sz w:val="28"/>
          <w:szCs w:val="28"/>
        </w:rPr>
      </w:pPr>
      <w:r w:rsidRPr="00A841A4">
        <w:rPr>
          <w:b/>
          <w:sz w:val="28"/>
          <w:szCs w:val="28"/>
        </w:rPr>
        <w:t>муниципальных учреждений культуры</w:t>
      </w:r>
      <w:r w:rsidR="00A7305F">
        <w:rPr>
          <w:b/>
          <w:sz w:val="28"/>
          <w:szCs w:val="28"/>
        </w:rPr>
        <w:t xml:space="preserve"> </w:t>
      </w:r>
    </w:p>
    <w:p w14:paraId="2B60A1C5" w14:textId="550C30BA" w:rsidR="0095669C" w:rsidRDefault="00BB0874" w:rsidP="00A7305F">
      <w:pPr>
        <w:jc w:val="center"/>
      </w:pPr>
      <w:r w:rsidRPr="00A841A4">
        <w:rPr>
          <w:b/>
          <w:sz w:val="28"/>
          <w:szCs w:val="28"/>
        </w:rPr>
        <w:t xml:space="preserve"> </w:t>
      </w:r>
      <w:r w:rsidR="009331AB">
        <w:rPr>
          <w:b/>
          <w:sz w:val="28"/>
          <w:szCs w:val="28"/>
        </w:rPr>
        <w:t>Дульдургинского муниципального округа</w:t>
      </w:r>
    </w:p>
    <w:p w14:paraId="352AD6A3" w14:textId="77777777" w:rsidR="00AF560C" w:rsidRPr="007937B5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778FD69" w14:textId="77777777" w:rsidR="00AF560C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937B5">
        <w:rPr>
          <w:b/>
          <w:bCs/>
          <w:sz w:val="28"/>
          <w:szCs w:val="28"/>
        </w:rPr>
        <w:t>I. Общие положения</w:t>
      </w:r>
    </w:p>
    <w:p w14:paraId="079E88F4" w14:textId="77777777" w:rsidR="00AF560C" w:rsidRPr="007937B5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7F8AA04" w14:textId="440C8128" w:rsidR="001322F8" w:rsidRPr="00BE23A0" w:rsidRDefault="001322F8" w:rsidP="001322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23A0">
        <w:rPr>
          <w:sz w:val="28"/>
          <w:szCs w:val="28"/>
        </w:rPr>
        <w:t>1.</w:t>
      </w:r>
      <w:r w:rsidR="004C3FC5" w:rsidRPr="00BE23A0">
        <w:rPr>
          <w:sz w:val="28"/>
          <w:szCs w:val="28"/>
        </w:rPr>
        <w:t>1</w:t>
      </w:r>
      <w:r w:rsidR="00190656">
        <w:rPr>
          <w:sz w:val="28"/>
          <w:szCs w:val="28"/>
        </w:rPr>
        <w:t xml:space="preserve"> </w:t>
      </w:r>
      <w:r w:rsidR="00D77C83">
        <w:rPr>
          <w:sz w:val="28"/>
          <w:szCs w:val="28"/>
        </w:rPr>
        <w:t>Настоящее</w:t>
      </w:r>
      <w:r w:rsidR="00AF560C" w:rsidRPr="00BE23A0">
        <w:rPr>
          <w:sz w:val="28"/>
          <w:szCs w:val="28"/>
        </w:rPr>
        <w:t xml:space="preserve"> положение </w:t>
      </w:r>
      <w:r w:rsidRPr="00BE23A0">
        <w:rPr>
          <w:bCs/>
          <w:color w:val="000000" w:themeColor="text1"/>
          <w:spacing w:val="2"/>
          <w:kern w:val="36"/>
          <w:sz w:val="28"/>
          <w:szCs w:val="28"/>
        </w:rPr>
        <w:t xml:space="preserve">об оплате </w:t>
      </w:r>
      <w:r w:rsidR="00BB0874">
        <w:rPr>
          <w:bCs/>
          <w:color w:val="000000" w:themeColor="text1"/>
          <w:spacing w:val="2"/>
          <w:kern w:val="36"/>
          <w:sz w:val="28"/>
          <w:szCs w:val="28"/>
        </w:rPr>
        <w:t>труда работников муниципальных</w:t>
      </w:r>
      <w:r w:rsidRPr="00BE23A0">
        <w:rPr>
          <w:bCs/>
          <w:color w:val="000000" w:themeColor="text1"/>
          <w:spacing w:val="2"/>
          <w:kern w:val="36"/>
          <w:sz w:val="28"/>
          <w:szCs w:val="28"/>
        </w:rPr>
        <w:t xml:space="preserve"> учрежден</w:t>
      </w:r>
      <w:r w:rsidR="00BB0874">
        <w:rPr>
          <w:bCs/>
          <w:color w:val="000000" w:themeColor="text1"/>
          <w:spacing w:val="2"/>
          <w:kern w:val="36"/>
          <w:sz w:val="28"/>
          <w:szCs w:val="28"/>
        </w:rPr>
        <w:t>ий культуры</w:t>
      </w:r>
      <w:r w:rsidRPr="00BE23A0">
        <w:rPr>
          <w:bCs/>
          <w:color w:val="000000" w:themeColor="text1"/>
          <w:spacing w:val="2"/>
          <w:kern w:val="36"/>
          <w:sz w:val="28"/>
          <w:szCs w:val="28"/>
        </w:rPr>
        <w:t>, координация и регулирование деятельности которых возложены на</w:t>
      </w:r>
      <w:r w:rsidR="00BB0874">
        <w:rPr>
          <w:bCs/>
          <w:color w:val="000000" w:themeColor="text1"/>
          <w:spacing w:val="2"/>
          <w:kern w:val="36"/>
          <w:sz w:val="28"/>
          <w:szCs w:val="28"/>
        </w:rPr>
        <w:t xml:space="preserve"> Комитет по социальной политике администрации </w:t>
      </w:r>
      <w:r w:rsidR="00517F94">
        <w:rPr>
          <w:bCs/>
          <w:color w:val="000000" w:themeColor="text1"/>
          <w:spacing w:val="2"/>
          <w:kern w:val="36"/>
          <w:sz w:val="28"/>
          <w:szCs w:val="28"/>
        </w:rPr>
        <w:t>Дульдургинского муниципального округа,</w:t>
      </w:r>
      <w:r w:rsidR="00AF560C" w:rsidRPr="00BE23A0">
        <w:rPr>
          <w:sz w:val="28"/>
          <w:szCs w:val="28"/>
        </w:rPr>
        <w:t xml:space="preserve"> разработано </w:t>
      </w:r>
      <w:r w:rsidRPr="00BE23A0">
        <w:rPr>
          <w:sz w:val="28"/>
          <w:szCs w:val="28"/>
        </w:rPr>
        <w:t>на основании следующих нормативных правовых актов:</w:t>
      </w:r>
    </w:p>
    <w:p w14:paraId="499F5031" w14:textId="77777777" w:rsidR="00D76149" w:rsidRPr="00BE23A0" w:rsidRDefault="001322F8" w:rsidP="001322F8">
      <w:pPr>
        <w:ind w:firstLine="709"/>
        <w:jc w:val="both"/>
        <w:rPr>
          <w:sz w:val="28"/>
          <w:szCs w:val="28"/>
        </w:rPr>
      </w:pPr>
      <w:r w:rsidRPr="00BE23A0">
        <w:rPr>
          <w:sz w:val="28"/>
          <w:szCs w:val="28"/>
        </w:rPr>
        <w:t>Т</w:t>
      </w:r>
      <w:r w:rsidR="00D76149" w:rsidRPr="00BE23A0">
        <w:rPr>
          <w:sz w:val="28"/>
          <w:szCs w:val="28"/>
        </w:rPr>
        <w:t>рудовой</w:t>
      </w:r>
      <w:r w:rsidR="00AC1401">
        <w:rPr>
          <w:sz w:val="28"/>
          <w:szCs w:val="28"/>
        </w:rPr>
        <w:t xml:space="preserve"> </w:t>
      </w:r>
      <w:hyperlink r:id="rId8" w:history="1">
        <w:r w:rsidR="00D76149" w:rsidRPr="00BE23A0">
          <w:rPr>
            <w:sz w:val="28"/>
            <w:szCs w:val="28"/>
          </w:rPr>
          <w:t>кодекс</w:t>
        </w:r>
      </w:hyperlink>
      <w:r w:rsidR="00D76149" w:rsidRPr="00BE23A0">
        <w:rPr>
          <w:sz w:val="28"/>
          <w:szCs w:val="28"/>
        </w:rPr>
        <w:t xml:space="preserve"> Российской Федерации (далее – ТК РФ); </w:t>
      </w:r>
    </w:p>
    <w:p w14:paraId="7FD4417D" w14:textId="77777777" w:rsidR="000F298B" w:rsidRDefault="00E07C47" w:rsidP="000F29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F298B" w:rsidRPr="000F298B">
        <w:rPr>
          <w:color w:val="000000"/>
          <w:sz w:val="28"/>
          <w:szCs w:val="28"/>
        </w:rPr>
        <w:t xml:space="preserve">риказ Министерства здравоохранения и социального развития РФ </w:t>
      </w:r>
      <w:r w:rsidR="00933D74">
        <w:rPr>
          <w:color w:val="000000"/>
          <w:sz w:val="28"/>
          <w:szCs w:val="28"/>
        </w:rPr>
        <w:t xml:space="preserve">        </w:t>
      </w:r>
      <w:r w:rsidR="000F298B" w:rsidRPr="000F298B">
        <w:rPr>
          <w:color w:val="000000"/>
          <w:sz w:val="28"/>
          <w:szCs w:val="28"/>
        </w:rPr>
        <w:t>от 29 мая 2008 г</w:t>
      </w:r>
      <w:r w:rsidR="000F298B">
        <w:rPr>
          <w:color w:val="000000"/>
          <w:sz w:val="28"/>
          <w:szCs w:val="28"/>
        </w:rPr>
        <w:t>ода</w:t>
      </w:r>
      <w:r w:rsidR="000F298B" w:rsidRPr="000F298B">
        <w:rPr>
          <w:color w:val="000000"/>
          <w:sz w:val="28"/>
          <w:szCs w:val="28"/>
        </w:rPr>
        <w:t xml:space="preserve"> № 248н «Об утверждении профессиональных квалификационных групп общеотраслевых профессий рабочих»;</w:t>
      </w:r>
    </w:p>
    <w:p w14:paraId="0CE14283" w14:textId="77777777" w:rsidR="000F298B" w:rsidRDefault="00E07C47" w:rsidP="000F29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F298B" w:rsidRPr="000F298B">
        <w:rPr>
          <w:color w:val="000000"/>
          <w:sz w:val="28"/>
          <w:szCs w:val="28"/>
        </w:rPr>
        <w:t xml:space="preserve">риказ Министерства здравоохранения и социального развития РФ </w:t>
      </w:r>
      <w:r w:rsidR="00EA04E4">
        <w:rPr>
          <w:color w:val="000000"/>
          <w:sz w:val="28"/>
          <w:szCs w:val="28"/>
        </w:rPr>
        <w:t xml:space="preserve">         </w:t>
      </w:r>
      <w:r w:rsidR="000F298B" w:rsidRPr="000F298B">
        <w:rPr>
          <w:color w:val="000000"/>
          <w:sz w:val="28"/>
          <w:szCs w:val="28"/>
        </w:rPr>
        <w:t>от</w:t>
      </w:r>
      <w:r w:rsidR="00EA04E4">
        <w:rPr>
          <w:color w:val="000000"/>
          <w:sz w:val="28"/>
          <w:szCs w:val="28"/>
        </w:rPr>
        <w:t xml:space="preserve"> </w:t>
      </w:r>
      <w:r w:rsidR="000F298B" w:rsidRPr="000F298B">
        <w:rPr>
          <w:color w:val="000000"/>
          <w:sz w:val="28"/>
          <w:szCs w:val="28"/>
        </w:rPr>
        <w:t>29 мая 2008 г</w:t>
      </w:r>
      <w:r>
        <w:rPr>
          <w:color w:val="000000"/>
          <w:sz w:val="28"/>
          <w:szCs w:val="28"/>
        </w:rPr>
        <w:t>ода</w:t>
      </w:r>
      <w:r w:rsidR="000F298B" w:rsidRPr="000F298B">
        <w:rPr>
          <w:color w:val="000000"/>
          <w:sz w:val="28"/>
          <w:szCs w:val="28"/>
        </w:rPr>
        <w:t xml:space="preserve"> № 247н</w:t>
      </w:r>
      <w:r>
        <w:rPr>
          <w:color w:val="000000"/>
          <w:sz w:val="28"/>
          <w:szCs w:val="28"/>
        </w:rPr>
        <w:t xml:space="preserve"> </w:t>
      </w:r>
      <w:r w:rsidR="000F298B" w:rsidRPr="000F298B">
        <w:rPr>
          <w:color w:val="000000"/>
          <w:sz w:val="28"/>
          <w:szCs w:val="28"/>
        </w:rPr>
        <w:t>«Об утверждении профессиональных квалификационных групп общеотраслевых должностей руководителей, специалистов и служащих»</w:t>
      </w:r>
      <w:r>
        <w:rPr>
          <w:color w:val="000000"/>
          <w:sz w:val="28"/>
          <w:szCs w:val="28"/>
        </w:rPr>
        <w:t>;</w:t>
      </w:r>
    </w:p>
    <w:p w14:paraId="38C156DC" w14:textId="77777777" w:rsidR="00E07C47" w:rsidRDefault="00E07C47" w:rsidP="000F298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риказ Министерства здравоохранения и социального развития РФ от </w:t>
      </w:r>
      <w:r w:rsidRPr="00E07C47">
        <w:rPr>
          <w:rStyle w:val="af3"/>
          <w:i w:val="0"/>
          <w:iCs w:val="0"/>
          <w:color w:val="000000" w:themeColor="text1"/>
          <w:sz w:val="28"/>
          <w:szCs w:val="28"/>
          <w:shd w:val="clear" w:color="auto" w:fill="FFFFFF"/>
        </w:rPr>
        <w:t>31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 </w:t>
      </w:r>
      <w:r w:rsidRPr="00E07C47">
        <w:rPr>
          <w:rStyle w:val="af3"/>
          <w:i w:val="0"/>
          <w:iCs w:val="0"/>
          <w:color w:val="000000" w:themeColor="text1"/>
          <w:sz w:val="28"/>
          <w:szCs w:val="28"/>
          <w:shd w:val="clear" w:color="auto" w:fill="FFFFFF"/>
        </w:rPr>
        <w:t>августа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 </w:t>
      </w:r>
      <w:r w:rsidRPr="00E07C47">
        <w:rPr>
          <w:rStyle w:val="af3"/>
          <w:i w:val="0"/>
          <w:iCs w:val="0"/>
          <w:color w:val="000000" w:themeColor="text1"/>
          <w:sz w:val="28"/>
          <w:szCs w:val="28"/>
          <w:shd w:val="clear" w:color="auto" w:fill="FFFFFF"/>
        </w:rPr>
        <w:t>2007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 г</w:t>
      </w:r>
      <w:r>
        <w:rPr>
          <w:color w:val="000000" w:themeColor="text1"/>
          <w:sz w:val="28"/>
          <w:szCs w:val="28"/>
          <w:shd w:val="clear" w:color="auto" w:fill="FFFFFF"/>
        </w:rPr>
        <w:t>ода</w:t>
      </w:r>
      <w:r w:rsidR="00BB08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№</w:t>
      </w:r>
      <w:r w:rsidRPr="00E07C47">
        <w:rPr>
          <w:rStyle w:val="af3"/>
          <w:i w:val="0"/>
          <w:iCs w:val="0"/>
          <w:color w:val="000000" w:themeColor="text1"/>
          <w:sz w:val="28"/>
          <w:szCs w:val="28"/>
          <w:shd w:val="clear" w:color="auto" w:fill="FFFFFF"/>
        </w:rPr>
        <w:t>570</w:t>
      </w:r>
      <w:r w:rsidR="00BB0874">
        <w:rPr>
          <w:rStyle w:val="af3"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«Об</w:t>
      </w:r>
      <w:r w:rsidR="00536B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утверждении</w:t>
      </w:r>
      <w:r w:rsidR="00536B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профессиональных</w:t>
      </w:r>
      <w:r w:rsidR="00536B5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07C47">
        <w:rPr>
          <w:color w:val="000000" w:themeColor="text1"/>
          <w:sz w:val="28"/>
          <w:szCs w:val="28"/>
          <w:shd w:val="clear" w:color="auto" w:fill="FFFFFF"/>
        </w:rPr>
        <w:t xml:space="preserve">квалификационных групп должностей работников культуры, искусства и </w:t>
      </w:r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Pr="00E07C47">
        <w:rPr>
          <w:color w:val="000000" w:themeColor="text1"/>
          <w:sz w:val="28"/>
          <w:szCs w:val="28"/>
          <w:shd w:val="clear" w:color="auto" w:fill="FFFFFF"/>
        </w:rPr>
        <w:t>инематографии»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6C2E0365" w14:textId="77777777" w:rsidR="00E07C47" w:rsidRDefault="00E07C47" w:rsidP="000F29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07C47">
        <w:rPr>
          <w:color w:val="000000"/>
          <w:sz w:val="28"/>
          <w:szCs w:val="28"/>
        </w:rPr>
        <w:t xml:space="preserve">риказ Министерства здравоохранения и социального развития РФ </w:t>
      </w:r>
      <w:r w:rsidR="00EA04E4">
        <w:rPr>
          <w:color w:val="000000"/>
          <w:sz w:val="28"/>
          <w:szCs w:val="28"/>
        </w:rPr>
        <w:t xml:space="preserve">         </w:t>
      </w:r>
      <w:r w:rsidRPr="00E07C47">
        <w:rPr>
          <w:color w:val="000000"/>
          <w:sz w:val="28"/>
          <w:szCs w:val="28"/>
        </w:rPr>
        <w:t>от</w:t>
      </w:r>
      <w:r w:rsidR="00EA04E4">
        <w:rPr>
          <w:color w:val="000000"/>
          <w:sz w:val="28"/>
          <w:szCs w:val="28"/>
        </w:rPr>
        <w:t xml:space="preserve"> </w:t>
      </w:r>
      <w:r w:rsidRPr="00E07C47">
        <w:rPr>
          <w:color w:val="000000"/>
          <w:sz w:val="28"/>
          <w:szCs w:val="28"/>
        </w:rPr>
        <w:t xml:space="preserve">14 марта 2008 </w:t>
      </w:r>
      <w:r w:rsidR="00EA04E4" w:rsidRPr="00E07C47">
        <w:rPr>
          <w:color w:val="000000" w:themeColor="text1"/>
          <w:sz w:val="28"/>
          <w:szCs w:val="28"/>
          <w:shd w:val="clear" w:color="auto" w:fill="FFFFFF"/>
        </w:rPr>
        <w:t>г</w:t>
      </w:r>
      <w:r w:rsidR="00EA04E4">
        <w:rPr>
          <w:color w:val="000000" w:themeColor="text1"/>
          <w:sz w:val="28"/>
          <w:szCs w:val="28"/>
          <w:shd w:val="clear" w:color="auto" w:fill="FFFFFF"/>
        </w:rPr>
        <w:t>ода</w:t>
      </w:r>
      <w:r w:rsidR="00BB0874">
        <w:rPr>
          <w:color w:val="000000"/>
          <w:sz w:val="28"/>
          <w:szCs w:val="28"/>
        </w:rPr>
        <w:t xml:space="preserve"> №</w:t>
      </w:r>
      <w:r w:rsidRPr="00E07C47">
        <w:rPr>
          <w:color w:val="000000"/>
          <w:sz w:val="28"/>
          <w:szCs w:val="28"/>
        </w:rPr>
        <w:t>121н «Об утверждении профессиональных квалификационных групп профессий рабочих культуры, искусства и кинематографии»</w:t>
      </w:r>
      <w:r>
        <w:rPr>
          <w:color w:val="000000"/>
          <w:sz w:val="28"/>
          <w:szCs w:val="28"/>
        </w:rPr>
        <w:t>;</w:t>
      </w:r>
    </w:p>
    <w:p w14:paraId="3C4532DA" w14:textId="49CC6BFD" w:rsidR="00142053" w:rsidRDefault="00142053" w:rsidP="000F29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Российской трехсторонней комиссии по регулированию социально-трудовых отношений от 2</w:t>
      </w:r>
      <w:r w:rsidR="00517F94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декабря 202</w:t>
      </w:r>
      <w:r w:rsidR="00517F9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протокол №</w:t>
      </w:r>
      <w:r w:rsidR="003F5354">
        <w:rPr>
          <w:color w:val="000000"/>
          <w:sz w:val="28"/>
          <w:szCs w:val="28"/>
        </w:rPr>
        <w:t>1</w:t>
      </w:r>
      <w:r w:rsidR="00517F94">
        <w:rPr>
          <w:color w:val="000000"/>
          <w:sz w:val="28"/>
          <w:szCs w:val="28"/>
        </w:rPr>
        <w:t>1</w:t>
      </w:r>
      <w:r w:rsidR="003F5354">
        <w:rPr>
          <w:color w:val="000000"/>
          <w:sz w:val="28"/>
          <w:szCs w:val="28"/>
        </w:rPr>
        <w:t>пр «</w:t>
      </w:r>
      <w:r w:rsidR="00AC583C">
        <w:rPr>
          <w:color w:val="000000"/>
          <w:sz w:val="28"/>
          <w:szCs w:val="28"/>
        </w:rPr>
        <w:t>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517F94">
        <w:rPr>
          <w:color w:val="000000"/>
          <w:sz w:val="28"/>
          <w:szCs w:val="28"/>
        </w:rPr>
        <w:t>6</w:t>
      </w:r>
      <w:r w:rsidR="00AC583C">
        <w:rPr>
          <w:color w:val="000000"/>
          <w:sz w:val="28"/>
          <w:szCs w:val="28"/>
        </w:rPr>
        <w:t>год».</w:t>
      </w:r>
    </w:p>
    <w:p w14:paraId="45BCA418" w14:textId="013BA311" w:rsidR="007E1A6E" w:rsidRPr="00BE23A0" w:rsidRDefault="00AC583C" w:rsidP="00AC583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7E1A6E" w:rsidRPr="00BE23A0">
        <w:rPr>
          <w:color w:val="000000" w:themeColor="text1"/>
          <w:sz w:val="28"/>
          <w:szCs w:val="28"/>
        </w:rPr>
        <w:t>Закон Забайкальского края</w:t>
      </w:r>
      <w:r w:rsidR="00142053">
        <w:rPr>
          <w:color w:val="000000" w:themeColor="text1"/>
          <w:sz w:val="28"/>
          <w:szCs w:val="28"/>
          <w:shd w:val="clear" w:color="auto" w:fill="FFFFFF"/>
        </w:rPr>
        <w:t> </w:t>
      </w:r>
      <w:r w:rsidR="007E1A6E" w:rsidRPr="00BE23A0">
        <w:rPr>
          <w:color w:val="000000" w:themeColor="text1"/>
          <w:sz w:val="28"/>
          <w:szCs w:val="28"/>
          <w:shd w:val="clear" w:color="auto" w:fill="FFFFFF"/>
        </w:rPr>
        <w:t>от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26 сентября 2008 года № 39-ЗЗК </w:t>
      </w:r>
      <w:r w:rsidR="007E1A6E" w:rsidRPr="00BE23A0">
        <w:rPr>
          <w:color w:val="000000" w:themeColor="text1"/>
          <w:sz w:val="28"/>
          <w:szCs w:val="28"/>
          <w:shd w:val="clear" w:color="auto" w:fill="FFFFFF"/>
        </w:rPr>
        <w:t xml:space="preserve">«О районном коэффициенте и процентной надбавке к заработной плате лиц, работающих в органах государственной власти, государственных органах и государственных учреждениях Забайкальского края, органах местного </w:t>
      </w:r>
      <w:r w:rsidR="007E1A6E" w:rsidRPr="00BE23A0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самоуправления и муниципальных учреждениях» (далее - </w:t>
      </w:r>
      <w:r w:rsidR="007E1A6E" w:rsidRPr="00BE23A0">
        <w:rPr>
          <w:color w:val="000000" w:themeColor="text1"/>
          <w:sz w:val="28"/>
          <w:szCs w:val="28"/>
        </w:rPr>
        <w:t>Закон Забайкальского края</w:t>
      </w:r>
      <w:r w:rsidR="007E1A6E" w:rsidRPr="00BE23A0">
        <w:rPr>
          <w:color w:val="000000" w:themeColor="text1"/>
          <w:sz w:val="28"/>
          <w:szCs w:val="28"/>
          <w:shd w:val="clear" w:color="auto" w:fill="FFFFFF"/>
        </w:rPr>
        <w:t> от 26 сентября 2008 года № 39-ЗЗК);</w:t>
      </w:r>
    </w:p>
    <w:p w14:paraId="70F010D2" w14:textId="77777777" w:rsidR="00D76149" w:rsidRPr="00BE23A0" w:rsidRDefault="00D76149" w:rsidP="00D761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23A0">
        <w:rPr>
          <w:sz w:val="28"/>
          <w:szCs w:val="28"/>
        </w:rPr>
        <w:t>Закон</w:t>
      </w:r>
      <w:r w:rsidR="00AC1401">
        <w:rPr>
          <w:sz w:val="28"/>
          <w:szCs w:val="28"/>
        </w:rPr>
        <w:t xml:space="preserve"> </w:t>
      </w:r>
      <w:r w:rsidRPr="00BE23A0">
        <w:rPr>
          <w:sz w:val="28"/>
          <w:szCs w:val="28"/>
        </w:rPr>
        <w:t>Забайкальского края от 9 апреля 2014 года № 964-ЗЗК «Об оплате труда работников государственных учреждений Забайкальского края» (далее - Закон Забайкальского края от 9 апреля 2014 года № 964-ЗЗК);</w:t>
      </w:r>
    </w:p>
    <w:p w14:paraId="44C23BE7" w14:textId="2EA07896" w:rsidR="00D76149" w:rsidRPr="00BE23A0" w:rsidRDefault="00D76149" w:rsidP="006147C9">
      <w:pPr>
        <w:ind w:firstLine="708"/>
        <w:jc w:val="both"/>
        <w:rPr>
          <w:sz w:val="28"/>
          <w:szCs w:val="28"/>
          <w:shd w:val="clear" w:color="auto" w:fill="FFFFFF"/>
        </w:rPr>
      </w:pPr>
      <w:r w:rsidRPr="00BE23A0">
        <w:rPr>
          <w:sz w:val="28"/>
          <w:szCs w:val="28"/>
          <w:shd w:val="clear" w:color="auto" w:fill="FFFFFF"/>
        </w:rPr>
        <w:t>Закон Забайкальского края от 29 июня 2023 года №2222-ЗЗК</w:t>
      </w:r>
      <w:r w:rsidR="00006EBA">
        <w:rPr>
          <w:sz w:val="28"/>
          <w:szCs w:val="28"/>
          <w:shd w:val="clear" w:color="auto" w:fill="FFFFFF"/>
        </w:rPr>
        <w:t xml:space="preserve"> </w:t>
      </w:r>
      <w:r w:rsidRPr="00BE23A0">
        <w:rPr>
          <w:sz w:val="28"/>
          <w:szCs w:val="28"/>
          <w:shd w:val="clear" w:color="auto" w:fill="FFFFFF"/>
        </w:rPr>
        <w:t>«Об</w:t>
      </w:r>
      <w:r w:rsidR="00006EBA">
        <w:rPr>
          <w:sz w:val="28"/>
          <w:szCs w:val="28"/>
          <w:shd w:val="clear" w:color="auto" w:fill="FFFFFF"/>
        </w:rPr>
        <w:t xml:space="preserve"> </w:t>
      </w:r>
      <w:r w:rsidRPr="00BE23A0">
        <w:rPr>
          <w:sz w:val="28"/>
          <w:szCs w:val="28"/>
          <w:shd w:val="clear" w:color="auto" w:fill="FFFFFF"/>
        </w:rPr>
        <w:t>обеспечении роста Заработной платы в Забайкальском крае и внесении изменений в отдельные законы Забайкальского края»</w:t>
      </w:r>
      <w:r w:rsidR="00AB190D">
        <w:rPr>
          <w:sz w:val="28"/>
          <w:szCs w:val="28"/>
          <w:shd w:val="clear" w:color="auto" w:fill="FFFFFF"/>
        </w:rPr>
        <w:t xml:space="preserve"> </w:t>
      </w:r>
      <w:r w:rsidR="00AE07AD" w:rsidRPr="00BE23A0">
        <w:rPr>
          <w:sz w:val="28"/>
          <w:szCs w:val="28"/>
        </w:rPr>
        <w:t xml:space="preserve">(далее - Закон Забайкальского края </w:t>
      </w:r>
      <w:r w:rsidR="00AE07AD" w:rsidRPr="00BE23A0">
        <w:rPr>
          <w:sz w:val="28"/>
          <w:szCs w:val="28"/>
          <w:shd w:val="clear" w:color="auto" w:fill="FFFFFF"/>
        </w:rPr>
        <w:t>от 29 июня 2023 года № 2222-ЗЗК</w:t>
      </w:r>
      <w:r w:rsidR="00AE07AD" w:rsidRPr="00BE23A0">
        <w:rPr>
          <w:sz w:val="28"/>
          <w:szCs w:val="28"/>
        </w:rPr>
        <w:t>)</w:t>
      </w:r>
      <w:r w:rsidRPr="00BE23A0">
        <w:rPr>
          <w:sz w:val="28"/>
          <w:szCs w:val="28"/>
          <w:shd w:val="clear" w:color="auto" w:fill="FFFFFF"/>
        </w:rPr>
        <w:t>;</w:t>
      </w:r>
    </w:p>
    <w:p w14:paraId="6A80F13F" w14:textId="68981D14" w:rsidR="00D76149" w:rsidRPr="00BE23A0" w:rsidRDefault="00D76149" w:rsidP="00B72391">
      <w:pPr>
        <w:ind w:left="-100" w:firstLine="809"/>
        <w:jc w:val="both"/>
        <w:rPr>
          <w:sz w:val="28"/>
          <w:szCs w:val="28"/>
          <w:shd w:val="clear" w:color="auto" w:fill="FFFFFF"/>
        </w:rPr>
      </w:pPr>
      <w:r w:rsidRPr="00BE23A0">
        <w:rPr>
          <w:sz w:val="28"/>
          <w:szCs w:val="28"/>
          <w:shd w:val="clear" w:color="auto" w:fill="FFFFFF"/>
        </w:rPr>
        <w:t>Закон Забайкальского края от 25</w:t>
      </w:r>
      <w:r w:rsidR="00AB190D">
        <w:rPr>
          <w:sz w:val="28"/>
          <w:szCs w:val="28"/>
          <w:shd w:val="clear" w:color="auto" w:fill="FFFFFF"/>
        </w:rPr>
        <w:t xml:space="preserve"> </w:t>
      </w:r>
      <w:r w:rsidRPr="00BE23A0">
        <w:rPr>
          <w:sz w:val="28"/>
          <w:szCs w:val="28"/>
          <w:shd w:val="clear" w:color="auto" w:fill="FFFFFF"/>
        </w:rPr>
        <w:t xml:space="preserve">октября 2023 года №2239-ЗЗК </w:t>
      </w:r>
      <w:r w:rsidR="00AB190D">
        <w:rPr>
          <w:sz w:val="28"/>
          <w:szCs w:val="28"/>
          <w:shd w:val="clear" w:color="auto" w:fill="FFFFFF"/>
        </w:rPr>
        <w:t xml:space="preserve">              </w:t>
      </w:r>
      <w:r w:rsidRPr="00BE23A0">
        <w:rPr>
          <w:sz w:val="28"/>
          <w:szCs w:val="28"/>
          <w:shd w:val="clear" w:color="auto" w:fill="FFFFFF"/>
        </w:rPr>
        <w:t>«О</w:t>
      </w:r>
      <w:r w:rsidR="00006EBA">
        <w:rPr>
          <w:sz w:val="28"/>
          <w:szCs w:val="28"/>
          <w:shd w:val="clear" w:color="auto" w:fill="FFFFFF"/>
        </w:rPr>
        <w:t xml:space="preserve"> </w:t>
      </w:r>
      <w:r w:rsidRPr="00BE23A0">
        <w:rPr>
          <w:sz w:val="28"/>
          <w:szCs w:val="28"/>
          <w:shd w:val="clear" w:color="auto" w:fill="FFFFFF"/>
        </w:rPr>
        <w:t>дальнейшем обеспечении роста заработной платы в Забайкальском крае и внесении изменений в отдельные законы Забайкальского края»</w:t>
      </w:r>
      <w:r w:rsidR="00190656">
        <w:rPr>
          <w:sz w:val="28"/>
          <w:szCs w:val="28"/>
          <w:shd w:val="clear" w:color="auto" w:fill="FFFFFF"/>
        </w:rPr>
        <w:t xml:space="preserve"> </w:t>
      </w:r>
      <w:r w:rsidR="00AE07AD" w:rsidRPr="00BE23A0">
        <w:rPr>
          <w:sz w:val="28"/>
          <w:szCs w:val="28"/>
        </w:rPr>
        <w:t xml:space="preserve">(далее - Закон Забайкальского края </w:t>
      </w:r>
      <w:r w:rsidR="00AE07AD" w:rsidRPr="00BE23A0">
        <w:rPr>
          <w:sz w:val="28"/>
          <w:szCs w:val="28"/>
          <w:shd w:val="clear" w:color="auto" w:fill="FFFFFF"/>
        </w:rPr>
        <w:t>от 25октября 2023 года № 2239-ЗЗК</w:t>
      </w:r>
      <w:r w:rsidR="00AE07AD" w:rsidRPr="00BE23A0">
        <w:rPr>
          <w:sz w:val="28"/>
          <w:szCs w:val="28"/>
        </w:rPr>
        <w:t>)</w:t>
      </w:r>
      <w:r w:rsidRPr="00BE23A0">
        <w:rPr>
          <w:sz w:val="28"/>
          <w:szCs w:val="28"/>
          <w:shd w:val="clear" w:color="auto" w:fill="FFFFFF"/>
        </w:rPr>
        <w:t>;</w:t>
      </w:r>
    </w:p>
    <w:p w14:paraId="6FB3E00A" w14:textId="4DD89A45" w:rsidR="00AB190D" w:rsidRDefault="00076B72" w:rsidP="0061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3A0">
        <w:rPr>
          <w:sz w:val="28"/>
          <w:szCs w:val="28"/>
        </w:rPr>
        <w:t xml:space="preserve">Закон Забайкальского края от 8 июля 2024 года № 2370-ЗЗК </w:t>
      </w:r>
      <w:r w:rsidR="00AB190D">
        <w:rPr>
          <w:sz w:val="28"/>
          <w:szCs w:val="28"/>
        </w:rPr>
        <w:t xml:space="preserve">                    </w:t>
      </w:r>
      <w:r w:rsidR="0055770C">
        <w:rPr>
          <w:sz w:val="28"/>
          <w:szCs w:val="28"/>
        </w:rPr>
        <w:t>«О</w:t>
      </w:r>
      <w:r w:rsidR="00006EBA">
        <w:rPr>
          <w:sz w:val="28"/>
          <w:szCs w:val="28"/>
        </w:rPr>
        <w:t xml:space="preserve"> </w:t>
      </w:r>
      <w:r w:rsidRPr="00BE23A0">
        <w:rPr>
          <w:sz w:val="28"/>
          <w:szCs w:val="28"/>
        </w:rPr>
        <w:t>повышении заработной платы работников государственных и муниципальных учреждений Забайкальского края и внесении изменений в Закон Забайкальского к</w:t>
      </w:r>
      <w:r w:rsidR="00190656">
        <w:rPr>
          <w:sz w:val="28"/>
          <w:szCs w:val="28"/>
        </w:rPr>
        <w:t xml:space="preserve">рая </w:t>
      </w:r>
      <w:r w:rsidRPr="00BE23A0">
        <w:rPr>
          <w:sz w:val="28"/>
          <w:szCs w:val="28"/>
        </w:rPr>
        <w:t>«Об оплате труда работников государственных учреждений Забайкальского края»</w:t>
      </w:r>
      <w:r w:rsidR="00AE07AD" w:rsidRPr="00BE23A0">
        <w:rPr>
          <w:sz w:val="28"/>
          <w:szCs w:val="28"/>
        </w:rPr>
        <w:t xml:space="preserve"> (далее - Закон Забайкальского края от 8 июля 2024 года № 2370-ЗЗК)</w:t>
      </w:r>
      <w:r w:rsidR="006147C9" w:rsidRPr="00BE23A0">
        <w:rPr>
          <w:sz w:val="28"/>
          <w:szCs w:val="28"/>
        </w:rPr>
        <w:t>;</w:t>
      </w:r>
      <w:r w:rsidR="00AC1401">
        <w:rPr>
          <w:sz w:val="28"/>
          <w:szCs w:val="28"/>
        </w:rPr>
        <w:t xml:space="preserve"> </w:t>
      </w:r>
    </w:p>
    <w:p w14:paraId="62A6DDE3" w14:textId="77777777" w:rsidR="00AE07AD" w:rsidRPr="00BE23A0" w:rsidRDefault="00AE07AD" w:rsidP="0061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3A0">
        <w:rPr>
          <w:sz w:val="28"/>
          <w:szCs w:val="28"/>
        </w:rPr>
        <w:t>постановление Правительства Забайкальского края от 24 июля 2024 года № 368 «О мерах по повышению заработной платы отдельных категорий работников государственных учреждений Забайкальского края» (далее - постановление Правительства Забайкальского края от 24 июля 2024 года</w:t>
      </w:r>
      <w:r w:rsidR="00B72391">
        <w:rPr>
          <w:sz w:val="28"/>
          <w:szCs w:val="28"/>
        </w:rPr>
        <w:t xml:space="preserve"> </w:t>
      </w:r>
      <w:r w:rsidRPr="00BE23A0">
        <w:rPr>
          <w:sz w:val="28"/>
          <w:szCs w:val="28"/>
        </w:rPr>
        <w:t>№ 368);</w:t>
      </w:r>
    </w:p>
    <w:p w14:paraId="369B29DA" w14:textId="77777777" w:rsidR="00850013" w:rsidRPr="00BE23A0" w:rsidRDefault="00850013" w:rsidP="006147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2E7">
        <w:rPr>
          <w:sz w:val="28"/>
          <w:szCs w:val="28"/>
        </w:rPr>
        <w:t>приказ Министерств</w:t>
      </w:r>
      <w:r w:rsidR="00F0562A" w:rsidRPr="004372E7">
        <w:rPr>
          <w:sz w:val="28"/>
          <w:szCs w:val="28"/>
        </w:rPr>
        <w:t xml:space="preserve">а культуры Забайкальского края </w:t>
      </w:r>
      <w:r w:rsidRPr="004372E7">
        <w:rPr>
          <w:sz w:val="28"/>
          <w:szCs w:val="28"/>
        </w:rPr>
        <w:t>от 31 октября 20</w:t>
      </w:r>
      <w:r w:rsidR="00AB190D" w:rsidRPr="004372E7">
        <w:rPr>
          <w:sz w:val="28"/>
          <w:szCs w:val="28"/>
        </w:rPr>
        <w:t>1</w:t>
      </w:r>
      <w:r w:rsidRPr="004372E7">
        <w:rPr>
          <w:sz w:val="28"/>
          <w:szCs w:val="28"/>
        </w:rPr>
        <w:t xml:space="preserve">4 года № 4-НПА «Об утверждении перечней должностей работников государственных учреждений культуры, координация и регулирование деятельности которых возложены на Министерство культуры Забайкальского края, </w:t>
      </w:r>
      <w:r w:rsidR="00F0562A" w:rsidRPr="004372E7">
        <w:rPr>
          <w:sz w:val="28"/>
          <w:szCs w:val="28"/>
        </w:rPr>
        <w:t xml:space="preserve">относимых к основному персоналу </w:t>
      </w:r>
      <w:r w:rsidRPr="004372E7">
        <w:rPr>
          <w:sz w:val="28"/>
          <w:szCs w:val="28"/>
        </w:rPr>
        <w:t>по видам экономической деятельности»</w:t>
      </w:r>
      <w:r w:rsidR="00CD5EB8" w:rsidRPr="004372E7">
        <w:rPr>
          <w:sz w:val="28"/>
          <w:szCs w:val="28"/>
        </w:rPr>
        <w:t xml:space="preserve"> (далее - приказ Министерства культуры Забайкальского края  от 31 октября 20</w:t>
      </w:r>
      <w:r w:rsidR="00AB190D" w:rsidRPr="004372E7">
        <w:rPr>
          <w:sz w:val="28"/>
          <w:szCs w:val="28"/>
        </w:rPr>
        <w:t>1</w:t>
      </w:r>
      <w:r w:rsidR="00CD5EB8" w:rsidRPr="004372E7">
        <w:rPr>
          <w:sz w:val="28"/>
          <w:szCs w:val="28"/>
        </w:rPr>
        <w:t>4 года № 4-НПА)</w:t>
      </w:r>
      <w:r w:rsidRPr="004372E7">
        <w:rPr>
          <w:sz w:val="28"/>
          <w:szCs w:val="28"/>
        </w:rPr>
        <w:t>.</w:t>
      </w:r>
    </w:p>
    <w:p w14:paraId="79A1689C" w14:textId="10E293E9" w:rsidR="00AF560C" w:rsidRPr="00BE23A0" w:rsidRDefault="004C3FC5" w:rsidP="003A0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3A0">
        <w:rPr>
          <w:sz w:val="28"/>
          <w:szCs w:val="28"/>
        </w:rPr>
        <w:t>1.</w:t>
      </w:r>
      <w:r w:rsidR="009E7D24" w:rsidRPr="00BE23A0">
        <w:rPr>
          <w:sz w:val="28"/>
          <w:szCs w:val="28"/>
        </w:rPr>
        <w:t>2</w:t>
      </w:r>
      <w:r w:rsidR="001322F8" w:rsidRPr="00BE23A0">
        <w:rPr>
          <w:sz w:val="28"/>
          <w:szCs w:val="28"/>
        </w:rPr>
        <w:t xml:space="preserve">. </w:t>
      </w:r>
      <w:r w:rsidR="00AF560C" w:rsidRPr="00BE23A0">
        <w:rPr>
          <w:sz w:val="28"/>
          <w:szCs w:val="28"/>
        </w:rPr>
        <w:t xml:space="preserve">Положение </w:t>
      </w:r>
      <w:proofErr w:type="gramStart"/>
      <w:r w:rsidR="001322F8" w:rsidRPr="00BE23A0">
        <w:rPr>
          <w:sz w:val="28"/>
          <w:szCs w:val="28"/>
        </w:rPr>
        <w:t>определяет  порядок</w:t>
      </w:r>
      <w:proofErr w:type="gramEnd"/>
      <w:r w:rsidR="001322F8" w:rsidRPr="00BE23A0">
        <w:rPr>
          <w:sz w:val="28"/>
          <w:szCs w:val="28"/>
        </w:rPr>
        <w:t xml:space="preserve"> и условия оплаты труда работников </w:t>
      </w:r>
      <w:r w:rsidR="00142053">
        <w:rPr>
          <w:bCs/>
          <w:color w:val="000000" w:themeColor="text1"/>
          <w:spacing w:val="2"/>
          <w:kern w:val="36"/>
          <w:sz w:val="28"/>
          <w:szCs w:val="28"/>
        </w:rPr>
        <w:t>муниципальных</w:t>
      </w:r>
      <w:r w:rsidR="003A01AA" w:rsidRPr="00BE23A0">
        <w:rPr>
          <w:bCs/>
          <w:color w:val="000000" w:themeColor="text1"/>
          <w:spacing w:val="2"/>
          <w:kern w:val="36"/>
          <w:sz w:val="28"/>
          <w:szCs w:val="28"/>
        </w:rPr>
        <w:t xml:space="preserve"> учрежден</w:t>
      </w:r>
      <w:r w:rsidR="00142053">
        <w:rPr>
          <w:bCs/>
          <w:color w:val="000000" w:themeColor="text1"/>
          <w:spacing w:val="2"/>
          <w:kern w:val="36"/>
          <w:sz w:val="28"/>
          <w:szCs w:val="28"/>
        </w:rPr>
        <w:t>ий культуры</w:t>
      </w:r>
      <w:r w:rsidR="003A01AA" w:rsidRPr="00BE23A0">
        <w:rPr>
          <w:bCs/>
          <w:color w:val="000000" w:themeColor="text1"/>
          <w:spacing w:val="2"/>
          <w:kern w:val="36"/>
          <w:sz w:val="28"/>
          <w:szCs w:val="28"/>
        </w:rPr>
        <w:t xml:space="preserve">, координация и регулирование деятельности которых возложены </w:t>
      </w:r>
      <w:r w:rsidR="00142053">
        <w:rPr>
          <w:bCs/>
          <w:color w:val="000000" w:themeColor="text1"/>
          <w:spacing w:val="2"/>
          <w:kern w:val="36"/>
          <w:sz w:val="28"/>
          <w:szCs w:val="28"/>
        </w:rPr>
        <w:t xml:space="preserve">на Комитет по социальной политике администрации муниципального района </w:t>
      </w:r>
      <w:r w:rsidR="003A01AA" w:rsidRPr="00BE23A0">
        <w:rPr>
          <w:bCs/>
          <w:color w:val="000000" w:themeColor="text1"/>
          <w:spacing w:val="2"/>
          <w:kern w:val="36"/>
          <w:sz w:val="28"/>
          <w:szCs w:val="28"/>
        </w:rPr>
        <w:t>(далее – Учреждени</w:t>
      </w:r>
      <w:r w:rsidR="00771B2D" w:rsidRPr="00BE23A0">
        <w:rPr>
          <w:bCs/>
          <w:color w:val="000000" w:themeColor="text1"/>
          <w:spacing w:val="2"/>
          <w:kern w:val="36"/>
          <w:sz w:val="28"/>
          <w:szCs w:val="28"/>
        </w:rPr>
        <w:t>е</w:t>
      </w:r>
      <w:r w:rsidR="003A01AA" w:rsidRPr="00BE23A0">
        <w:rPr>
          <w:bCs/>
          <w:color w:val="000000" w:themeColor="text1"/>
          <w:spacing w:val="2"/>
          <w:kern w:val="36"/>
          <w:sz w:val="28"/>
          <w:szCs w:val="28"/>
        </w:rPr>
        <w:t>)</w:t>
      </w:r>
      <w:r w:rsidR="003A01AA" w:rsidRPr="00BE23A0">
        <w:rPr>
          <w:sz w:val="28"/>
          <w:szCs w:val="28"/>
        </w:rPr>
        <w:t>.</w:t>
      </w:r>
    </w:p>
    <w:p w14:paraId="40370F66" w14:textId="77777777" w:rsidR="003A01AA" w:rsidRPr="00BE23A0" w:rsidRDefault="00683CB1" w:rsidP="009E181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 xml:space="preserve">1.3 </w:t>
      </w:r>
      <w:r w:rsidR="003A01AA" w:rsidRPr="00BE23A0">
        <w:rPr>
          <w:color w:val="000000" w:themeColor="text1"/>
          <w:sz w:val="28"/>
          <w:szCs w:val="28"/>
        </w:rPr>
        <w:t>Систем</w:t>
      </w:r>
      <w:r w:rsidR="00814927" w:rsidRPr="00BE23A0">
        <w:rPr>
          <w:color w:val="000000" w:themeColor="text1"/>
          <w:sz w:val="28"/>
          <w:szCs w:val="28"/>
        </w:rPr>
        <w:t>а</w:t>
      </w:r>
      <w:r w:rsidR="003A01AA" w:rsidRPr="00BE23A0">
        <w:rPr>
          <w:color w:val="000000" w:themeColor="text1"/>
          <w:sz w:val="28"/>
          <w:szCs w:val="28"/>
        </w:rPr>
        <w:t xml:space="preserve"> оплаты труда работников Учреждени</w:t>
      </w:r>
      <w:r w:rsidR="00771B2D" w:rsidRPr="00BE23A0">
        <w:rPr>
          <w:color w:val="000000" w:themeColor="text1"/>
          <w:sz w:val="28"/>
          <w:szCs w:val="28"/>
        </w:rPr>
        <w:t>я</w:t>
      </w:r>
      <w:r w:rsidR="003A01AA" w:rsidRPr="00BE23A0">
        <w:rPr>
          <w:color w:val="000000" w:themeColor="text1"/>
          <w:sz w:val="28"/>
          <w:szCs w:val="28"/>
        </w:rPr>
        <w:t xml:space="preserve"> устанавлива</w:t>
      </w:r>
      <w:r w:rsidR="00771B2D" w:rsidRPr="00BE23A0">
        <w:rPr>
          <w:color w:val="000000" w:themeColor="text1"/>
          <w:sz w:val="28"/>
          <w:szCs w:val="28"/>
        </w:rPr>
        <w:t>е</w:t>
      </w:r>
      <w:r w:rsidR="003A01AA" w:rsidRPr="00BE23A0">
        <w:rPr>
          <w:color w:val="000000" w:themeColor="text1"/>
          <w:sz w:val="28"/>
          <w:szCs w:val="28"/>
        </w:rPr>
        <w:t>тся коллективным договор</w:t>
      </w:r>
      <w:r w:rsidR="00771B2D" w:rsidRPr="00BE23A0">
        <w:rPr>
          <w:color w:val="000000" w:themeColor="text1"/>
          <w:sz w:val="28"/>
          <w:szCs w:val="28"/>
        </w:rPr>
        <w:t>о</w:t>
      </w:r>
      <w:r w:rsidR="003A01AA" w:rsidRPr="00BE23A0">
        <w:rPr>
          <w:color w:val="000000" w:themeColor="text1"/>
          <w:sz w:val="28"/>
          <w:szCs w:val="28"/>
        </w:rPr>
        <w:t>м, соглашени</w:t>
      </w:r>
      <w:r w:rsidR="00771B2D" w:rsidRPr="00BE23A0">
        <w:rPr>
          <w:color w:val="000000" w:themeColor="text1"/>
          <w:sz w:val="28"/>
          <w:szCs w:val="28"/>
        </w:rPr>
        <w:t>е</w:t>
      </w:r>
      <w:r w:rsidR="003A01AA" w:rsidRPr="00BE23A0">
        <w:rPr>
          <w:color w:val="000000" w:themeColor="text1"/>
          <w:sz w:val="28"/>
          <w:szCs w:val="28"/>
        </w:rPr>
        <w:t>м, локальным нормативным акт</w:t>
      </w:r>
      <w:r w:rsidR="00771B2D" w:rsidRPr="00BE23A0">
        <w:rPr>
          <w:color w:val="000000" w:themeColor="text1"/>
          <w:sz w:val="28"/>
          <w:szCs w:val="28"/>
        </w:rPr>
        <w:t>ом</w:t>
      </w:r>
      <w:r w:rsidR="003A01AA" w:rsidRPr="00BE23A0">
        <w:rPr>
          <w:color w:val="000000" w:themeColor="text1"/>
          <w:sz w:val="28"/>
          <w:szCs w:val="28"/>
        </w:rPr>
        <w:t xml:space="preserve"> в соответствии с трудовым законодательством, иными нормативными правовыми актами Российской Федерации и Забайкальского края, содержащими нормы трудового права.</w:t>
      </w:r>
    </w:p>
    <w:p w14:paraId="1B569718" w14:textId="77777777" w:rsidR="003A01AA" w:rsidRDefault="00683CB1" w:rsidP="009E181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1.</w:t>
      </w:r>
      <w:r w:rsidR="003A01AA" w:rsidRPr="00BE23A0">
        <w:rPr>
          <w:color w:val="000000" w:themeColor="text1"/>
          <w:sz w:val="28"/>
          <w:szCs w:val="28"/>
        </w:rPr>
        <w:t>4</w:t>
      </w:r>
      <w:r w:rsidR="00963E6A" w:rsidRPr="00BE23A0">
        <w:rPr>
          <w:color w:val="000000" w:themeColor="text1"/>
          <w:sz w:val="28"/>
          <w:szCs w:val="28"/>
        </w:rPr>
        <w:t>.</w:t>
      </w:r>
      <w:r w:rsidR="003A01AA" w:rsidRPr="00BE23A0">
        <w:rPr>
          <w:color w:val="000000" w:themeColor="text1"/>
          <w:sz w:val="28"/>
          <w:szCs w:val="28"/>
        </w:rPr>
        <w:t xml:space="preserve"> Размеры окладов (должностных окладов), выплат компенсационного и стимулирующего характера устанавливаются в пределах фонда оплаты труда </w:t>
      </w:r>
      <w:r w:rsidR="003A01AA" w:rsidRPr="004E06A4">
        <w:rPr>
          <w:color w:val="000000" w:themeColor="text1"/>
          <w:sz w:val="28"/>
          <w:szCs w:val="28"/>
        </w:rPr>
        <w:t>Учреждения</w:t>
      </w:r>
      <w:r w:rsidR="004E06A4" w:rsidRPr="004E06A4">
        <w:rPr>
          <w:sz w:val="28"/>
          <w:szCs w:val="28"/>
        </w:rPr>
        <w:t xml:space="preserve"> в пределах утвержденного фонда оплаты труда за счет всех источников финансирования.</w:t>
      </w:r>
      <w:r w:rsidR="003A01AA" w:rsidRPr="00BE23A0">
        <w:rPr>
          <w:color w:val="000000" w:themeColor="text1"/>
          <w:sz w:val="28"/>
          <w:szCs w:val="28"/>
        </w:rPr>
        <w:t xml:space="preserve"> </w:t>
      </w:r>
    </w:p>
    <w:p w14:paraId="63EF41CB" w14:textId="1B2630E2" w:rsidR="008E56E0" w:rsidRPr="00733AA2" w:rsidRDefault="008E56E0" w:rsidP="009E181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1.5. </w:t>
      </w:r>
      <w:r w:rsidR="00733AA2" w:rsidRPr="00733AA2">
        <w:rPr>
          <w:color w:val="000000" w:themeColor="text1"/>
          <w:sz w:val="28"/>
          <w:szCs w:val="28"/>
          <w:shd w:val="clear" w:color="auto" w:fill="FFFFFF"/>
        </w:rPr>
        <w:t xml:space="preserve">Фонд оплаты труда работников Учреждения формируется исходя из объема субсидий, поступающих в установленном порядке Учреждению из </w:t>
      </w:r>
      <w:r w:rsidR="00733AA2" w:rsidRPr="00733AA2">
        <w:rPr>
          <w:color w:val="000000" w:themeColor="text1"/>
          <w:sz w:val="28"/>
          <w:szCs w:val="28"/>
          <w:shd w:val="clear" w:color="auto" w:fill="FFFFFF"/>
        </w:rPr>
        <w:lastRenderedPageBreak/>
        <w:t>бюджета</w:t>
      </w:r>
      <w:r w:rsidR="00142053">
        <w:rPr>
          <w:color w:val="000000" w:themeColor="text1"/>
          <w:sz w:val="28"/>
          <w:szCs w:val="28"/>
          <w:shd w:val="clear" w:color="auto" w:fill="FFFFFF"/>
        </w:rPr>
        <w:t xml:space="preserve"> муниципального</w:t>
      </w:r>
      <w:r w:rsidR="00A71F0D">
        <w:rPr>
          <w:color w:val="000000" w:themeColor="text1"/>
          <w:sz w:val="28"/>
          <w:szCs w:val="28"/>
          <w:shd w:val="clear" w:color="auto" w:fill="FFFFFF"/>
        </w:rPr>
        <w:t xml:space="preserve"> округа</w:t>
      </w:r>
      <w:r w:rsidR="00733AA2" w:rsidRPr="00733AA2">
        <w:rPr>
          <w:color w:val="000000" w:themeColor="text1"/>
          <w:sz w:val="28"/>
          <w:szCs w:val="28"/>
          <w:shd w:val="clear" w:color="auto" w:fill="FFFFFF"/>
        </w:rPr>
        <w:t xml:space="preserve"> на обеспеч</w:t>
      </w:r>
      <w:r w:rsidR="00142053">
        <w:rPr>
          <w:color w:val="000000" w:themeColor="text1"/>
          <w:sz w:val="28"/>
          <w:szCs w:val="28"/>
          <w:shd w:val="clear" w:color="auto" w:fill="FFFFFF"/>
        </w:rPr>
        <w:t>ение выполнения муниципального</w:t>
      </w:r>
      <w:r w:rsidR="00733AA2" w:rsidRPr="00733AA2">
        <w:rPr>
          <w:color w:val="000000" w:themeColor="text1"/>
          <w:sz w:val="28"/>
          <w:szCs w:val="28"/>
          <w:shd w:val="clear" w:color="auto" w:fill="FFFFFF"/>
        </w:rPr>
        <w:t xml:space="preserve"> задания, а также средств, поступающих от приносящей доход деятельности.</w:t>
      </w:r>
    </w:p>
    <w:p w14:paraId="6CBBECEC" w14:textId="77777777" w:rsidR="00BE23A0" w:rsidRPr="00BE23A0" w:rsidRDefault="00683CB1" w:rsidP="009E18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1.</w:t>
      </w:r>
      <w:r w:rsidR="00142053">
        <w:rPr>
          <w:color w:val="000000" w:themeColor="text1"/>
          <w:sz w:val="28"/>
          <w:szCs w:val="28"/>
        </w:rPr>
        <w:t>6</w:t>
      </w:r>
      <w:r w:rsidR="003E57B5" w:rsidRPr="00BE23A0">
        <w:rPr>
          <w:color w:val="000000" w:themeColor="text1"/>
          <w:sz w:val="28"/>
          <w:szCs w:val="28"/>
        </w:rPr>
        <w:t xml:space="preserve">. </w:t>
      </w:r>
      <w:r w:rsidR="003E57B5" w:rsidRPr="008E56E0">
        <w:rPr>
          <w:color w:val="000000" w:themeColor="text1"/>
          <w:sz w:val="28"/>
          <w:szCs w:val="28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ограничивается, за исключением случаев, предусмотренных </w:t>
      </w:r>
      <w:r w:rsidR="00BE23A0" w:rsidRPr="008E56E0">
        <w:rPr>
          <w:sz w:val="28"/>
          <w:szCs w:val="28"/>
        </w:rPr>
        <w:t>ТК РФ</w:t>
      </w:r>
      <w:r w:rsidR="00733AA2">
        <w:rPr>
          <w:sz w:val="28"/>
          <w:szCs w:val="28"/>
        </w:rPr>
        <w:t xml:space="preserve"> (статья 132 ТК РФ)</w:t>
      </w:r>
      <w:r w:rsidR="009E181D" w:rsidRPr="008E56E0">
        <w:rPr>
          <w:color w:val="000000" w:themeColor="text1"/>
          <w:sz w:val="28"/>
          <w:szCs w:val="28"/>
        </w:rPr>
        <w:t>.</w:t>
      </w:r>
    </w:p>
    <w:p w14:paraId="007D1452" w14:textId="77777777" w:rsidR="002B6664" w:rsidRDefault="003E57B5" w:rsidP="002B66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При этом заработная плата работников (без учета премий и иных выплат стимулирующего характера) при изменении системы оплаты труда не может быть меньше заработной платы (без учета премий и иных выплат стимулирующего характера),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14:paraId="5981478F" w14:textId="77777777" w:rsidR="002B6664" w:rsidRDefault="00142053" w:rsidP="002B66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1.7</w:t>
      </w:r>
      <w:r w:rsidR="002B6664">
        <w:rPr>
          <w:color w:val="000000" w:themeColor="text1"/>
          <w:sz w:val="28"/>
          <w:szCs w:val="28"/>
        </w:rPr>
        <w:t xml:space="preserve">. </w:t>
      </w:r>
      <w:r w:rsidR="00733AA2" w:rsidRPr="002B6664">
        <w:rPr>
          <w:color w:val="000000" w:themeColor="text1"/>
          <w:sz w:val="28"/>
          <w:szCs w:val="28"/>
        </w:rPr>
        <w:t>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 в зависимости от выработки либо на других условиях, определенных трудовым договором.</w:t>
      </w:r>
    </w:p>
    <w:p w14:paraId="4FA31483" w14:textId="77777777" w:rsidR="00733AA2" w:rsidRPr="002B6664" w:rsidRDefault="00733AA2" w:rsidP="002B66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B6664">
        <w:rPr>
          <w:color w:val="000000" w:themeColor="text1"/>
          <w:sz w:val="28"/>
          <w:szCs w:val="28"/>
        </w:rPr>
        <w:t>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14:paraId="3E56C98B" w14:textId="77777777" w:rsidR="003E57B5" w:rsidRPr="00685DF9" w:rsidRDefault="00683CB1" w:rsidP="009E18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85DF9">
        <w:rPr>
          <w:color w:val="000000" w:themeColor="text1"/>
          <w:sz w:val="28"/>
          <w:szCs w:val="28"/>
        </w:rPr>
        <w:t>1.</w:t>
      </w:r>
      <w:r w:rsidR="00142053">
        <w:rPr>
          <w:color w:val="000000" w:themeColor="text1"/>
          <w:sz w:val="28"/>
          <w:szCs w:val="28"/>
        </w:rPr>
        <w:t>8</w:t>
      </w:r>
      <w:r w:rsidR="003E57B5" w:rsidRPr="00685DF9">
        <w:rPr>
          <w:color w:val="000000" w:themeColor="text1"/>
          <w:sz w:val="28"/>
          <w:szCs w:val="28"/>
        </w:rPr>
        <w:t>. 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в соответствии с законодательством Российской Федерации.</w:t>
      </w:r>
    </w:p>
    <w:p w14:paraId="227EBF2D" w14:textId="77777777" w:rsidR="003E57B5" w:rsidRDefault="00683CB1" w:rsidP="009E181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1.</w:t>
      </w:r>
      <w:r w:rsidR="00142053">
        <w:rPr>
          <w:color w:val="000000" w:themeColor="text1"/>
          <w:sz w:val="28"/>
          <w:szCs w:val="28"/>
        </w:rPr>
        <w:t>9</w:t>
      </w:r>
      <w:r w:rsidR="003E57B5" w:rsidRPr="00BE23A0">
        <w:rPr>
          <w:color w:val="000000" w:themeColor="text1"/>
          <w:sz w:val="28"/>
          <w:szCs w:val="28"/>
        </w:rPr>
        <w:t>. Штатное расписание Учреждения</w:t>
      </w:r>
      <w:r w:rsidR="004372E7">
        <w:rPr>
          <w:color w:val="000000" w:themeColor="text1"/>
          <w:sz w:val="28"/>
          <w:szCs w:val="28"/>
        </w:rPr>
        <w:t xml:space="preserve"> формируется в пределах фонда оплаты труда,</w:t>
      </w:r>
      <w:r w:rsidR="003E57B5" w:rsidRPr="00BE23A0">
        <w:rPr>
          <w:color w:val="000000" w:themeColor="text1"/>
          <w:sz w:val="28"/>
          <w:szCs w:val="28"/>
        </w:rPr>
        <w:t xml:space="preserve"> утверждается руководителем этого </w:t>
      </w:r>
      <w:r w:rsidR="00733AA2">
        <w:rPr>
          <w:color w:val="000000" w:themeColor="text1"/>
          <w:sz w:val="28"/>
          <w:szCs w:val="28"/>
        </w:rPr>
        <w:t>У</w:t>
      </w:r>
      <w:r w:rsidR="003E57B5" w:rsidRPr="00BE23A0">
        <w:rPr>
          <w:color w:val="000000" w:themeColor="text1"/>
          <w:sz w:val="28"/>
          <w:szCs w:val="28"/>
        </w:rPr>
        <w:t xml:space="preserve">чреждения в порядке, предусмотренном Уставом </w:t>
      </w:r>
      <w:r w:rsidR="00733AA2">
        <w:rPr>
          <w:color w:val="000000" w:themeColor="text1"/>
          <w:sz w:val="28"/>
          <w:szCs w:val="28"/>
        </w:rPr>
        <w:t>У</w:t>
      </w:r>
      <w:r w:rsidR="003E57B5" w:rsidRPr="00BE23A0">
        <w:rPr>
          <w:color w:val="000000" w:themeColor="text1"/>
          <w:sz w:val="28"/>
          <w:szCs w:val="28"/>
        </w:rPr>
        <w:t>чреждения, и включает в себя все должности служащих, профессий рабочих данного Учреждения.</w:t>
      </w:r>
    </w:p>
    <w:p w14:paraId="7378E77A" w14:textId="06C07511" w:rsidR="004372E7" w:rsidRPr="00BE23A0" w:rsidRDefault="004372E7" w:rsidP="004372E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61B1A">
        <w:rPr>
          <w:rFonts w:ascii="Times New Roman" w:hAnsi="Times New Roman" w:cs="Times New Roman"/>
          <w:sz w:val="28"/>
          <w:szCs w:val="28"/>
        </w:rPr>
        <w:t xml:space="preserve">С целью контроля за объемами принятых Учреждениями бюджетных обязательств по заработной плате штатные расписания подведомственных учреждений согласовываются с </w:t>
      </w:r>
      <w:r>
        <w:rPr>
          <w:rFonts w:ascii="Times New Roman" w:hAnsi="Times New Roman" w:cs="Times New Roman"/>
          <w:sz w:val="28"/>
          <w:szCs w:val="28"/>
        </w:rPr>
        <w:t xml:space="preserve">Комитетом по социальной политике </w:t>
      </w:r>
      <w:r w:rsidR="00A71F0D">
        <w:rPr>
          <w:rFonts w:ascii="Times New Roman" w:hAnsi="Times New Roman" w:cs="Times New Roman"/>
          <w:sz w:val="28"/>
          <w:szCs w:val="28"/>
        </w:rPr>
        <w:t>Дульдургинского муниципального округа.</w:t>
      </w:r>
    </w:p>
    <w:p w14:paraId="00553420" w14:textId="77777777" w:rsidR="00C06648" w:rsidRPr="00B75CCC" w:rsidRDefault="00C06648" w:rsidP="00C066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CCC">
        <w:rPr>
          <w:sz w:val="28"/>
          <w:szCs w:val="28"/>
        </w:rPr>
        <w:t>Численный состав работников учреждения должен быть достаточным для гарантированного выполнения его функций, задач, об</w:t>
      </w:r>
      <w:r w:rsidR="00142053">
        <w:rPr>
          <w:sz w:val="28"/>
          <w:szCs w:val="28"/>
        </w:rPr>
        <w:t>ъёмных и финансовых показателей.</w:t>
      </w:r>
    </w:p>
    <w:p w14:paraId="5FBD6C64" w14:textId="77777777" w:rsidR="009E181D" w:rsidRPr="00BE23A0" w:rsidRDefault="009E181D" w:rsidP="009E181D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14:paraId="00F41E16" w14:textId="77777777" w:rsidR="003E57B5" w:rsidRPr="00BE23A0" w:rsidRDefault="003E57B5" w:rsidP="009E181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BE23A0">
        <w:rPr>
          <w:b/>
          <w:color w:val="000000" w:themeColor="text1"/>
          <w:sz w:val="28"/>
          <w:szCs w:val="28"/>
        </w:rPr>
        <w:t xml:space="preserve">II. Порядок и условия оплаты труда работников </w:t>
      </w:r>
      <w:r w:rsidR="00A15A88" w:rsidRPr="00BE23A0">
        <w:rPr>
          <w:b/>
          <w:color w:val="000000" w:themeColor="text1"/>
          <w:sz w:val="28"/>
          <w:szCs w:val="28"/>
        </w:rPr>
        <w:t>У</w:t>
      </w:r>
      <w:r w:rsidR="00D440B6">
        <w:rPr>
          <w:b/>
          <w:color w:val="000000" w:themeColor="text1"/>
          <w:sz w:val="28"/>
          <w:szCs w:val="28"/>
        </w:rPr>
        <w:t>чреждения</w:t>
      </w:r>
    </w:p>
    <w:p w14:paraId="3032E71E" w14:textId="77777777" w:rsidR="00B26A55" w:rsidRPr="00BE23A0" w:rsidRDefault="00B26A55" w:rsidP="00B26A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2BD93B6C" w14:textId="77777777" w:rsidR="003E57B5" w:rsidRPr="00BE23A0" w:rsidRDefault="00683CB1" w:rsidP="00B26A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2.1</w:t>
      </w:r>
      <w:r w:rsidR="003E57B5" w:rsidRPr="00BE23A0">
        <w:rPr>
          <w:color w:val="000000" w:themeColor="text1"/>
          <w:sz w:val="28"/>
          <w:szCs w:val="28"/>
        </w:rPr>
        <w:t>. Систем</w:t>
      </w:r>
      <w:r w:rsidR="002B6664">
        <w:rPr>
          <w:color w:val="000000" w:themeColor="text1"/>
          <w:sz w:val="28"/>
          <w:szCs w:val="28"/>
        </w:rPr>
        <w:t>а</w:t>
      </w:r>
      <w:r w:rsidR="003E57B5" w:rsidRPr="00BE23A0">
        <w:rPr>
          <w:color w:val="000000" w:themeColor="text1"/>
          <w:sz w:val="28"/>
          <w:szCs w:val="28"/>
        </w:rPr>
        <w:t xml:space="preserve"> оплаты труда работников Учреждения устанавливаются с учетом:</w:t>
      </w:r>
    </w:p>
    <w:p w14:paraId="47C97530" w14:textId="77777777" w:rsidR="003E57B5" w:rsidRPr="00BE23A0" w:rsidRDefault="003E57B5" w:rsidP="00B26A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hyperlink r:id="rId9" w:anchor="/document/108186/entry/0" w:history="1">
        <w:r w:rsidRPr="00BE23A0">
          <w:rPr>
            <w:rStyle w:val="ac"/>
            <w:color w:val="000000" w:themeColor="text1"/>
            <w:sz w:val="28"/>
            <w:szCs w:val="28"/>
            <w:u w:val="none"/>
          </w:rPr>
          <w:t>единого тарифно-квалификационного</w:t>
        </w:r>
        <w:r w:rsidR="00850013">
          <w:rPr>
            <w:rStyle w:val="ac"/>
            <w:color w:val="000000" w:themeColor="text1"/>
            <w:sz w:val="28"/>
            <w:szCs w:val="28"/>
            <w:u w:val="none"/>
          </w:rPr>
          <w:t xml:space="preserve"> </w:t>
        </w:r>
        <w:r w:rsidRPr="00BE23A0">
          <w:rPr>
            <w:rStyle w:val="ac"/>
            <w:color w:val="000000" w:themeColor="text1"/>
            <w:sz w:val="28"/>
            <w:szCs w:val="28"/>
            <w:u w:val="none"/>
          </w:rPr>
          <w:t>справочника</w:t>
        </w:r>
      </w:hyperlink>
      <w:r w:rsidRPr="00BE23A0">
        <w:rPr>
          <w:color w:val="000000" w:themeColor="text1"/>
          <w:sz w:val="28"/>
          <w:szCs w:val="28"/>
        </w:rPr>
        <w:t> работ и профессий рабочих, </w:t>
      </w:r>
      <w:hyperlink r:id="rId10" w:anchor="/document/57407515/entry/0" w:history="1">
        <w:r w:rsidRPr="00BE23A0">
          <w:rPr>
            <w:rStyle w:val="ac"/>
            <w:color w:val="000000" w:themeColor="text1"/>
            <w:sz w:val="28"/>
            <w:szCs w:val="28"/>
            <w:u w:val="none"/>
          </w:rPr>
          <w:t>единого квалификационного справочника</w:t>
        </w:r>
      </w:hyperlink>
      <w:r w:rsidRPr="00BE23A0">
        <w:rPr>
          <w:color w:val="000000" w:themeColor="text1"/>
          <w:sz w:val="28"/>
          <w:szCs w:val="28"/>
        </w:rPr>
        <w:t> должностей руководителей, специалистов и служащих или профессиональных стандартов;</w:t>
      </w:r>
    </w:p>
    <w:p w14:paraId="16A1978E" w14:textId="77777777" w:rsidR="003E57B5" w:rsidRPr="00BE23A0" w:rsidRDefault="003E57B5" w:rsidP="00F7308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государственных гарантий по оплате труда</w:t>
      </w:r>
      <w:r w:rsidR="00F7308E" w:rsidRPr="00BE23A0">
        <w:rPr>
          <w:color w:val="000000" w:themeColor="text1"/>
          <w:sz w:val="28"/>
          <w:szCs w:val="28"/>
        </w:rPr>
        <w:t>, в том числе с учетом правовых позиций Конституционного Суда Российской Федерации, а также утверждаемых Пр</w:t>
      </w:r>
      <w:r w:rsidR="00A6105A" w:rsidRPr="00BE23A0">
        <w:rPr>
          <w:color w:val="000000" w:themeColor="text1"/>
          <w:sz w:val="28"/>
          <w:szCs w:val="28"/>
        </w:rPr>
        <w:t>а</w:t>
      </w:r>
      <w:r w:rsidR="00F7308E" w:rsidRPr="00BE23A0">
        <w:rPr>
          <w:color w:val="000000" w:themeColor="text1"/>
          <w:sz w:val="28"/>
          <w:szCs w:val="28"/>
        </w:rPr>
        <w:t>вительством Российской Федерации требований к системам оплаты труда работников государственных и муниципальных учреждений</w:t>
      </w:r>
      <w:r w:rsidRPr="00BE23A0">
        <w:rPr>
          <w:color w:val="000000" w:themeColor="text1"/>
          <w:sz w:val="28"/>
          <w:szCs w:val="28"/>
        </w:rPr>
        <w:t>;</w:t>
      </w:r>
    </w:p>
    <w:p w14:paraId="503FEDF7" w14:textId="77777777" w:rsidR="00BE0BE0" w:rsidRDefault="003E57B5" w:rsidP="00026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lastRenderedPageBreak/>
        <w:t>наименований, условий осуществления и размера выплат компенсационного характера в соответствии с </w:t>
      </w:r>
      <w:hyperlink r:id="rId11" w:anchor="/document/192713/entry/1000" w:history="1">
        <w:r w:rsidRPr="00BE23A0">
          <w:rPr>
            <w:rStyle w:val="ac"/>
            <w:color w:val="000000" w:themeColor="text1"/>
            <w:sz w:val="28"/>
            <w:szCs w:val="28"/>
            <w:u w:val="none"/>
          </w:rPr>
          <w:t>перечнем</w:t>
        </w:r>
      </w:hyperlink>
      <w:r w:rsidRPr="00BE23A0">
        <w:rPr>
          <w:color w:val="000000" w:themeColor="text1"/>
          <w:sz w:val="28"/>
          <w:szCs w:val="28"/>
        </w:rPr>
        <w:t> видов выплат компенсационного характера,</w:t>
      </w:r>
      <w:r w:rsidR="00F7125A" w:rsidRPr="00BE23A0">
        <w:rPr>
          <w:color w:val="000000" w:themeColor="text1"/>
          <w:sz w:val="28"/>
          <w:szCs w:val="28"/>
        </w:rPr>
        <w:t xml:space="preserve"> утвержденным </w:t>
      </w:r>
      <w:r w:rsidR="00F7125A" w:rsidRPr="00BE23A0">
        <w:rPr>
          <w:sz w:val="28"/>
          <w:szCs w:val="28"/>
        </w:rPr>
        <w:t>постановление</w:t>
      </w:r>
      <w:r w:rsidR="00351FF8">
        <w:rPr>
          <w:sz w:val="28"/>
          <w:szCs w:val="28"/>
        </w:rPr>
        <w:t>м</w:t>
      </w:r>
      <w:r w:rsidR="00F7125A" w:rsidRPr="00BE23A0">
        <w:rPr>
          <w:sz w:val="28"/>
          <w:szCs w:val="28"/>
        </w:rPr>
        <w:t xml:space="preserve"> Правительства Забайкальского края от 26 сентября 2024 года № 488</w:t>
      </w:r>
    </w:p>
    <w:p w14:paraId="3F98EC3B" w14:textId="77777777" w:rsidR="003E57B5" w:rsidRPr="00BE23A0" w:rsidRDefault="003E57B5" w:rsidP="00026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 xml:space="preserve"> (далее - Перечень видов выплат компенсационного характера);</w:t>
      </w:r>
    </w:p>
    <w:p w14:paraId="68AB628E" w14:textId="77777777" w:rsidR="003E57B5" w:rsidRPr="00BE23A0" w:rsidRDefault="003E57B5" w:rsidP="00026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наименований, условий осуществления и размера выплат стимулирующего характера в соответствии с </w:t>
      </w:r>
      <w:hyperlink r:id="rId12" w:anchor="/document/192714/entry/1000" w:history="1">
        <w:r w:rsidRPr="00BE23A0">
          <w:rPr>
            <w:rStyle w:val="ac"/>
            <w:color w:val="000000" w:themeColor="text1"/>
            <w:sz w:val="28"/>
            <w:szCs w:val="28"/>
            <w:u w:val="none"/>
          </w:rPr>
          <w:t>перечнем</w:t>
        </w:r>
      </w:hyperlink>
      <w:r w:rsidRPr="00BE23A0">
        <w:rPr>
          <w:color w:val="000000" w:themeColor="text1"/>
          <w:sz w:val="28"/>
          <w:szCs w:val="28"/>
        </w:rPr>
        <w:t xml:space="preserve"> видов выплат стимулирующего характера, </w:t>
      </w:r>
      <w:r w:rsidR="00F7125A" w:rsidRPr="00BE23A0">
        <w:rPr>
          <w:color w:val="000000" w:themeColor="text1"/>
          <w:sz w:val="28"/>
          <w:szCs w:val="28"/>
        </w:rPr>
        <w:t xml:space="preserve">утвержденным </w:t>
      </w:r>
      <w:r w:rsidR="00F7125A" w:rsidRPr="00BE23A0">
        <w:rPr>
          <w:sz w:val="28"/>
          <w:szCs w:val="28"/>
        </w:rPr>
        <w:t>постановление Правительства Забайкальского края от 26 сентября 2024 года № 488</w:t>
      </w:r>
      <w:r w:rsidR="00190656">
        <w:rPr>
          <w:sz w:val="28"/>
          <w:szCs w:val="28"/>
        </w:rPr>
        <w:t xml:space="preserve"> </w:t>
      </w:r>
      <w:r w:rsidRPr="00BE23A0">
        <w:rPr>
          <w:color w:val="000000" w:themeColor="text1"/>
          <w:sz w:val="28"/>
          <w:szCs w:val="28"/>
        </w:rPr>
        <w:t>(далее - Перечень видов выплат стимулирующего характера);</w:t>
      </w:r>
    </w:p>
    <w:p w14:paraId="11F0DA99" w14:textId="77777777" w:rsidR="003E57B5" w:rsidRPr="00BE23A0" w:rsidRDefault="003E57B5" w:rsidP="00026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настоящего Положения;</w:t>
      </w:r>
    </w:p>
    <w:p w14:paraId="5FFEE078" w14:textId="77777777" w:rsidR="003E57B5" w:rsidRPr="00BE23A0" w:rsidRDefault="003E57B5" w:rsidP="00026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>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утвержденных решением Российской трехсторонней комиссии по регулированию социально-трудовых отношений;</w:t>
      </w:r>
    </w:p>
    <w:p w14:paraId="4FF640F9" w14:textId="77777777" w:rsidR="003E57B5" w:rsidRPr="00BE23A0" w:rsidRDefault="003E57B5" w:rsidP="00F730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 xml:space="preserve">мнения </w:t>
      </w:r>
      <w:r w:rsidR="00F7308E" w:rsidRPr="00BE23A0">
        <w:rPr>
          <w:sz w:val="28"/>
          <w:szCs w:val="28"/>
        </w:rPr>
        <w:t>Забайкальской краевой организации Общероссийского профсоюза работников культуры</w:t>
      </w:r>
      <w:r w:rsidRPr="00BE23A0">
        <w:rPr>
          <w:color w:val="000000" w:themeColor="text1"/>
          <w:sz w:val="28"/>
          <w:szCs w:val="28"/>
        </w:rPr>
        <w:t>;</w:t>
      </w:r>
    </w:p>
    <w:p w14:paraId="35276115" w14:textId="77777777" w:rsidR="003E57B5" w:rsidRPr="00BE23A0" w:rsidRDefault="003E57B5" w:rsidP="00026D0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E23A0">
        <w:rPr>
          <w:color w:val="000000" w:themeColor="text1"/>
          <w:sz w:val="28"/>
          <w:szCs w:val="28"/>
        </w:rPr>
        <w:t xml:space="preserve">систем нормирования труда, определяемых работодателем с учетом мнения </w:t>
      </w:r>
      <w:r w:rsidR="00A6105A" w:rsidRPr="00BE23A0">
        <w:rPr>
          <w:sz w:val="28"/>
          <w:szCs w:val="28"/>
        </w:rPr>
        <w:t>Забайкальской краевой организации Общероссийского профсоюза работников культуры</w:t>
      </w:r>
      <w:r w:rsidRPr="00BE23A0">
        <w:rPr>
          <w:color w:val="000000" w:themeColor="text1"/>
          <w:sz w:val="28"/>
          <w:szCs w:val="28"/>
        </w:rPr>
        <w:t xml:space="preserve">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рекомендуемые штатные нормативы, нормы обслуживания и другие типовые нормы).</w:t>
      </w:r>
    </w:p>
    <w:p w14:paraId="42C42730" w14:textId="77777777" w:rsidR="00EF4D12" w:rsidRPr="00914AF4" w:rsidRDefault="00F94E45" w:rsidP="005F2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73DA8" w:rsidRPr="00914AF4">
        <w:rPr>
          <w:sz w:val="28"/>
          <w:szCs w:val="28"/>
        </w:rPr>
        <w:t xml:space="preserve">. </w:t>
      </w:r>
      <w:r w:rsidR="00EF4D12" w:rsidRPr="00914AF4">
        <w:rPr>
          <w:sz w:val="28"/>
          <w:szCs w:val="28"/>
        </w:rPr>
        <w:t>Условия оплаты труда, в том числе размер оклада (должностного оклада) работников, коэффициенты</w:t>
      </w:r>
      <w:r w:rsidR="00175AA2" w:rsidRPr="00914AF4">
        <w:rPr>
          <w:sz w:val="28"/>
          <w:szCs w:val="28"/>
        </w:rPr>
        <w:t xml:space="preserve"> и</w:t>
      </w:r>
      <w:r w:rsidR="00351FF8">
        <w:rPr>
          <w:sz w:val="28"/>
          <w:szCs w:val="28"/>
        </w:rPr>
        <w:t xml:space="preserve"> </w:t>
      </w:r>
      <w:r w:rsidR="00EF4D12" w:rsidRPr="00914AF4">
        <w:rPr>
          <w:sz w:val="28"/>
          <w:szCs w:val="28"/>
        </w:rPr>
        <w:t>надбавки к ни</w:t>
      </w:r>
      <w:r w:rsidR="00175AA2" w:rsidRPr="00914AF4">
        <w:rPr>
          <w:sz w:val="28"/>
          <w:szCs w:val="28"/>
        </w:rPr>
        <w:t>м</w:t>
      </w:r>
      <w:r w:rsidR="00EF4D12" w:rsidRPr="00914AF4">
        <w:rPr>
          <w:sz w:val="28"/>
          <w:szCs w:val="28"/>
        </w:rPr>
        <w:t>, виды выплат стимулирующего характера и компенсационного характера являются обязательными для включения в трудовой договор.</w:t>
      </w:r>
    </w:p>
    <w:p w14:paraId="7A203DFE" w14:textId="77777777" w:rsidR="00EF4D12" w:rsidRPr="00914AF4" w:rsidRDefault="00F94E45" w:rsidP="005F2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973DA8" w:rsidRPr="00914AF4">
        <w:rPr>
          <w:sz w:val="28"/>
          <w:szCs w:val="28"/>
        </w:rPr>
        <w:t xml:space="preserve">. </w:t>
      </w:r>
      <w:r w:rsidR="00EF4D12" w:rsidRPr="00914AF4">
        <w:rPr>
          <w:sz w:val="28"/>
          <w:szCs w:val="28"/>
        </w:rPr>
        <w:t>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времени, в зависимости от выработки, либо на других условиях, определенных трудовым договором</w:t>
      </w:r>
      <w:r w:rsidR="00351FF8">
        <w:rPr>
          <w:sz w:val="28"/>
          <w:szCs w:val="28"/>
        </w:rPr>
        <w:t>,</w:t>
      </w:r>
      <w:r w:rsidR="00EF4D12" w:rsidRPr="00914AF4">
        <w:rPr>
          <w:sz w:val="28"/>
          <w:szCs w:val="28"/>
        </w:rPr>
        <w:t xml:space="preserve"> в соответствии с нормами трудового права.</w:t>
      </w:r>
    </w:p>
    <w:p w14:paraId="41F72625" w14:textId="77777777" w:rsidR="00EF4D12" w:rsidRPr="00914AF4" w:rsidRDefault="00F94E45" w:rsidP="005F29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73DA8" w:rsidRPr="00914AF4">
        <w:rPr>
          <w:sz w:val="28"/>
          <w:szCs w:val="28"/>
        </w:rPr>
        <w:t>.</w:t>
      </w:r>
      <w:r w:rsidR="008069DD" w:rsidRPr="00914AF4">
        <w:rPr>
          <w:sz w:val="28"/>
          <w:szCs w:val="28"/>
        </w:rPr>
        <w:t xml:space="preserve"> </w:t>
      </w:r>
      <w:r w:rsidR="00EF4D12" w:rsidRPr="00914AF4">
        <w:rPr>
          <w:sz w:val="28"/>
          <w:szCs w:val="28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14:paraId="417F306F" w14:textId="77777777" w:rsidR="004E06A4" w:rsidRPr="00914AF4" w:rsidRDefault="00F94E45" w:rsidP="008F5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973DA8" w:rsidRPr="00914AF4">
        <w:rPr>
          <w:sz w:val="28"/>
          <w:szCs w:val="28"/>
        </w:rPr>
        <w:t xml:space="preserve">. </w:t>
      </w:r>
      <w:r w:rsidR="00EF4D12" w:rsidRPr="00914AF4">
        <w:rPr>
          <w:sz w:val="28"/>
          <w:szCs w:val="28"/>
        </w:rPr>
        <w:t xml:space="preserve">Руководитель учреждения формирует и утверждает штатное расписание в пределах фонда оплаты труда. </w:t>
      </w:r>
    </w:p>
    <w:p w14:paraId="4771E7BE" w14:textId="77777777" w:rsidR="00EF4D12" w:rsidRPr="00914AF4" w:rsidRDefault="00EF4D12" w:rsidP="008F5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AF4">
        <w:rPr>
          <w:sz w:val="28"/>
          <w:szCs w:val="28"/>
        </w:rPr>
        <w:t xml:space="preserve">В случае изменения структуры </w:t>
      </w:r>
      <w:r w:rsidR="00914AF4">
        <w:rPr>
          <w:sz w:val="28"/>
          <w:szCs w:val="28"/>
        </w:rPr>
        <w:t>У</w:t>
      </w:r>
      <w:r w:rsidRPr="00914AF4">
        <w:rPr>
          <w:sz w:val="28"/>
          <w:szCs w:val="28"/>
        </w:rPr>
        <w:t>чреждения или штатной численности работников в штатное расписание вносятся необходимые изменения в установленном порядке.</w:t>
      </w:r>
    </w:p>
    <w:p w14:paraId="77D4408F" w14:textId="77777777" w:rsidR="00EF4D12" w:rsidRPr="00914AF4" w:rsidRDefault="00EF4D12" w:rsidP="008F5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AF4">
        <w:rPr>
          <w:sz w:val="28"/>
          <w:szCs w:val="28"/>
        </w:rPr>
        <w:t xml:space="preserve">Порядок, размеры, виды и условия оплаты труда конкретизируются и закрепляются </w:t>
      </w:r>
      <w:r w:rsidR="00914AF4">
        <w:rPr>
          <w:sz w:val="28"/>
          <w:szCs w:val="28"/>
        </w:rPr>
        <w:t>У</w:t>
      </w:r>
      <w:r w:rsidRPr="00914AF4">
        <w:rPr>
          <w:sz w:val="28"/>
          <w:szCs w:val="28"/>
        </w:rPr>
        <w:t xml:space="preserve">чреждением в коллективном договоре и положении об оплате и стимулировании труда работников </w:t>
      </w:r>
      <w:r w:rsidR="007232DF" w:rsidRPr="00914AF4">
        <w:rPr>
          <w:sz w:val="28"/>
          <w:szCs w:val="28"/>
        </w:rPr>
        <w:t>У</w:t>
      </w:r>
      <w:r w:rsidRPr="00914AF4">
        <w:rPr>
          <w:sz w:val="28"/>
          <w:szCs w:val="28"/>
        </w:rPr>
        <w:t xml:space="preserve">чреждения </w:t>
      </w:r>
      <w:r w:rsidR="00AC0591" w:rsidRPr="00914AF4">
        <w:rPr>
          <w:sz w:val="28"/>
          <w:szCs w:val="28"/>
        </w:rPr>
        <w:t>с</w:t>
      </w:r>
      <w:r w:rsidRPr="00914AF4">
        <w:rPr>
          <w:sz w:val="28"/>
          <w:szCs w:val="28"/>
        </w:rPr>
        <w:t xml:space="preserve"> согласовани</w:t>
      </w:r>
      <w:r w:rsidR="00AC0591" w:rsidRPr="00914AF4">
        <w:rPr>
          <w:sz w:val="28"/>
          <w:szCs w:val="28"/>
        </w:rPr>
        <w:t>ем</w:t>
      </w:r>
      <w:r w:rsidRPr="00914AF4">
        <w:rPr>
          <w:sz w:val="28"/>
          <w:szCs w:val="28"/>
        </w:rPr>
        <w:t xml:space="preserve"> с пер</w:t>
      </w:r>
      <w:r w:rsidR="00973DA8" w:rsidRPr="00914AF4">
        <w:rPr>
          <w:sz w:val="28"/>
          <w:szCs w:val="28"/>
        </w:rPr>
        <w:t>вичной профсоюзной организацией</w:t>
      </w:r>
      <w:r w:rsidRPr="00914AF4">
        <w:rPr>
          <w:sz w:val="28"/>
          <w:szCs w:val="28"/>
        </w:rPr>
        <w:t>.</w:t>
      </w:r>
    </w:p>
    <w:p w14:paraId="24BD944E" w14:textId="77777777" w:rsidR="00EF4D12" w:rsidRPr="006B01A1" w:rsidRDefault="00F94E45" w:rsidP="008F5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="005B69D6" w:rsidRPr="006B01A1">
        <w:rPr>
          <w:sz w:val="28"/>
          <w:szCs w:val="28"/>
        </w:rPr>
        <w:t xml:space="preserve">. </w:t>
      </w:r>
      <w:r w:rsidR="00BE23A0" w:rsidRPr="006B01A1">
        <w:rPr>
          <w:sz w:val="28"/>
          <w:szCs w:val="28"/>
        </w:rPr>
        <w:t>З</w:t>
      </w:r>
      <w:r w:rsidR="00EF4D12" w:rsidRPr="006B01A1">
        <w:rPr>
          <w:sz w:val="28"/>
          <w:szCs w:val="28"/>
        </w:rPr>
        <w:t xml:space="preserve">аработная плата работников </w:t>
      </w:r>
      <w:r w:rsidR="00CA1FFB" w:rsidRPr="006B01A1">
        <w:rPr>
          <w:sz w:val="28"/>
          <w:szCs w:val="28"/>
        </w:rPr>
        <w:t>У</w:t>
      </w:r>
      <w:r w:rsidR="00EF4D12" w:rsidRPr="006B01A1">
        <w:rPr>
          <w:sz w:val="28"/>
          <w:szCs w:val="28"/>
        </w:rPr>
        <w:t>чреждени</w:t>
      </w:r>
      <w:r w:rsidR="00914AF4">
        <w:rPr>
          <w:sz w:val="28"/>
          <w:szCs w:val="28"/>
        </w:rPr>
        <w:t>я</w:t>
      </w:r>
      <w:r w:rsidR="00EF4D12" w:rsidRPr="006B01A1">
        <w:rPr>
          <w:sz w:val="28"/>
          <w:szCs w:val="28"/>
        </w:rPr>
        <w:t>, устан</w:t>
      </w:r>
      <w:r w:rsidR="00F97538" w:rsidRPr="006B01A1">
        <w:rPr>
          <w:sz w:val="28"/>
          <w:szCs w:val="28"/>
        </w:rPr>
        <w:t>а</w:t>
      </w:r>
      <w:r w:rsidR="00EF4D12" w:rsidRPr="006B01A1">
        <w:rPr>
          <w:sz w:val="28"/>
          <w:szCs w:val="28"/>
        </w:rPr>
        <w:t>вл</w:t>
      </w:r>
      <w:r w:rsidR="00F97538" w:rsidRPr="006B01A1">
        <w:rPr>
          <w:sz w:val="28"/>
          <w:szCs w:val="28"/>
        </w:rPr>
        <w:t>иваемая</w:t>
      </w:r>
      <w:r w:rsidR="00190656" w:rsidRPr="006B01A1">
        <w:rPr>
          <w:sz w:val="28"/>
          <w:szCs w:val="28"/>
        </w:rPr>
        <w:t xml:space="preserve"> </w:t>
      </w:r>
      <w:r w:rsidR="00EF4D12" w:rsidRPr="006B01A1">
        <w:rPr>
          <w:sz w:val="28"/>
          <w:szCs w:val="28"/>
        </w:rPr>
        <w:t xml:space="preserve">в соответствии с </w:t>
      </w:r>
      <w:r w:rsidR="00F97538" w:rsidRPr="006B01A1">
        <w:rPr>
          <w:sz w:val="28"/>
          <w:szCs w:val="28"/>
        </w:rPr>
        <w:t>изменениями, предусмотренными настоящи</w:t>
      </w:r>
      <w:r w:rsidR="00EF4D12" w:rsidRPr="006B01A1">
        <w:rPr>
          <w:sz w:val="28"/>
          <w:szCs w:val="28"/>
        </w:rPr>
        <w:t xml:space="preserve">м Положением, не может быть меньше заработной платы, выплачиваемой </w:t>
      </w:r>
      <w:r w:rsidR="00F97538" w:rsidRPr="006B01A1">
        <w:rPr>
          <w:sz w:val="28"/>
          <w:szCs w:val="28"/>
        </w:rPr>
        <w:t>до вступления в силу настоящего Положения, при условии сохранения объема должностных обязанностей и выполнения работ той же квалификации</w:t>
      </w:r>
      <w:r w:rsidR="00EF4D12" w:rsidRPr="006B01A1">
        <w:rPr>
          <w:sz w:val="28"/>
          <w:szCs w:val="28"/>
        </w:rPr>
        <w:t>.</w:t>
      </w:r>
    </w:p>
    <w:p w14:paraId="17EF2C9C" w14:textId="77777777" w:rsidR="00665C0D" w:rsidRDefault="00F97538" w:rsidP="00665C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B01A1">
        <w:rPr>
          <w:color w:val="000000" w:themeColor="text1"/>
          <w:sz w:val="28"/>
          <w:szCs w:val="28"/>
        </w:rPr>
        <w:t>2.</w:t>
      </w:r>
      <w:r w:rsidR="00F94E45">
        <w:rPr>
          <w:color w:val="000000" w:themeColor="text1"/>
          <w:sz w:val="28"/>
          <w:szCs w:val="28"/>
        </w:rPr>
        <w:t>7</w:t>
      </w:r>
      <w:r w:rsidR="00665C0D" w:rsidRPr="006B01A1">
        <w:rPr>
          <w:color w:val="000000" w:themeColor="text1"/>
          <w:sz w:val="28"/>
          <w:szCs w:val="28"/>
        </w:rPr>
        <w:t>. В составе зар</w:t>
      </w:r>
      <w:r w:rsidR="00F94E45">
        <w:rPr>
          <w:color w:val="000000" w:themeColor="text1"/>
          <w:sz w:val="28"/>
          <w:szCs w:val="28"/>
        </w:rPr>
        <w:t>аботной платы работников муниципальных</w:t>
      </w:r>
      <w:r w:rsidR="00665C0D" w:rsidRPr="006B01A1">
        <w:rPr>
          <w:color w:val="000000" w:themeColor="text1"/>
          <w:sz w:val="28"/>
          <w:szCs w:val="28"/>
        </w:rPr>
        <w:t xml:space="preserve"> </w:t>
      </w:r>
      <w:r w:rsidR="00914AF4">
        <w:rPr>
          <w:color w:val="000000" w:themeColor="text1"/>
          <w:sz w:val="28"/>
          <w:szCs w:val="28"/>
        </w:rPr>
        <w:t>у</w:t>
      </w:r>
      <w:r w:rsidR="00665C0D" w:rsidRPr="006B01A1">
        <w:rPr>
          <w:color w:val="000000" w:themeColor="text1"/>
          <w:sz w:val="28"/>
          <w:szCs w:val="28"/>
        </w:rPr>
        <w:t>чреждений, размер которой не превышает </w:t>
      </w:r>
      <w:r w:rsidR="00991F8C" w:rsidRPr="006B01A1">
        <w:rPr>
          <w:color w:val="000000" w:themeColor="text1"/>
          <w:sz w:val="28"/>
          <w:szCs w:val="28"/>
        </w:rPr>
        <w:t xml:space="preserve">размер </w:t>
      </w:r>
      <w:hyperlink r:id="rId13" w:anchor="/document/10180093/entry/0" w:history="1">
        <w:r w:rsidR="00665C0D" w:rsidRPr="006B01A1">
          <w:rPr>
            <w:rStyle w:val="ac"/>
            <w:color w:val="000000" w:themeColor="text1"/>
            <w:sz w:val="28"/>
            <w:szCs w:val="28"/>
            <w:u w:val="none"/>
          </w:rPr>
          <w:t>минимального размера оплаты труда</w:t>
        </w:r>
      </w:hyperlink>
      <w:r w:rsidR="00665C0D" w:rsidRPr="006B01A1">
        <w:rPr>
          <w:color w:val="000000" w:themeColor="text1"/>
          <w:sz w:val="28"/>
          <w:szCs w:val="28"/>
        </w:rPr>
        <w:t>, установленного федеральным законом, выплаты при выполнении работ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не учитываются.</w:t>
      </w:r>
    </w:p>
    <w:p w14:paraId="4D8F1FF5" w14:textId="400C24EA" w:rsidR="000F43BC" w:rsidRDefault="000F43BC" w:rsidP="00665C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372E7">
        <w:rPr>
          <w:color w:val="000000" w:themeColor="text1"/>
          <w:sz w:val="28"/>
          <w:szCs w:val="28"/>
        </w:rPr>
        <w:t xml:space="preserve">2.8. </w:t>
      </w:r>
      <w:r w:rsidR="00C7100E" w:rsidRPr="004372E7">
        <w:rPr>
          <w:color w:val="000000" w:themeColor="text1"/>
          <w:sz w:val="28"/>
          <w:szCs w:val="28"/>
        </w:rPr>
        <w:t>В целях обеспечения достижения целевых показателей повышения оплаты труда отдельных категорий работников культуры, в рамках исполнения указов Президента Российской Федерации от 07.05.2012г. №597 «О мерах по обеспечению достижения целевых показателей повышения оплаты труда отдельных категорий работников бюджетной сферы», может выплачиваться единовременная выплата</w:t>
      </w:r>
      <w:r w:rsidR="00A06399" w:rsidRPr="004372E7">
        <w:rPr>
          <w:color w:val="000000" w:themeColor="text1"/>
          <w:sz w:val="28"/>
          <w:szCs w:val="28"/>
        </w:rPr>
        <w:t xml:space="preserve"> </w:t>
      </w:r>
      <w:r w:rsidR="00C7100E" w:rsidRPr="004372E7">
        <w:rPr>
          <w:color w:val="000000" w:themeColor="text1"/>
          <w:sz w:val="28"/>
          <w:szCs w:val="28"/>
        </w:rPr>
        <w:t>работникам</w:t>
      </w:r>
      <w:r w:rsidRPr="004372E7">
        <w:rPr>
          <w:color w:val="000000" w:themeColor="text1"/>
          <w:sz w:val="28"/>
          <w:szCs w:val="28"/>
        </w:rPr>
        <w:t xml:space="preserve"> муниципальных учреждений культуры</w:t>
      </w:r>
      <w:r w:rsidR="00C7100E" w:rsidRPr="004372E7">
        <w:rPr>
          <w:color w:val="000000" w:themeColor="text1"/>
          <w:sz w:val="28"/>
          <w:szCs w:val="28"/>
        </w:rPr>
        <w:t xml:space="preserve">, </w:t>
      </w:r>
      <w:r w:rsidR="009F420F" w:rsidRPr="004372E7">
        <w:rPr>
          <w:color w:val="000000" w:themeColor="text1"/>
          <w:sz w:val="28"/>
          <w:szCs w:val="28"/>
        </w:rPr>
        <w:t>в</w:t>
      </w:r>
      <w:r w:rsidR="009F420F">
        <w:rPr>
          <w:color w:val="000000" w:themeColor="text1"/>
          <w:sz w:val="28"/>
          <w:szCs w:val="28"/>
        </w:rPr>
        <w:t xml:space="preserve"> пределах фонда оплаты труда. </w:t>
      </w:r>
      <w:r w:rsidR="00787FE3">
        <w:rPr>
          <w:color w:val="000000" w:themeColor="text1"/>
          <w:sz w:val="28"/>
          <w:szCs w:val="28"/>
        </w:rPr>
        <w:t>Размер фонда на выплату</w:t>
      </w:r>
      <w:r w:rsidR="009F420F">
        <w:rPr>
          <w:color w:val="000000" w:themeColor="text1"/>
          <w:sz w:val="28"/>
          <w:szCs w:val="28"/>
        </w:rPr>
        <w:t xml:space="preserve"> доводится приказом Комитета по социальной политике администрации </w:t>
      </w:r>
      <w:r w:rsidR="00A71F0D">
        <w:rPr>
          <w:color w:val="000000" w:themeColor="text1"/>
          <w:sz w:val="28"/>
          <w:szCs w:val="28"/>
        </w:rPr>
        <w:t>Дульдургинского муниципального округа</w:t>
      </w:r>
      <w:r w:rsidR="009F420F">
        <w:rPr>
          <w:color w:val="000000" w:themeColor="text1"/>
          <w:sz w:val="28"/>
          <w:szCs w:val="28"/>
        </w:rPr>
        <w:t>, исходя из среднесписочной численности работников.</w:t>
      </w:r>
      <w:r w:rsidR="00787FE3">
        <w:rPr>
          <w:color w:val="000000" w:themeColor="text1"/>
          <w:sz w:val="28"/>
          <w:szCs w:val="28"/>
        </w:rPr>
        <w:t xml:space="preserve"> Выплата производится на основании приказа руководителя учреждения.</w:t>
      </w:r>
      <w:r w:rsidR="009F420F">
        <w:rPr>
          <w:color w:val="000000" w:themeColor="text1"/>
          <w:sz w:val="28"/>
          <w:szCs w:val="28"/>
        </w:rPr>
        <w:t xml:space="preserve"> </w:t>
      </w:r>
    </w:p>
    <w:p w14:paraId="06C9D831" w14:textId="5619A670" w:rsidR="009F420F" w:rsidRPr="008E454B" w:rsidRDefault="009F420F" w:rsidP="00665C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Надбавка носит единовременный характер</w:t>
      </w:r>
      <w:r w:rsidR="00787FE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выплачивается р</w:t>
      </w:r>
      <w:r w:rsidR="00787FE3">
        <w:rPr>
          <w:color w:val="000000" w:themeColor="text1"/>
          <w:sz w:val="28"/>
          <w:szCs w:val="28"/>
        </w:rPr>
        <w:t>аботникам по основной должности и учитывается во всех случаях исчисления среднего заработка работника.</w:t>
      </w:r>
    </w:p>
    <w:p w14:paraId="08778FA5" w14:textId="77777777" w:rsidR="00AC0591" w:rsidRPr="00B75CCC" w:rsidRDefault="00AC0591" w:rsidP="00AC05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CE5720" w14:textId="77777777" w:rsidR="00C2588E" w:rsidRDefault="00026D00" w:rsidP="00C2588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863AF2">
        <w:rPr>
          <w:b/>
          <w:color w:val="000000" w:themeColor="text1"/>
          <w:sz w:val="28"/>
          <w:szCs w:val="28"/>
        </w:rPr>
        <w:t xml:space="preserve">III. Порядок установления окладов (должностных окладов) </w:t>
      </w:r>
    </w:p>
    <w:p w14:paraId="1FF14A95" w14:textId="77777777" w:rsidR="00026D00" w:rsidRDefault="00026D00" w:rsidP="00C2588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863AF2">
        <w:rPr>
          <w:b/>
          <w:color w:val="000000" w:themeColor="text1"/>
          <w:sz w:val="28"/>
          <w:szCs w:val="28"/>
        </w:rPr>
        <w:t>работников Учреждения</w:t>
      </w:r>
    </w:p>
    <w:p w14:paraId="06C6F599" w14:textId="77777777" w:rsidR="00C2588E" w:rsidRPr="00863AF2" w:rsidRDefault="00C2588E" w:rsidP="00C2588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19C89C4A" w14:textId="77777777" w:rsidR="004D5862" w:rsidRPr="00284502" w:rsidRDefault="00F97538" w:rsidP="00C2588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</w:t>
      </w:r>
      <w:r w:rsidR="00026D00" w:rsidRPr="00284502">
        <w:rPr>
          <w:color w:val="000000" w:themeColor="text1"/>
          <w:sz w:val="28"/>
          <w:szCs w:val="28"/>
        </w:rPr>
        <w:t>.</w:t>
      </w:r>
      <w:r w:rsidR="00190656" w:rsidRPr="00284502">
        <w:rPr>
          <w:color w:val="000000" w:themeColor="text1"/>
          <w:sz w:val="28"/>
          <w:szCs w:val="28"/>
        </w:rPr>
        <w:t xml:space="preserve"> </w:t>
      </w:r>
      <w:r w:rsidR="00026D00" w:rsidRPr="00284502">
        <w:rPr>
          <w:color w:val="000000" w:themeColor="text1"/>
          <w:sz w:val="28"/>
          <w:szCs w:val="28"/>
        </w:rPr>
        <w:t xml:space="preserve">Размеры окладов (должностных окладов) работников </w:t>
      </w:r>
      <w:r w:rsidR="009E27D7" w:rsidRPr="00284502">
        <w:rPr>
          <w:color w:val="000000" w:themeColor="text1"/>
          <w:sz w:val="28"/>
          <w:szCs w:val="28"/>
        </w:rPr>
        <w:t>У</w:t>
      </w:r>
      <w:r w:rsidR="00026D00" w:rsidRPr="00284502">
        <w:rPr>
          <w:color w:val="000000" w:themeColor="text1"/>
          <w:sz w:val="28"/>
          <w:szCs w:val="28"/>
        </w:rPr>
        <w:t>чреждени</w:t>
      </w:r>
      <w:r w:rsidR="009E27D7" w:rsidRPr="00284502">
        <w:rPr>
          <w:color w:val="000000" w:themeColor="text1"/>
          <w:sz w:val="28"/>
          <w:szCs w:val="28"/>
        </w:rPr>
        <w:t>я</w:t>
      </w:r>
      <w:r w:rsidR="00026D00" w:rsidRPr="00284502">
        <w:rPr>
          <w:color w:val="000000" w:themeColor="text1"/>
          <w:sz w:val="28"/>
          <w:szCs w:val="28"/>
        </w:rPr>
        <w:t xml:space="preserve"> устанавливаются </w:t>
      </w:r>
      <w:r w:rsidR="007232DF" w:rsidRPr="00284502">
        <w:rPr>
          <w:color w:val="000000" w:themeColor="text1"/>
          <w:sz w:val="28"/>
          <w:szCs w:val="28"/>
        </w:rPr>
        <w:t xml:space="preserve">локальными нормативными актами </w:t>
      </w:r>
      <w:r w:rsidR="00351FF8">
        <w:rPr>
          <w:color w:val="000000" w:themeColor="text1"/>
          <w:sz w:val="28"/>
          <w:szCs w:val="28"/>
        </w:rPr>
        <w:t>У</w:t>
      </w:r>
      <w:r w:rsidR="009E27D7" w:rsidRPr="00284502">
        <w:rPr>
          <w:color w:val="000000" w:themeColor="text1"/>
          <w:sz w:val="28"/>
          <w:szCs w:val="28"/>
        </w:rPr>
        <w:t>чреждения</w:t>
      </w:r>
      <w:r w:rsidR="007232DF" w:rsidRPr="00284502">
        <w:rPr>
          <w:color w:val="000000" w:themeColor="text1"/>
          <w:sz w:val="28"/>
          <w:szCs w:val="28"/>
        </w:rPr>
        <w:t xml:space="preserve"> в соотв</w:t>
      </w:r>
      <w:r w:rsidR="008F7911" w:rsidRPr="00284502">
        <w:rPr>
          <w:color w:val="000000" w:themeColor="text1"/>
          <w:sz w:val="28"/>
          <w:szCs w:val="28"/>
        </w:rPr>
        <w:t>ет</w:t>
      </w:r>
      <w:r w:rsidR="007232DF" w:rsidRPr="00284502">
        <w:rPr>
          <w:color w:val="000000" w:themeColor="text1"/>
          <w:sz w:val="28"/>
          <w:szCs w:val="28"/>
        </w:rPr>
        <w:t xml:space="preserve">ствии с трудовым законодательством и иными нормативными правовыми актами, содержащими нормы трудового права, и не могут быть ниже рекомендуемых размеров окладов (должностных окладов), установленных настоящим Положением </w:t>
      </w:r>
      <w:r w:rsidR="00026D00" w:rsidRPr="00284502">
        <w:rPr>
          <w:color w:val="000000" w:themeColor="text1"/>
          <w:sz w:val="28"/>
          <w:szCs w:val="28"/>
        </w:rPr>
        <w:t>с учетом требований к профессиональной подготовке и уровню квалификации, необходимых для осуществления соответствующей профессиональной деятельности</w:t>
      </w:r>
      <w:r w:rsidR="004D5862" w:rsidRPr="00284502">
        <w:rPr>
          <w:color w:val="000000" w:themeColor="text1"/>
          <w:sz w:val="28"/>
          <w:szCs w:val="28"/>
        </w:rPr>
        <w:t xml:space="preserve"> на основе отнесения </w:t>
      </w:r>
      <w:r w:rsidR="009E27D7" w:rsidRPr="00284502">
        <w:rPr>
          <w:color w:val="000000" w:themeColor="text1"/>
          <w:sz w:val="28"/>
          <w:szCs w:val="28"/>
        </w:rPr>
        <w:t xml:space="preserve">к </w:t>
      </w:r>
      <w:r w:rsidR="004D5862" w:rsidRPr="00284502">
        <w:rPr>
          <w:color w:val="000000" w:themeColor="text1"/>
          <w:sz w:val="28"/>
          <w:szCs w:val="28"/>
        </w:rPr>
        <w:t>занимаемы</w:t>
      </w:r>
      <w:r w:rsidR="009E27D7" w:rsidRPr="00284502">
        <w:rPr>
          <w:color w:val="000000" w:themeColor="text1"/>
          <w:sz w:val="28"/>
          <w:szCs w:val="28"/>
        </w:rPr>
        <w:t>м</w:t>
      </w:r>
      <w:r w:rsidR="004D5862" w:rsidRPr="00284502">
        <w:rPr>
          <w:color w:val="000000" w:themeColor="text1"/>
          <w:sz w:val="28"/>
          <w:szCs w:val="28"/>
        </w:rPr>
        <w:t xml:space="preserve"> ими должност</w:t>
      </w:r>
      <w:r w:rsidR="00351FF8">
        <w:rPr>
          <w:color w:val="000000" w:themeColor="text1"/>
          <w:sz w:val="28"/>
          <w:szCs w:val="28"/>
        </w:rPr>
        <w:t>ям</w:t>
      </w:r>
      <w:r w:rsidR="004D5862" w:rsidRPr="00284502">
        <w:rPr>
          <w:color w:val="000000" w:themeColor="text1"/>
          <w:sz w:val="28"/>
          <w:szCs w:val="28"/>
        </w:rPr>
        <w:t xml:space="preserve"> к профессионально квалификационным группам  (далее – ПКГ):</w:t>
      </w:r>
    </w:p>
    <w:p w14:paraId="40209514" w14:textId="77777777" w:rsidR="004D5862" w:rsidRPr="00284502" w:rsidRDefault="00273F3A" w:rsidP="00C2588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84502">
        <w:rPr>
          <w:color w:val="000000" w:themeColor="text1"/>
          <w:sz w:val="28"/>
          <w:szCs w:val="28"/>
        </w:rPr>
        <w:t>работников культуры и искусства,</w:t>
      </w:r>
    </w:p>
    <w:p w14:paraId="3D040412" w14:textId="77777777" w:rsidR="00273F3A" w:rsidRDefault="004D5862" w:rsidP="008B006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84502">
        <w:rPr>
          <w:color w:val="000000" w:themeColor="text1"/>
          <w:sz w:val="28"/>
          <w:szCs w:val="28"/>
        </w:rPr>
        <w:t>руководителей, специалистов и служащих общеотраслевых должностей</w:t>
      </w:r>
      <w:r w:rsidR="008B0060" w:rsidRPr="008B0060">
        <w:rPr>
          <w:color w:val="000000" w:themeColor="text1"/>
          <w:sz w:val="28"/>
          <w:szCs w:val="28"/>
        </w:rPr>
        <w:t>,</w:t>
      </w:r>
    </w:p>
    <w:p w14:paraId="5E1CFE47" w14:textId="77777777" w:rsidR="008B0060" w:rsidRDefault="009E27D7" w:rsidP="00273F3A">
      <w:pPr>
        <w:autoSpaceDE w:val="0"/>
        <w:autoSpaceDN w:val="0"/>
        <w:adjustRightInd w:val="0"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 также ПКГ других отраслей, необходимых для выполнения целей и задач, определенных Уставом </w:t>
      </w:r>
      <w:r w:rsidR="001C6778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чреждени</w:t>
      </w:r>
      <w:r w:rsidR="00F94E45">
        <w:rPr>
          <w:color w:val="000000" w:themeColor="text1"/>
          <w:sz w:val="28"/>
          <w:szCs w:val="28"/>
        </w:rPr>
        <w:t>я, и выполнения муниципального</w:t>
      </w:r>
      <w:r>
        <w:rPr>
          <w:color w:val="000000" w:themeColor="text1"/>
          <w:sz w:val="28"/>
          <w:szCs w:val="28"/>
        </w:rPr>
        <w:t xml:space="preserve"> задания, с учетом обеспечения дифференциации размеров окладов по должностям служащих, относимых к основному персоналу, и по общеотраслевым </w:t>
      </w:r>
      <w:r>
        <w:rPr>
          <w:color w:val="000000" w:themeColor="text1"/>
          <w:sz w:val="28"/>
          <w:szCs w:val="28"/>
        </w:rPr>
        <w:lastRenderedPageBreak/>
        <w:t xml:space="preserve">должностям, </w:t>
      </w:r>
      <w:r w:rsidR="008B0060" w:rsidRPr="008B0060">
        <w:rPr>
          <w:color w:val="000000" w:themeColor="text1"/>
          <w:sz w:val="28"/>
          <w:szCs w:val="28"/>
        </w:rPr>
        <w:t xml:space="preserve">согласно </w:t>
      </w:r>
      <w:r w:rsidR="008B0060">
        <w:rPr>
          <w:color w:val="000000" w:themeColor="text1"/>
          <w:sz w:val="28"/>
          <w:szCs w:val="28"/>
        </w:rPr>
        <w:t>р</w:t>
      </w:r>
      <w:r w:rsidR="008B0060" w:rsidRPr="008B0060">
        <w:rPr>
          <w:color w:val="000000" w:themeColor="text1"/>
          <w:sz w:val="28"/>
          <w:szCs w:val="28"/>
        </w:rPr>
        <w:t>екомендуемы</w:t>
      </w:r>
      <w:r w:rsidR="008B0060">
        <w:rPr>
          <w:color w:val="000000" w:themeColor="text1"/>
          <w:sz w:val="28"/>
          <w:szCs w:val="28"/>
        </w:rPr>
        <w:t>м</w:t>
      </w:r>
      <w:r w:rsidR="008B0060" w:rsidRPr="008B0060">
        <w:rPr>
          <w:color w:val="000000" w:themeColor="text1"/>
          <w:sz w:val="28"/>
          <w:szCs w:val="28"/>
        </w:rPr>
        <w:t xml:space="preserve"> размер</w:t>
      </w:r>
      <w:r w:rsidR="008B0060">
        <w:rPr>
          <w:color w:val="000000" w:themeColor="text1"/>
          <w:sz w:val="28"/>
          <w:szCs w:val="28"/>
        </w:rPr>
        <w:t>ам</w:t>
      </w:r>
      <w:r w:rsidR="008B0060" w:rsidRPr="008B0060">
        <w:rPr>
          <w:color w:val="000000" w:themeColor="text1"/>
          <w:sz w:val="28"/>
          <w:szCs w:val="28"/>
        </w:rPr>
        <w:t xml:space="preserve"> окладов (должностных окладов) работников </w:t>
      </w:r>
      <w:r>
        <w:rPr>
          <w:bCs/>
          <w:color w:val="000000" w:themeColor="text1"/>
          <w:spacing w:val="2"/>
          <w:kern w:val="36"/>
          <w:sz w:val="28"/>
          <w:szCs w:val="28"/>
        </w:rPr>
        <w:t>Учреждений</w:t>
      </w:r>
      <w:r w:rsidR="00685DF9">
        <w:rPr>
          <w:bCs/>
          <w:color w:val="000000" w:themeColor="text1"/>
          <w:spacing w:val="2"/>
          <w:kern w:val="36"/>
          <w:sz w:val="28"/>
          <w:szCs w:val="28"/>
        </w:rPr>
        <w:t xml:space="preserve"> </w:t>
      </w:r>
      <w:r w:rsidR="008B0060" w:rsidRPr="00F97538">
        <w:rPr>
          <w:bCs/>
          <w:color w:val="000000" w:themeColor="text1"/>
          <w:spacing w:val="2"/>
          <w:kern w:val="36"/>
          <w:sz w:val="28"/>
          <w:szCs w:val="28"/>
        </w:rPr>
        <w:t xml:space="preserve">(приложение </w:t>
      </w:r>
      <w:r w:rsidR="00157CCA" w:rsidRPr="00F97538">
        <w:rPr>
          <w:bCs/>
          <w:color w:val="000000" w:themeColor="text1"/>
          <w:spacing w:val="2"/>
          <w:kern w:val="36"/>
          <w:sz w:val="28"/>
          <w:szCs w:val="28"/>
        </w:rPr>
        <w:t xml:space="preserve">№ </w:t>
      </w:r>
      <w:r w:rsidR="008B0060" w:rsidRPr="00F97538">
        <w:rPr>
          <w:bCs/>
          <w:color w:val="000000" w:themeColor="text1"/>
          <w:spacing w:val="2"/>
          <w:kern w:val="36"/>
          <w:sz w:val="28"/>
          <w:szCs w:val="28"/>
        </w:rPr>
        <w:t>1).</w:t>
      </w:r>
    </w:p>
    <w:p w14:paraId="1953DE89" w14:textId="77777777" w:rsidR="005D4E9E" w:rsidRDefault="005D4E9E" w:rsidP="008B0060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>
        <w:rPr>
          <w:bCs/>
          <w:color w:val="000000" w:themeColor="text1"/>
          <w:spacing w:val="2"/>
          <w:kern w:val="36"/>
          <w:sz w:val="28"/>
          <w:szCs w:val="28"/>
        </w:rPr>
        <w:t>Для работников, осуществляющих трудовую деятельность по профессиям рабочих - в зависимости от разряда выполняемых работ в соотв</w:t>
      </w:r>
      <w:r w:rsidR="00315CE2">
        <w:rPr>
          <w:bCs/>
          <w:color w:val="000000" w:themeColor="text1"/>
          <w:spacing w:val="2"/>
          <w:kern w:val="36"/>
          <w:sz w:val="28"/>
          <w:szCs w:val="28"/>
        </w:rPr>
        <w:t>е</w:t>
      </w:r>
      <w:r>
        <w:rPr>
          <w:bCs/>
          <w:color w:val="000000" w:themeColor="text1"/>
          <w:spacing w:val="2"/>
          <w:kern w:val="36"/>
          <w:sz w:val="28"/>
          <w:szCs w:val="28"/>
        </w:rPr>
        <w:t>тствии с Единым тарифно-квалификационным справочником работ и профессий рабочих</w:t>
      </w:r>
      <w:r w:rsidR="00315CE2">
        <w:rPr>
          <w:bCs/>
          <w:color w:val="000000" w:themeColor="text1"/>
          <w:spacing w:val="2"/>
          <w:kern w:val="36"/>
          <w:sz w:val="28"/>
          <w:szCs w:val="28"/>
        </w:rPr>
        <w:t>.</w:t>
      </w:r>
    </w:p>
    <w:p w14:paraId="418CE118" w14:textId="77777777" w:rsidR="008E454B" w:rsidRPr="008B0060" w:rsidRDefault="0097114E" w:rsidP="008B006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pacing w:val="2"/>
          <w:kern w:val="36"/>
          <w:sz w:val="28"/>
          <w:szCs w:val="28"/>
        </w:rPr>
        <w:t>3.</w:t>
      </w:r>
      <w:r w:rsidR="0055770C">
        <w:rPr>
          <w:bCs/>
          <w:color w:val="000000" w:themeColor="text1"/>
          <w:spacing w:val="2"/>
          <w:kern w:val="36"/>
          <w:sz w:val="28"/>
          <w:szCs w:val="28"/>
        </w:rPr>
        <w:t>2</w:t>
      </w:r>
      <w:r>
        <w:rPr>
          <w:bCs/>
          <w:color w:val="000000" w:themeColor="text1"/>
          <w:spacing w:val="2"/>
          <w:kern w:val="36"/>
          <w:sz w:val="28"/>
          <w:szCs w:val="28"/>
        </w:rPr>
        <w:t xml:space="preserve">. </w:t>
      </w:r>
      <w:r w:rsidR="008E454B">
        <w:rPr>
          <w:bCs/>
          <w:color w:val="000000" w:themeColor="text1"/>
          <w:spacing w:val="2"/>
          <w:kern w:val="36"/>
          <w:sz w:val="28"/>
          <w:szCs w:val="28"/>
        </w:rPr>
        <w:t>При увеличении (индексации) окладов (</w:t>
      </w:r>
      <w:r w:rsidR="008E454B" w:rsidRPr="00A6105A">
        <w:rPr>
          <w:color w:val="000000" w:themeColor="text1"/>
          <w:sz w:val="28"/>
          <w:szCs w:val="28"/>
        </w:rPr>
        <w:t>должностных окладов)</w:t>
      </w:r>
      <w:r w:rsidR="008E454B">
        <w:rPr>
          <w:color w:val="000000" w:themeColor="text1"/>
          <w:sz w:val="28"/>
          <w:szCs w:val="28"/>
        </w:rPr>
        <w:t xml:space="preserve"> работников </w:t>
      </w:r>
      <w:r>
        <w:rPr>
          <w:color w:val="000000" w:themeColor="text1"/>
          <w:sz w:val="28"/>
          <w:szCs w:val="28"/>
        </w:rPr>
        <w:t>у</w:t>
      </w:r>
      <w:r w:rsidR="008E454B">
        <w:rPr>
          <w:color w:val="000000" w:themeColor="text1"/>
          <w:sz w:val="28"/>
          <w:szCs w:val="28"/>
        </w:rPr>
        <w:t>чреждения их размеры подлежат округлению до цел</w:t>
      </w:r>
      <w:r w:rsidR="00CA1FFB">
        <w:rPr>
          <w:color w:val="000000" w:themeColor="text1"/>
          <w:sz w:val="28"/>
          <w:szCs w:val="28"/>
        </w:rPr>
        <w:t>о</w:t>
      </w:r>
      <w:r w:rsidR="008E454B">
        <w:rPr>
          <w:color w:val="000000" w:themeColor="text1"/>
          <w:sz w:val="28"/>
          <w:szCs w:val="28"/>
        </w:rPr>
        <w:t>г</w:t>
      </w:r>
      <w:r w:rsidR="00CA1FFB">
        <w:rPr>
          <w:color w:val="000000" w:themeColor="text1"/>
          <w:sz w:val="28"/>
          <w:szCs w:val="28"/>
        </w:rPr>
        <w:t>о</w:t>
      </w:r>
      <w:r w:rsidR="008E454B">
        <w:rPr>
          <w:color w:val="000000" w:themeColor="text1"/>
          <w:sz w:val="28"/>
          <w:szCs w:val="28"/>
        </w:rPr>
        <w:t xml:space="preserve"> рубля в сторону увеличения.</w:t>
      </w:r>
    </w:p>
    <w:p w14:paraId="54A43FD1" w14:textId="77777777" w:rsidR="00665C0D" w:rsidRDefault="0097114E" w:rsidP="00665C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51E66">
        <w:rPr>
          <w:color w:val="000000" w:themeColor="text1"/>
          <w:sz w:val="28"/>
          <w:szCs w:val="28"/>
        </w:rPr>
        <w:t>3.</w:t>
      </w:r>
      <w:r w:rsidR="0055770C" w:rsidRPr="00451E66">
        <w:rPr>
          <w:color w:val="000000" w:themeColor="text1"/>
          <w:sz w:val="28"/>
          <w:szCs w:val="28"/>
        </w:rPr>
        <w:t>3</w:t>
      </w:r>
      <w:r w:rsidRPr="00451E66">
        <w:rPr>
          <w:color w:val="000000" w:themeColor="text1"/>
          <w:sz w:val="28"/>
          <w:szCs w:val="28"/>
        </w:rPr>
        <w:t>.</w:t>
      </w:r>
      <w:r w:rsidR="00665C0D" w:rsidRPr="00451E66">
        <w:rPr>
          <w:color w:val="000000" w:themeColor="text1"/>
          <w:sz w:val="28"/>
          <w:szCs w:val="28"/>
        </w:rPr>
        <w:t xml:space="preserve"> Должностные оклады заместителей руководителей (начальников, заведующих) структурных подразделений Учреждения, за исключением должностного оклада заместителя главного бухгалтера, устанавливаются на 5-10</w:t>
      </w:r>
      <w:r w:rsidR="00351FF8" w:rsidRPr="00451E66">
        <w:rPr>
          <w:color w:val="000000" w:themeColor="text1"/>
          <w:sz w:val="28"/>
          <w:szCs w:val="28"/>
        </w:rPr>
        <w:t xml:space="preserve"> процентов</w:t>
      </w:r>
      <w:r w:rsidR="00665C0D" w:rsidRPr="00451E66">
        <w:rPr>
          <w:color w:val="000000" w:themeColor="text1"/>
          <w:sz w:val="28"/>
          <w:szCs w:val="28"/>
        </w:rPr>
        <w:t xml:space="preserve"> ниже окладов (должностных окладов) руководителей (начальников, заведующих) соответствующих структурных подразделений.</w:t>
      </w:r>
    </w:p>
    <w:p w14:paraId="3C31168F" w14:textId="77777777" w:rsidR="00157CCA" w:rsidRPr="00B75CCC" w:rsidRDefault="004E0C91" w:rsidP="00157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5770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57CCA" w:rsidRPr="00B75CCC">
        <w:rPr>
          <w:sz w:val="28"/>
          <w:szCs w:val="28"/>
        </w:rPr>
        <w:t xml:space="preserve">Учреждения вправе устанавливать в пределах фонда оплаты труда, определенного исходя из объема бюджетных ассигнований на очередной финансовый год и плановый период, доведенных до учреждений на возмещение нормативных затрат, связанных с оказанием им </w:t>
      </w:r>
      <w:r w:rsidR="009A40CF">
        <w:rPr>
          <w:sz w:val="28"/>
          <w:szCs w:val="28"/>
        </w:rPr>
        <w:t>в соответствии с муниципальным заданием муниципальных услуг</w:t>
      </w:r>
      <w:r w:rsidR="00157CCA" w:rsidRPr="00B75CCC">
        <w:rPr>
          <w:sz w:val="28"/>
          <w:szCs w:val="28"/>
        </w:rPr>
        <w:t>, и средств, поступающих от приносящей доход деятельности, оклады (должностные оклады), ставки заработной платы в повышенном размере с учетом объема и специфики работы.</w:t>
      </w:r>
    </w:p>
    <w:p w14:paraId="423B396D" w14:textId="77777777" w:rsidR="00157CCA" w:rsidRPr="00B75CCC" w:rsidRDefault="004E0C91" w:rsidP="00157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5770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57CCA" w:rsidRPr="00B75CCC">
        <w:rPr>
          <w:sz w:val="28"/>
          <w:szCs w:val="28"/>
        </w:rPr>
        <w:t xml:space="preserve">Размеры окладов (должностных окладов) устанавливаются с учетом обеспечения их дифференциации в зависимости от требований к профессиональной подготовке и уровню квалификации, сложности выполняемых работ, либо на основе профессиональных квалификационных </w:t>
      </w:r>
      <w:r w:rsidR="00157CCA" w:rsidRPr="00B75CCC">
        <w:rPr>
          <w:bCs/>
          <w:sz w:val="28"/>
          <w:szCs w:val="28"/>
        </w:rPr>
        <w:t xml:space="preserve">групп с обязательным применением внутридолжностного категорирования и </w:t>
      </w:r>
      <w:r w:rsidR="00157CCA" w:rsidRPr="00B75CCC">
        <w:rPr>
          <w:sz w:val="28"/>
          <w:szCs w:val="28"/>
        </w:rPr>
        <w:t>не допуская снижения междолжностно</w:t>
      </w:r>
      <w:r>
        <w:rPr>
          <w:sz w:val="28"/>
          <w:szCs w:val="28"/>
        </w:rPr>
        <w:t>й (межпрофессиональной) разницы</w:t>
      </w:r>
      <w:r w:rsidR="00157CCA" w:rsidRPr="00B75CCC">
        <w:rPr>
          <w:sz w:val="28"/>
          <w:szCs w:val="28"/>
        </w:rPr>
        <w:t>.</w:t>
      </w:r>
    </w:p>
    <w:p w14:paraId="7516DD64" w14:textId="77777777" w:rsidR="00AF560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37A418B6" w14:textId="77777777" w:rsidR="00E33118" w:rsidRDefault="00E33118" w:rsidP="00AF560C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2AF93A2A" w14:textId="77777777" w:rsidR="00E33118" w:rsidRDefault="00E33118" w:rsidP="00AF560C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481E18A1" w14:textId="77777777" w:rsidR="00E33118" w:rsidRDefault="00E33118" w:rsidP="00AF560C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358120BB" w14:textId="77777777" w:rsidR="00E33118" w:rsidRPr="00E33118" w:rsidRDefault="00E33118" w:rsidP="00AF560C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5461BEBA" w14:textId="77777777" w:rsidR="00451E66" w:rsidRDefault="00451E66" w:rsidP="00AF560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D8DFBD3" w14:textId="43933C95" w:rsidR="005E2BA3" w:rsidRPr="00B75CCC" w:rsidRDefault="00E33118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  <w:lang w:val="en-US"/>
        </w:rPr>
        <w:t>I</w:t>
      </w:r>
      <w:r w:rsidR="000F27BC" w:rsidRPr="00B75CCC">
        <w:rPr>
          <w:b/>
          <w:bCs/>
          <w:sz w:val="26"/>
          <w:szCs w:val="26"/>
        </w:rPr>
        <w:t>V</w:t>
      </w:r>
      <w:r w:rsidR="00AF560C" w:rsidRPr="00B75CCC">
        <w:rPr>
          <w:b/>
          <w:bCs/>
          <w:sz w:val="28"/>
          <w:szCs w:val="28"/>
        </w:rPr>
        <w:t>. Порядок и условия установления выплат компенсационного</w:t>
      </w:r>
    </w:p>
    <w:p w14:paraId="6B028E03" w14:textId="77777777" w:rsidR="00AF560C" w:rsidRPr="00B75CCC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CCC">
        <w:rPr>
          <w:b/>
          <w:bCs/>
          <w:sz w:val="28"/>
          <w:szCs w:val="28"/>
        </w:rPr>
        <w:t xml:space="preserve"> характера</w:t>
      </w:r>
    </w:p>
    <w:p w14:paraId="5C0F0A6A" w14:textId="77777777" w:rsidR="00AF560C" w:rsidRPr="00B75CCC" w:rsidRDefault="00AF560C" w:rsidP="00AF560C">
      <w:pPr>
        <w:autoSpaceDE w:val="0"/>
        <w:autoSpaceDN w:val="0"/>
        <w:adjustRightInd w:val="0"/>
        <w:rPr>
          <w:sz w:val="28"/>
          <w:szCs w:val="28"/>
        </w:rPr>
      </w:pPr>
    </w:p>
    <w:p w14:paraId="480F7221" w14:textId="77777777" w:rsidR="00B60448" w:rsidRDefault="000F27BC" w:rsidP="0011639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</w:t>
      </w:r>
      <w:r w:rsidR="00B60448" w:rsidRPr="00116398">
        <w:rPr>
          <w:color w:val="000000" w:themeColor="text1"/>
          <w:sz w:val="28"/>
          <w:szCs w:val="28"/>
        </w:rPr>
        <w:t xml:space="preserve"> Работникам Учреждения в соответствии </w:t>
      </w:r>
      <w:r w:rsidR="00B60448" w:rsidRPr="00190656">
        <w:rPr>
          <w:color w:val="000000" w:themeColor="text1"/>
          <w:sz w:val="28"/>
          <w:szCs w:val="28"/>
        </w:rPr>
        <w:t>с </w:t>
      </w:r>
      <w:hyperlink r:id="rId14" w:anchor="/document/192713/entry/1000" w:history="1">
        <w:r w:rsidR="00B60448" w:rsidRPr="00190656">
          <w:rPr>
            <w:rStyle w:val="ac"/>
            <w:color w:val="000000" w:themeColor="text1"/>
            <w:sz w:val="28"/>
            <w:szCs w:val="28"/>
            <w:u w:val="none"/>
          </w:rPr>
          <w:t>Перечнем</w:t>
        </w:r>
      </w:hyperlink>
      <w:r w:rsidR="00B60448" w:rsidRPr="00190656">
        <w:rPr>
          <w:color w:val="000000" w:themeColor="text1"/>
          <w:sz w:val="28"/>
          <w:szCs w:val="28"/>
        </w:rPr>
        <w:t> видов</w:t>
      </w:r>
      <w:r w:rsidR="00B60448" w:rsidRPr="00116398">
        <w:rPr>
          <w:color w:val="000000" w:themeColor="text1"/>
          <w:sz w:val="28"/>
          <w:szCs w:val="28"/>
        </w:rPr>
        <w:t xml:space="preserve"> выплат компенсационного характера могут устанавливаться следующие выплаты компенсационного характера</w:t>
      </w:r>
      <w:r w:rsidR="00002151">
        <w:rPr>
          <w:color w:val="000000" w:themeColor="text1"/>
          <w:sz w:val="28"/>
          <w:szCs w:val="28"/>
        </w:rPr>
        <w:t>:</w:t>
      </w:r>
    </w:p>
    <w:p w14:paraId="139A2BDD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t>выплаты за работу в ночное время;</w:t>
      </w:r>
    </w:p>
    <w:p w14:paraId="1C9188E4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14:paraId="163D50DF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t>выплаты за сверхурочную работу;</w:t>
      </w:r>
    </w:p>
    <w:p w14:paraId="49543DC6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t>выплаты за работу в выходные и нерабочие праздничные дни;</w:t>
      </w:r>
    </w:p>
    <w:p w14:paraId="3FD2A8B3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t xml:space="preserve">выплаты при совмещении профессий (должностей), расширении зон обслуживания, увеличении объема работ, при исполнении обязанностей </w:t>
      </w:r>
      <w:r w:rsidRPr="00002151">
        <w:rPr>
          <w:color w:val="000000" w:themeColor="text1"/>
          <w:sz w:val="28"/>
          <w:szCs w:val="28"/>
        </w:rPr>
        <w:lastRenderedPageBreak/>
        <w:t>временно отсутствующего работника без освобождения от работы, определенной трудовым договором;</w:t>
      </w:r>
    </w:p>
    <w:p w14:paraId="0F9EB7B8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t>надбавки за работу со сведениями, составляющими государственную тайну;</w:t>
      </w:r>
    </w:p>
    <w:p w14:paraId="56FAB568" w14:textId="77777777" w:rsidR="00002151" w:rsidRPr="00002151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02151">
        <w:rPr>
          <w:color w:val="000000" w:themeColor="text1"/>
          <w:sz w:val="28"/>
          <w:szCs w:val="28"/>
        </w:rPr>
        <w:t>выплаты за работу в местностях с особыми климатическими условиями.</w:t>
      </w:r>
    </w:p>
    <w:p w14:paraId="6B0E2D05" w14:textId="77777777" w:rsidR="00002151" w:rsidRPr="00116398" w:rsidRDefault="00002151" w:rsidP="000021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</w:t>
      </w:r>
      <w:r w:rsidRPr="00927F58">
        <w:rPr>
          <w:color w:val="000000" w:themeColor="text1"/>
          <w:sz w:val="28"/>
          <w:szCs w:val="28"/>
        </w:rPr>
        <w:t>Выплата за работу в ночное время</w:t>
      </w:r>
      <w:r w:rsidRPr="00116398">
        <w:rPr>
          <w:color w:val="000000" w:themeColor="text1"/>
          <w:sz w:val="28"/>
          <w:szCs w:val="28"/>
        </w:rPr>
        <w:t xml:space="preserve"> устанавливается в соответствии </w:t>
      </w:r>
      <w:r w:rsidRPr="00F40E78">
        <w:rPr>
          <w:color w:val="000000" w:themeColor="text1"/>
          <w:sz w:val="28"/>
          <w:szCs w:val="28"/>
        </w:rPr>
        <w:t>со</w:t>
      </w:r>
      <w:r>
        <w:rPr>
          <w:color w:val="000000" w:themeColor="text1"/>
          <w:sz w:val="28"/>
          <w:szCs w:val="28"/>
        </w:rPr>
        <w:t xml:space="preserve"> </w:t>
      </w:r>
      <w:hyperlink r:id="rId15" w:anchor="/document/12125268/entry/154" w:history="1">
        <w:r>
          <w:rPr>
            <w:rStyle w:val="ac"/>
            <w:color w:val="000000" w:themeColor="text1"/>
            <w:sz w:val="28"/>
            <w:szCs w:val="28"/>
            <w:u w:val="none"/>
          </w:rPr>
          <w:t xml:space="preserve">статьей </w:t>
        </w:r>
        <w:r w:rsidRPr="00F40E78">
          <w:rPr>
            <w:rStyle w:val="ac"/>
            <w:color w:val="000000" w:themeColor="text1"/>
            <w:sz w:val="28"/>
            <w:szCs w:val="28"/>
            <w:u w:val="none"/>
          </w:rPr>
          <w:t>154</w:t>
        </w:r>
      </w:hyperlink>
      <w:r>
        <w:t xml:space="preserve"> </w:t>
      </w:r>
      <w:r>
        <w:rPr>
          <w:color w:val="000000" w:themeColor="text1"/>
          <w:sz w:val="28"/>
          <w:szCs w:val="28"/>
        </w:rPr>
        <w:t xml:space="preserve">ТК РФ и </w:t>
      </w:r>
      <w:hyperlink r:id="rId16" w:anchor="/document/12161618/entry/0" w:history="1">
        <w:r w:rsidRPr="00F40E78">
          <w:rPr>
            <w:rStyle w:val="ac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116398">
        <w:rPr>
          <w:color w:val="000000" w:themeColor="text1"/>
          <w:sz w:val="28"/>
          <w:szCs w:val="28"/>
        </w:rPr>
        <w:t> Правительства Российской Федерации от 22 июля 2008</w:t>
      </w:r>
      <w:r>
        <w:rPr>
          <w:color w:val="000000" w:themeColor="text1"/>
          <w:sz w:val="28"/>
          <w:szCs w:val="28"/>
        </w:rPr>
        <w:t xml:space="preserve"> </w:t>
      </w:r>
      <w:r w:rsidRPr="00116398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ода № </w:t>
      </w:r>
      <w:r w:rsidRPr="00116398">
        <w:rPr>
          <w:color w:val="000000" w:themeColor="text1"/>
          <w:sz w:val="28"/>
          <w:szCs w:val="28"/>
        </w:rPr>
        <w:t xml:space="preserve">554 </w:t>
      </w:r>
      <w:r>
        <w:rPr>
          <w:color w:val="000000" w:themeColor="text1"/>
          <w:sz w:val="28"/>
          <w:szCs w:val="28"/>
        </w:rPr>
        <w:t>«</w:t>
      </w:r>
      <w:r w:rsidRPr="00116398">
        <w:rPr>
          <w:color w:val="000000" w:themeColor="text1"/>
          <w:sz w:val="28"/>
          <w:szCs w:val="28"/>
        </w:rPr>
        <w:t>О минимальном размере повышения оплаты труда за работу в ночное время</w:t>
      </w:r>
      <w:r>
        <w:rPr>
          <w:color w:val="000000" w:themeColor="text1"/>
          <w:sz w:val="28"/>
          <w:szCs w:val="28"/>
        </w:rPr>
        <w:t>»</w:t>
      </w:r>
      <w:r w:rsidRPr="00116398">
        <w:rPr>
          <w:color w:val="000000" w:themeColor="text1"/>
          <w:sz w:val="28"/>
          <w:szCs w:val="28"/>
        </w:rPr>
        <w:t>.</w:t>
      </w:r>
    </w:p>
    <w:p w14:paraId="19E21BA5" w14:textId="57CD7892" w:rsidR="00761194" w:rsidRPr="00B75CCC" w:rsidRDefault="00002151" w:rsidP="000F27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4.3</w:t>
      </w:r>
      <w:r w:rsidR="000F27BC" w:rsidRPr="000F27BC">
        <w:rPr>
          <w:color w:val="000000" w:themeColor="text1"/>
          <w:sz w:val="28"/>
          <w:szCs w:val="28"/>
        </w:rPr>
        <w:t>. В</w:t>
      </w:r>
      <w:r w:rsidR="00E044A1" w:rsidRPr="000F27BC">
        <w:rPr>
          <w:color w:val="000000" w:themeColor="text1"/>
          <w:sz w:val="28"/>
          <w:szCs w:val="28"/>
        </w:rPr>
        <w:t>ыплаты работникам, занятым на работах с вредными и (или) опасными условиями</w:t>
      </w:r>
      <w:r w:rsidR="00006EBA">
        <w:rPr>
          <w:color w:val="000000" w:themeColor="text1"/>
          <w:sz w:val="28"/>
          <w:szCs w:val="28"/>
        </w:rPr>
        <w:t xml:space="preserve"> </w:t>
      </w:r>
      <w:r w:rsidR="00E044A1" w:rsidRPr="000F27BC">
        <w:rPr>
          <w:color w:val="000000" w:themeColor="text1"/>
          <w:sz w:val="28"/>
          <w:szCs w:val="28"/>
        </w:rPr>
        <w:t>труда</w:t>
      </w:r>
      <w:r w:rsidR="00006EBA">
        <w:rPr>
          <w:color w:val="000000" w:themeColor="text1"/>
          <w:sz w:val="28"/>
          <w:szCs w:val="28"/>
        </w:rPr>
        <w:t xml:space="preserve">, </w:t>
      </w:r>
      <w:r w:rsidR="00761194" w:rsidRPr="00116398">
        <w:rPr>
          <w:color w:val="000000" w:themeColor="text1"/>
          <w:sz w:val="28"/>
          <w:szCs w:val="28"/>
        </w:rPr>
        <w:t>производится в повышенном</w:t>
      </w:r>
      <w:r w:rsidR="00006EBA">
        <w:rPr>
          <w:color w:val="000000" w:themeColor="text1"/>
          <w:sz w:val="28"/>
          <w:szCs w:val="28"/>
        </w:rPr>
        <w:t xml:space="preserve"> </w:t>
      </w:r>
      <w:r w:rsidR="00761194" w:rsidRPr="00116398">
        <w:rPr>
          <w:color w:val="000000" w:themeColor="text1"/>
          <w:sz w:val="28"/>
          <w:szCs w:val="28"/>
        </w:rPr>
        <w:t>размере по результатам специальной оценки условий труда</w:t>
      </w:r>
      <w:r w:rsidR="00761194">
        <w:rPr>
          <w:color w:val="000000" w:themeColor="text1"/>
          <w:sz w:val="28"/>
          <w:szCs w:val="28"/>
        </w:rPr>
        <w:t xml:space="preserve">. </w:t>
      </w:r>
      <w:r w:rsidR="00761194" w:rsidRPr="00B75CCC">
        <w:rPr>
          <w:sz w:val="28"/>
          <w:szCs w:val="28"/>
        </w:rPr>
        <w:t xml:space="preserve">Рекомендуемые минимальные размеры выплат </w:t>
      </w:r>
      <w:r w:rsidR="00F0562A">
        <w:rPr>
          <w:sz w:val="28"/>
          <w:szCs w:val="28"/>
        </w:rPr>
        <w:t>–</w:t>
      </w:r>
      <w:r w:rsidR="00761194" w:rsidRPr="00B75CCC">
        <w:rPr>
          <w:sz w:val="28"/>
          <w:szCs w:val="28"/>
        </w:rPr>
        <w:t xml:space="preserve"> </w:t>
      </w:r>
      <w:r w:rsidR="00F0562A">
        <w:rPr>
          <w:sz w:val="28"/>
          <w:szCs w:val="28"/>
        </w:rPr>
        <w:t xml:space="preserve">не менее </w:t>
      </w:r>
      <w:r w:rsidR="00761194" w:rsidRPr="00B75CCC">
        <w:rPr>
          <w:bCs/>
          <w:iCs/>
          <w:sz w:val="28"/>
          <w:szCs w:val="28"/>
        </w:rPr>
        <w:t>4</w:t>
      </w:r>
      <w:r w:rsidR="00E43A21">
        <w:rPr>
          <w:bCs/>
          <w:iCs/>
          <w:sz w:val="28"/>
          <w:szCs w:val="28"/>
        </w:rPr>
        <w:t xml:space="preserve"> процента</w:t>
      </w:r>
      <w:r w:rsidR="00190656">
        <w:rPr>
          <w:bCs/>
          <w:iCs/>
          <w:sz w:val="28"/>
          <w:szCs w:val="28"/>
        </w:rPr>
        <w:t xml:space="preserve"> </w:t>
      </w:r>
      <w:r w:rsidR="00761194" w:rsidRPr="00B75CCC">
        <w:rPr>
          <w:sz w:val="28"/>
          <w:szCs w:val="28"/>
        </w:rPr>
        <w:t>от оклада.</w:t>
      </w:r>
    </w:p>
    <w:p w14:paraId="124B421D" w14:textId="77777777" w:rsidR="00C138F9" w:rsidRDefault="00761194" w:rsidP="00C138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16398">
        <w:rPr>
          <w:color w:val="000000" w:themeColor="text1"/>
          <w:sz w:val="28"/>
          <w:szCs w:val="28"/>
        </w:rPr>
        <w:t>Если по итогам специальной оценки условий труда рабочее место признается безопасным, то оплата труда в повышенном размере не производится.</w:t>
      </w:r>
    </w:p>
    <w:p w14:paraId="6C341CB6" w14:textId="77777777" w:rsidR="00C138F9" w:rsidRPr="00C138F9" w:rsidRDefault="00C138F9" w:rsidP="00C138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 </w:t>
      </w:r>
      <w:r w:rsidRPr="00C138F9">
        <w:rPr>
          <w:color w:val="000000" w:themeColor="text1"/>
          <w:sz w:val="28"/>
          <w:szCs w:val="28"/>
        </w:rPr>
        <w:t>Выплата за сверхурочную работу производится в соответствии со </w:t>
      </w:r>
      <w:hyperlink r:id="rId17" w:anchor="/document/12125268/entry/152" w:history="1">
        <w:r w:rsidRPr="00C138F9">
          <w:rPr>
            <w:rStyle w:val="ac"/>
            <w:color w:val="000000" w:themeColor="text1"/>
            <w:sz w:val="28"/>
            <w:szCs w:val="28"/>
            <w:u w:val="none"/>
          </w:rPr>
          <w:t>статьей 152</w:t>
        </w:r>
      </w:hyperlink>
      <w:r w:rsidRPr="00C138F9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ТК РФ</w:t>
      </w:r>
      <w:r w:rsidRPr="00C138F9">
        <w:rPr>
          <w:color w:val="000000" w:themeColor="text1"/>
          <w:sz w:val="28"/>
          <w:szCs w:val="28"/>
        </w:rPr>
        <w:t>. Данные о продолжительности сверхурочной работы отражаются в табелях учета рабочего времени.</w:t>
      </w:r>
    </w:p>
    <w:p w14:paraId="263E6B94" w14:textId="77777777" w:rsidR="00C138F9" w:rsidRDefault="00C138F9" w:rsidP="00C138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19"/>
          <w:szCs w:val="19"/>
        </w:rPr>
      </w:pPr>
      <w:r w:rsidRPr="00C138F9">
        <w:rPr>
          <w:color w:val="000000" w:themeColor="text1"/>
          <w:sz w:val="28"/>
          <w:szCs w:val="28"/>
        </w:rPr>
        <w:t>Повышенная оплата за сверхурочную работу составляет за первые два часа работы не менее полуторного размера, за последующие часы - двойного размера</w:t>
      </w:r>
      <w:r w:rsidR="00D10055">
        <w:rPr>
          <w:color w:val="000000" w:themeColor="text1"/>
          <w:sz w:val="28"/>
          <w:szCs w:val="28"/>
        </w:rPr>
        <w:t xml:space="preserve">. </w:t>
      </w:r>
    </w:p>
    <w:p w14:paraId="43B1D12D" w14:textId="77777777" w:rsidR="00D10055" w:rsidRPr="00D10055" w:rsidRDefault="00D10055" w:rsidP="00D100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4.5. </w:t>
      </w:r>
      <w:r w:rsidRPr="00D10055">
        <w:rPr>
          <w:color w:val="000000" w:themeColor="text1"/>
          <w:sz w:val="28"/>
          <w:szCs w:val="28"/>
        </w:rPr>
        <w:t>Выплата за работу в выходные и нерабочие праздничные дни производится в размере не менее одинарной дневной или часовой ставки (должностного оклада за день или час работы) сверх должностного оклада, если работа производилась в пределах месячной нормы рабочего времени, и в размере не менее двойной дневной или часовой ставки (должностного оклада за день или час работы) сверх должностного оклада, если работа производилась сверх месячной нормы рабочего времени в соответствии со </w:t>
      </w:r>
      <w:hyperlink r:id="rId18" w:anchor="/document/12125268/entry/153" w:history="1">
        <w:r w:rsidRPr="00D10055">
          <w:rPr>
            <w:rStyle w:val="ac"/>
            <w:color w:val="000000" w:themeColor="text1"/>
            <w:sz w:val="28"/>
            <w:szCs w:val="28"/>
            <w:u w:val="none"/>
          </w:rPr>
          <w:t>статьей 153</w:t>
        </w:r>
      </w:hyperlink>
      <w:r w:rsidRPr="00D10055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ТК РФ.</w:t>
      </w:r>
      <w:r w:rsidRPr="00D10055">
        <w:rPr>
          <w:color w:val="000000" w:themeColor="text1"/>
          <w:sz w:val="28"/>
          <w:szCs w:val="28"/>
        </w:rPr>
        <w:t xml:space="preserve"> Данные о продолжительности работы в выходные и нерабочие праздничные дни отражаются в табелях учета рабочего времени.</w:t>
      </w:r>
    </w:p>
    <w:p w14:paraId="17B27EF8" w14:textId="77777777" w:rsidR="00D10055" w:rsidRPr="00D10055" w:rsidRDefault="00D10055" w:rsidP="00D100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0055">
        <w:rPr>
          <w:color w:val="000000" w:themeColor="text1"/>
          <w:sz w:val="28"/>
          <w:szCs w:val="28"/>
        </w:rPr>
        <w:t>Доплата за работу в выходные и нерабочие праздничные дни производится раб</w:t>
      </w:r>
      <w:r w:rsidR="00D77C83">
        <w:rPr>
          <w:color w:val="000000" w:themeColor="text1"/>
          <w:sz w:val="28"/>
          <w:szCs w:val="28"/>
        </w:rPr>
        <w:t>отникам Учреждения, привлеченным</w:t>
      </w:r>
      <w:r w:rsidRPr="00D10055">
        <w:rPr>
          <w:color w:val="000000" w:themeColor="text1"/>
          <w:sz w:val="28"/>
          <w:szCs w:val="28"/>
        </w:rPr>
        <w:t xml:space="preserve"> к работе в выходные и нерабочие праздничные дни. Размер доплаты составляет:</w:t>
      </w:r>
    </w:p>
    <w:p w14:paraId="35BDBED8" w14:textId="77777777" w:rsidR="00D10055" w:rsidRPr="00D10055" w:rsidRDefault="00D10055" w:rsidP="00D100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0055">
        <w:rPr>
          <w:color w:val="000000" w:themeColor="text1"/>
          <w:sz w:val="28"/>
          <w:szCs w:val="28"/>
        </w:rPr>
        <w:t>при работе полный рабочий день - не менее одинарной дневной ставки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 (должностного оклада), если работа производилась сверх месячной нормы рабочего времени;</w:t>
      </w:r>
    </w:p>
    <w:p w14:paraId="4B4F3AA3" w14:textId="77777777" w:rsidR="00D10055" w:rsidRPr="00D10055" w:rsidRDefault="00D10055" w:rsidP="00D100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0055">
        <w:rPr>
          <w:color w:val="000000" w:themeColor="text1"/>
          <w:sz w:val="28"/>
          <w:szCs w:val="28"/>
        </w:rPr>
        <w:t xml:space="preserve">при работе неполный рабочий день - не менее одинарной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(должностного оклада) сверх оклада </w:t>
      </w:r>
      <w:r w:rsidRPr="00D10055">
        <w:rPr>
          <w:color w:val="000000" w:themeColor="text1"/>
          <w:sz w:val="28"/>
          <w:szCs w:val="28"/>
        </w:rPr>
        <w:lastRenderedPageBreak/>
        <w:t>(должностного оклада) за каждый час работы, если работа производилась сверх месячной нормы рабочего времени.</w:t>
      </w:r>
    </w:p>
    <w:p w14:paraId="398954B5" w14:textId="77777777" w:rsidR="00D83BB0" w:rsidRPr="00D83BB0" w:rsidRDefault="00D83BB0" w:rsidP="00D83BB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3BB0">
        <w:rPr>
          <w:color w:val="000000" w:themeColor="text1"/>
          <w:sz w:val="28"/>
          <w:szCs w:val="28"/>
        </w:rPr>
        <w:t>4.</w:t>
      </w:r>
      <w:r w:rsidR="00C762C8">
        <w:rPr>
          <w:color w:val="000000" w:themeColor="text1"/>
          <w:sz w:val="28"/>
          <w:szCs w:val="28"/>
        </w:rPr>
        <w:t>6</w:t>
      </w:r>
      <w:r w:rsidRPr="00D83BB0">
        <w:rPr>
          <w:color w:val="000000" w:themeColor="text1"/>
          <w:sz w:val="28"/>
          <w:szCs w:val="28"/>
        </w:rPr>
        <w:t>. Выплата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устанавливается работникам в соответствии со </w:t>
      </w:r>
      <w:hyperlink r:id="rId19" w:anchor="/document/12125268/entry/151" w:history="1">
        <w:r w:rsidRPr="00D83BB0">
          <w:rPr>
            <w:rStyle w:val="ac"/>
            <w:color w:val="000000" w:themeColor="text1"/>
            <w:sz w:val="28"/>
            <w:szCs w:val="28"/>
            <w:u w:val="none"/>
          </w:rPr>
          <w:t>статьей 151</w:t>
        </w:r>
      </w:hyperlink>
      <w:r w:rsidRPr="00D83BB0">
        <w:rPr>
          <w:color w:val="000000" w:themeColor="text1"/>
          <w:sz w:val="28"/>
          <w:szCs w:val="28"/>
        </w:rPr>
        <w:t> ТК РФ.</w:t>
      </w:r>
    </w:p>
    <w:p w14:paraId="64838742" w14:textId="77777777" w:rsidR="00D83BB0" w:rsidRDefault="00D83BB0" w:rsidP="00D83BB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83BB0">
        <w:rPr>
          <w:color w:val="000000" w:themeColor="text1"/>
          <w:sz w:val="28"/>
          <w:szCs w:val="28"/>
        </w:rPr>
        <w:t>Размер доплаты за совмещение профессий (должностей), за расширение зон обслуживания,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14:paraId="24E8D136" w14:textId="77777777" w:rsidR="000A0CB1" w:rsidRPr="00B75CCC" w:rsidRDefault="00DE1CFF" w:rsidP="00C138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9E1408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. </w:t>
      </w:r>
      <w:r w:rsidR="000F27BC" w:rsidRPr="000F27BC">
        <w:rPr>
          <w:color w:val="000000" w:themeColor="text1"/>
          <w:sz w:val="28"/>
          <w:szCs w:val="28"/>
        </w:rPr>
        <w:t>В</w:t>
      </w:r>
      <w:r w:rsidR="00E044A1" w:rsidRPr="000F27BC">
        <w:rPr>
          <w:color w:val="000000" w:themeColor="text1"/>
          <w:sz w:val="28"/>
          <w:szCs w:val="28"/>
        </w:rPr>
        <w:t>ыплаты за работу в местностях с особыми климатическими условиями</w:t>
      </w:r>
      <w:r w:rsidR="000A0CB1" w:rsidRPr="000F27BC">
        <w:rPr>
          <w:color w:val="000000" w:themeColor="text1"/>
          <w:sz w:val="28"/>
          <w:szCs w:val="28"/>
        </w:rPr>
        <w:t>,</w:t>
      </w:r>
      <w:r w:rsidR="004C63E9">
        <w:rPr>
          <w:color w:val="000000" w:themeColor="text1"/>
          <w:sz w:val="28"/>
          <w:szCs w:val="28"/>
        </w:rPr>
        <w:t xml:space="preserve"> </w:t>
      </w:r>
      <w:r w:rsidR="000A0CB1" w:rsidRPr="00B75CCC">
        <w:rPr>
          <w:sz w:val="28"/>
          <w:szCs w:val="28"/>
        </w:rPr>
        <w:t>за стаж работы в районах Крайнего Севера и приравненных к ним</w:t>
      </w:r>
      <w:r w:rsidR="009E1408">
        <w:rPr>
          <w:sz w:val="28"/>
          <w:szCs w:val="28"/>
        </w:rPr>
        <w:t xml:space="preserve"> </w:t>
      </w:r>
      <w:r w:rsidR="000A0CB1" w:rsidRPr="00B75CCC">
        <w:rPr>
          <w:sz w:val="28"/>
          <w:szCs w:val="28"/>
        </w:rPr>
        <w:t>местностям:</w:t>
      </w:r>
    </w:p>
    <w:p w14:paraId="12AEBD1E" w14:textId="77777777" w:rsidR="000A0CB1" w:rsidRPr="00B75CCC" w:rsidRDefault="000A0CB1" w:rsidP="000A0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CCC">
        <w:rPr>
          <w:sz w:val="28"/>
          <w:szCs w:val="28"/>
        </w:rPr>
        <w:t>районны</w:t>
      </w:r>
      <w:r>
        <w:rPr>
          <w:sz w:val="28"/>
          <w:szCs w:val="28"/>
        </w:rPr>
        <w:t>й</w:t>
      </w:r>
      <w:r w:rsidR="00C762C8">
        <w:rPr>
          <w:sz w:val="28"/>
          <w:szCs w:val="28"/>
        </w:rPr>
        <w:t xml:space="preserve"> коэффициент,</w:t>
      </w:r>
      <w:r w:rsidRPr="00B75CCC">
        <w:rPr>
          <w:sz w:val="28"/>
          <w:szCs w:val="28"/>
        </w:rPr>
        <w:t xml:space="preserve"> </w:t>
      </w:r>
    </w:p>
    <w:p w14:paraId="5499D9BA" w14:textId="77777777" w:rsidR="000A0CB1" w:rsidRPr="00B75CCC" w:rsidRDefault="000A0CB1" w:rsidP="000A0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CCC">
        <w:rPr>
          <w:sz w:val="28"/>
          <w:szCs w:val="28"/>
        </w:rPr>
        <w:t>процентн</w:t>
      </w:r>
      <w:r>
        <w:rPr>
          <w:sz w:val="28"/>
          <w:szCs w:val="28"/>
        </w:rPr>
        <w:t>ая</w:t>
      </w:r>
      <w:r w:rsidRPr="00B75CCC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а</w:t>
      </w:r>
      <w:r w:rsidRPr="00B75CCC">
        <w:rPr>
          <w:sz w:val="28"/>
          <w:szCs w:val="28"/>
        </w:rPr>
        <w:t xml:space="preserve"> за стаж работы в районах Крайнего Севера и приравненных к ним местностям</w:t>
      </w:r>
      <w:r>
        <w:rPr>
          <w:sz w:val="28"/>
          <w:szCs w:val="28"/>
        </w:rPr>
        <w:t xml:space="preserve"> (далее - </w:t>
      </w:r>
      <w:r w:rsidRPr="00B75CCC">
        <w:rPr>
          <w:sz w:val="28"/>
          <w:szCs w:val="28"/>
        </w:rPr>
        <w:t>процентн</w:t>
      </w:r>
      <w:r>
        <w:rPr>
          <w:sz w:val="28"/>
          <w:szCs w:val="28"/>
        </w:rPr>
        <w:t>ая</w:t>
      </w:r>
      <w:r w:rsidRPr="00B75CCC">
        <w:rPr>
          <w:sz w:val="28"/>
          <w:szCs w:val="28"/>
        </w:rPr>
        <w:t xml:space="preserve"> надбавк</w:t>
      </w:r>
      <w:r>
        <w:rPr>
          <w:sz w:val="28"/>
          <w:szCs w:val="28"/>
        </w:rPr>
        <w:t>а)</w:t>
      </w:r>
      <w:r w:rsidRPr="00B75CCC">
        <w:rPr>
          <w:sz w:val="28"/>
          <w:szCs w:val="28"/>
        </w:rPr>
        <w:t>,</w:t>
      </w:r>
      <w:r w:rsidR="00190656">
        <w:rPr>
          <w:sz w:val="28"/>
          <w:szCs w:val="28"/>
        </w:rPr>
        <w:t xml:space="preserve"> </w:t>
      </w:r>
      <w:r w:rsidRPr="00B75CCC">
        <w:rPr>
          <w:sz w:val="28"/>
          <w:szCs w:val="28"/>
        </w:rPr>
        <w:t>в соответствии с Законом Забайкальского края</w:t>
      </w:r>
      <w:r w:rsidRPr="00B75CCC">
        <w:rPr>
          <w:sz w:val="28"/>
          <w:szCs w:val="28"/>
          <w:shd w:val="clear" w:color="auto" w:fill="FFFFFF"/>
        </w:rPr>
        <w:t> от 26 сентября 2008 г</w:t>
      </w:r>
      <w:r>
        <w:rPr>
          <w:sz w:val="28"/>
          <w:szCs w:val="28"/>
          <w:shd w:val="clear" w:color="auto" w:fill="FFFFFF"/>
        </w:rPr>
        <w:t>ода</w:t>
      </w:r>
      <w:r w:rsidRPr="00B75CCC">
        <w:rPr>
          <w:sz w:val="28"/>
          <w:szCs w:val="28"/>
          <w:shd w:val="clear" w:color="auto" w:fill="FFFFFF"/>
        </w:rPr>
        <w:t xml:space="preserve"> № 39-ЗЗК</w:t>
      </w:r>
      <w:r w:rsidRPr="00B75CCC">
        <w:rPr>
          <w:sz w:val="28"/>
          <w:szCs w:val="28"/>
        </w:rPr>
        <w:t>.</w:t>
      </w:r>
    </w:p>
    <w:p w14:paraId="2D428665" w14:textId="77777777" w:rsidR="000A0CB1" w:rsidRPr="00B75CCC" w:rsidRDefault="000A0CB1" w:rsidP="000A0C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CCC">
        <w:rPr>
          <w:sz w:val="28"/>
          <w:szCs w:val="28"/>
        </w:rPr>
        <w:t>Районный коэффициент и процентная надбавка устанавливаются к фактически начисленной заработной плате.</w:t>
      </w:r>
    </w:p>
    <w:p w14:paraId="6C2A91A7" w14:textId="77777777" w:rsidR="00E044A1" w:rsidRPr="00E044A1" w:rsidRDefault="00DE1CFF" w:rsidP="00E044A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9E1408">
        <w:rPr>
          <w:color w:val="000000" w:themeColor="text1"/>
          <w:sz w:val="28"/>
          <w:szCs w:val="28"/>
        </w:rPr>
        <w:t>8</w:t>
      </w:r>
      <w:r w:rsidR="00927F58">
        <w:rPr>
          <w:color w:val="000000" w:themeColor="text1"/>
          <w:sz w:val="28"/>
          <w:szCs w:val="28"/>
        </w:rPr>
        <w:t xml:space="preserve">. </w:t>
      </w:r>
      <w:r w:rsidR="00927F58" w:rsidRPr="00927F58">
        <w:rPr>
          <w:color w:val="000000" w:themeColor="text1"/>
          <w:sz w:val="28"/>
          <w:szCs w:val="28"/>
        </w:rPr>
        <w:t>И</w:t>
      </w:r>
      <w:r w:rsidR="00E044A1" w:rsidRPr="00927F58">
        <w:rPr>
          <w:color w:val="000000" w:themeColor="text1"/>
          <w:sz w:val="28"/>
          <w:szCs w:val="28"/>
        </w:rPr>
        <w:t>ные выплаты компенсационного характера,</w:t>
      </w:r>
      <w:r w:rsidR="00E044A1" w:rsidRPr="00E044A1">
        <w:rPr>
          <w:color w:val="000000" w:themeColor="text1"/>
          <w:sz w:val="28"/>
          <w:szCs w:val="28"/>
        </w:rPr>
        <w:t xml:space="preserve"> устанавливаемые в соответствии с трудовым законодательством и иными нормативными правовыми актами, содержащими н</w:t>
      </w:r>
      <w:r w:rsidR="00C762C8">
        <w:rPr>
          <w:color w:val="000000" w:themeColor="text1"/>
          <w:sz w:val="28"/>
          <w:szCs w:val="28"/>
        </w:rPr>
        <w:t>ормы трудового законодательства:</w:t>
      </w:r>
    </w:p>
    <w:p w14:paraId="3822A004" w14:textId="77777777" w:rsidR="001B11C0" w:rsidRPr="00940893" w:rsidRDefault="00C762C8" w:rsidP="001B11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B11C0" w:rsidRPr="00940893">
        <w:rPr>
          <w:sz w:val="28"/>
          <w:szCs w:val="28"/>
        </w:rPr>
        <w:t xml:space="preserve">оплата </w:t>
      </w:r>
      <w:r w:rsidR="00C41896" w:rsidRPr="00940893">
        <w:rPr>
          <w:sz w:val="28"/>
          <w:szCs w:val="28"/>
        </w:rPr>
        <w:t xml:space="preserve">до уровня минимального размера оплаты труда </w:t>
      </w:r>
      <w:r w:rsidR="00927F58">
        <w:rPr>
          <w:sz w:val="28"/>
          <w:szCs w:val="28"/>
        </w:rPr>
        <w:t>работникам учреждения, занимающим должности, к к</w:t>
      </w:r>
      <w:r w:rsidR="00C41896">
        <w:rPr>
          <w:sz w:val="28"/>
          <w:szCs w:val="28"/>
        </w:rPr>
        <w:t>о</w:t>
      </w:r>
      <w:r w:rsidR="00927F58">
        <w:rPr>
          <w:sz w:val="28"/>
          <w:szCs w:val="28"/>
        </w:rPr>
        <w:t xml:space="preserve">торым в соответствии с трудовым законодательствам не предъявляются требования к уровню </w:t>
      </w:r>
      <w:r w:rsidR="00C41896">
        <w:rPr>
          <w:sz w:val="28"/>
          <w:szCs w:val="28"/>
        </w:rPr>
        <w:t xml:space="preserve">квалификации и наличию профессионального образования, предусмотренного пунктом 1 статьи 1 </w:t>
      </w:r>
      <w:r w:rsidR="00C41896" w:rsidRPr="00B75CCC">
        <w:rPr>
          <w:sz w:val="28"/>
          <w:szCs w:val="28"/>
        </w:rPr>
        <w:t xml:space="preserve">Закона Забайкальского края </w:t>
      </w:r>
      <w:r w:rsidR="00C41896" w:rsidRPr="00B75CCC">
        <w:rPr>
          <w:sz w:val="28"/>
          <w:szCs w:val="28"/>
          <w:shd w:val="clear" w:color="auto" w:fill="FFFFFF"/>
        </w:rPr>
        <w:t xml:space="preserve">от </w:t>
      </w:r>
      <w:r w:rsidR="00C41896">
        <w:rPr>
          <w:sz w:val="28"/>
          <w:szCs w:val="28"/>
          <w:shd w:val="clear" w:color="auto" w:fill="FFFFFF"/>
        </w:rPr>
        <w:t>25</w:t>
      </w:r>
      <w:r w:rsidR="00DE1386">
        <w:rPr>
          <w:sz w:val="28"/>
          <w:szCs w:val="28"/>
          <w:shd w:val="clear" w:color="auto" w:fill="FFFFFF"/>
        </w:rPr>
        <w:t xml:space="preserve"> </w:t>
      </w:r>
      <w:r w:rsidR="00C41896">
        <w:rPr>
          <w:sz w:val="28"/>
          <w:szCs w:val="28"/>
          <w:shd w:val="clear" w:color="auto" w:fill="FFFFFF"/>
        </w:rPr>
        <w:t>октября</w:t>
      </w:r>
      <w:r w:rsidR="00C41896" w:rsidRPr="00B75CCC">
        <w:rPr>
          <w:sz w:val="28"/>
          <w:szCs w:val="28"/>
          <w:shd w:val="clear" w:color="auto" w:fill="FFFFFF"/>
        </w:rPr>
        <w:t xml:space="preserve"> 2023 года № 22</w:t>
      </w:r>
      <w:r w:rsidR="00C41896">
        <w:rPr>
          <w:sz w:val="28"/>
          <w:szCs w:val="28"/>
          <w:shd w:val="clear" w:color="auto" w:fill="FFFFFF"/>
        </w:rPr>
        <w:t>39</w:t>
      </w:r>
      <w:r w:rsidR="00C41896" w:rsidRPr="00B75CCC">
        <w:rPr>
          <w:sz w:val="28"/>
          <w:szCs w:val="28"/>
          <w:shd w:val="clear" w:color="auto" w:fill="FFFFFF"/>
        </w:rPr>
        <w:t>-ЗЗК</w:t>
      </w:r>
      <w:r>
        <w:rPr>
          <w:sz w:val="28"/>
          <w:szCs w:val="28"/>
          <w:shd w:val="clear" w:color="auto" w:fill="FFFFFF"/>
        </w:rPr>
        <w:t>,</w:t>
      </w:r>
      <w:r w:rsidR="00DE1386">
        <w:rPr>
          <w:sz w:val="28"/>
          <w:szCs w:val="28"/>
          <w:shd w:val="clear" w:color="auto" w:fill="FFFFFF"/>
        </w:rPr>
        <w:t xml:space="preserve"> </w:t>
      </w:r>
      <w:r w:rsidR="001B11C0" w:rsidRPr="00940893">
        <w:rPr>
          <w:sz w:val="28"/>
          <w:szCs w:val="28"/>
        </w:rPr>
        <w:t>производится в пределах утвержденного фонда оплаты труда учреждения за счет</w:t>
      </w:r>
      <w:r>
        <w:rPr>
          <w:sz w:val="28"/>
          <w:szCs w:val="28"/>
        </w:rPr>
        <w:t xml:space="preserve"> всех источников финансирования;</w:t>
      </w:r>
      <w:r w:rsidR="001B11C0" w:rsidRPr="00940893">
        <w:rPr>
          <w:sz w:val="28"/>
          <w:szCs w:val="28"/>
        </w:rPr>
        <w:t xml:space="preserve"> </w:t>
      </w:r>
    </w:p>
    <w:p w14:paraId="2361861B" w14:textId="77777777" w:rsidR="00BC4461" w:rsidRDefault="00BC4461" w:rsidP="00AF560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F628CAD" w14:textId="77777777" w:rsidR="00BC4461" w:rsidRDefault="00BC4461" w:rsidP="00AF560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2BBC501" w14:textId="77777777" w:rsidR="00AF560C" w:rsidRDefault="00AF560C" w:rsidP="00AF560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5CCC">
        <w:rPr>
          <w:b/>
          <w:bCs/>
          <w:sz w:val="26"/>
          <w:szCs w:val="26"/>
        </w:rPr>
        <w:t xml:space="preserve">V. Порядок и условия </w:t>
      </w:r>
      <w:r w:rsidR="00AA048D">
        <w:rPr>
          <w:b/>
          <w:bCs/>
          <w:sz w:val="26"/>
          <w:szCs w:val="26"/>
        </w:rPr>
        <w:t xml:space="preserve">выплат </w:t>
      </w:r>
      <w:r w:rsidRPr="00B75CCC">
        <w:rPr>
          <w:b/>
          <w:bCs/>
          <w:sz w:val="26"/>
          <w:szCs w:val="26"/>
        </w:rPr>
        <w:t>стимулир</w:t>
      </w:r>
      <w:r w:rsidR="00AA048D">
        <w:rPr>
          <w:b/>
          <w:bCs/>
          <w:sz w:val="26"/>
          <w:szCs w:val="26"/>
        </w:rPr>
        <w:t>ующего характера</w:t>
      </w:r>
    </w:p>
    <w:p w14:paraId="68819073" w14:textId="77777777" w:rsidR="00212D30" w:rsidRPr="00B75CCC" w:rsidRDefault="00212D30" w:rsidP="00AF560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D8F8ADB" w14:textId="77777777" w:rsidR="002766DD" w:rsidRDefault="009162AA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</w:t>
      </w:r>
      <w:r w:rsidR="00AA048D" w:rsidRPr="002D5C01">
        <w:rPr>
          <w:color w:val="000000" w:themeColor="text1"/>
          <w:sz w:val="28"/>
          <w:szCs w:val="28"/>
        </w:rPr>
        <w:t xml:space="preserve"> В соответствии с Перечнем видов выплат стимулирующего характера работникам Учреждения могут устанавливаться </w:t>
      </w:r>
      <w:r w:rsidR="002D5C01">
        <w:rPr>
          <w:color w:val="000000" w:themeColor="text1"/>
          <w:sz w:val="28"/>
          <w:szCs w:val="28"/>
        </w:rPr>
        <w:t xml:space="preserve">следующие </w:t>
      </w:r>
      <w:r w:rsidR="00AA048D" w:rsidRPr="002D5C01">
        <w:rPr>
          <w:color w:val="000000" w:themeColor="text1"/>
          <w:sz w:val="28"/>
          <w:szCs w:val="28"/>
        </w:rPr>
        <w:t>в</w:t>
      </w:r>
      <w:r w:rsidR="00412EDC">
        <w:rPr>
          <w:color w:val="000000" w:themeColor="text1"/>
          <w:sz w:val="28"/>
          <w:szCs w:val="28"/>
        </w:rPr>
        <w:t xml:space="preserve">ыплаты стимулирующего </w:t>
      </w:r>
      <w:r w:rsidR="00722BA8">
        <w:rPr>
          <w:color w:val="000000" w:themeColor="text1"/>
          <w:sz w:val="28"/>
          <w:szCs w:val="28"/>
        </w:rPr>
        <w:t>характера:</w:t>
      </w:r>
    </w:p>
    <w:p w14:paraId="16CECFCC" w14:textId="77777777" w:rsidR="00722BA8" w:rsidRDefault="00722BA8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2AA">
        <w:rPr>
          <w:sz w:val="28"/>
          <w:szCs w:val="28"/>
        </w:rPr>
        <w:t>за выслугу лет</w:t>
      </w:r>
      <w:r>
        <w:rPr>
          <w:sz w:val="28"/>
          <w:szCs w:val="28"/>
        </w:rPr>
        <w:t>;</w:t>
      </w:r>
    </w:p>
    <w:p w14:paraId="17068F97" w14:textId="77777777" w:rsidR="00710B01" w:rsidRDefault="00710B01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интенсивность</w:t>
      </w:r>
    </w:p>
    <w:p w14:paraId="71BF5C75" w14:textId="77777777" w:rsidR="00722BA8" w:rsidRDefault="00722BA8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2AA">
        <w:rPr>
          <w:sz w:val="28"/>
          <w:szCs w:val="28"/>
        </w:rPr>
        <w:t>за почетное звание, ученую степень, ученое звание</w:t>
      </w:r>
      <w:r>
        <w:rPr>
          <w:sz w:val="28"/>
          <w:szCs w:val="28"/>
        </w:rPr>
        <w:t>;</w:t>
      </w:r>
    </w:p>
    <w:p w14:paraId="554AF514" w14:textId="77777777" w:rsidR="00722BA8" w:rsidRDefault="00722BA8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2AA">
        <w:rPr>
          <w:sz w:val="28"/>
          <w:szCs w:val="28"/>
        </w:rPr>
        <w:t>молодым специалистам</w:t>
      </w:r>
      <w:r w:rsidR="0057621B">
        <w:rPr>
          <w:sz w:val="28"/>
          <w:szCs w:val="28"/>
        </w:rPr>
        <w:t>;</w:t>
      </w:r>
    </w:p>
    <w:p w14:paraId="37A8F4C8" w14:textId="77777777" w:rsidR="0057621B" w:rsidRDefault="0057621B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2AA">
        <w:rPr>
          <w:sz w:val="28"/>
          <w:szCs w:val="28"/>
        </w:rPr>
        <w:t>молодым специалистам категорий работников, предусмотренных указами Президента Российской Федерации от 7 мая 2012 г</w:t>
      </w:r>
      <w:r w:rsidR="00004382">
        <w:rPr>
          <w:sz w:val="28"/>
          <w:szCs w:val="28"/>
        </w:rPr>
        <w:t>ода</w:t>
      </w:r>
      <w:r w:rsidRPr="009162AA">
        <w:rPr>
          <w:sz w:val="28"/>
          <w:szCs w:val="28"/>
        </w:rPr>
        <w:t xml:space="preserve"> № 597, от 1 июня 2012 г</w:t>
      </w:r>
      <w:r w:rsidR="00004382">
        <w:rPr>
          <w:sz w:val="28"/>
          <w:szCs w:val="28"/>
        </w:rPr>
        <w:t>ода</w:t>
      </w:r>
      <w:r w:rsidRPr="009162AA">
        <w:rPr>
          <w:sz w:val="28"/>
          <w:szCs w:val="28"/>
        </w:rPr>
        <w:t xml:space="preserve"> № 761 и от 28 декабря 2012 г</w:t>
      </w:r>
      <w:r w:rsidR="00004382">
        <w:rPr>
          <w:sz w:val="28"/>
          <w:szCs w:val="28"/>
        </w:rPr>
        <w:t>ода</w:t>
      </w:r>
      <w:r w:rsidRPr="009162AA">
        <w:rPr>
          <w:sz w:val="28"/>
          <w:szCs w:val="28"/>
        </w:rPr>
        <w:t xml:space="preserve"> № 1688 (далее – </w:t>
      </w:r>
      <w:r>
        <w:rPr>
          <w:sz w:val="28"/>
          <w:szCs w:val="28"/>
        </w:rPr>
        <w:t>У</w:t>
      </w:r>
      <w:r w:rsidRPr="009162AA">
        <w:rPr>
          <w:sz w:val="28"/>
          <w:szCs w:val="28"/>
        </w:rPr>
        <w:t>казны</w:t>
      </w:r>
      <w:r>
        <w:rPr>
          <w:sz w:val="28"/>
          <w:szCs w:val="28"/>
        </w:rPr>
        <w:t>е</w:t>
      </w:r>
      <w:r w:rsidRPr="009162A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7C36170" w14:textId="77777777" w:rsidR="006049C4" w:rsidRDefault="006049C4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C712E">
        <w:rPr>
          <w:sz w:val="28"/>
          <w:szCs w:val="28"/>
        </w:rPr>
        <w:lastRenderedPageBreak/>
        <w:t>работникам</w:t>
      </w:r>
      <w:r w:rsidRPr="006049C4">
        <w:rPr>
          <w:sz w:val="28"/>
          <w:szCs w:val="28"/>
        </w:rPr>
        <w:t xml:space="preserve"> </w:t>
      </w:r>
      <w:r>
        <w:rPr>
          <w:sz w:val="28"/>
          <w:szCs w:val="28"/>
        </w:rPr>
        <w:t>Указных</w:t>
      </w:r>
      <w:r w:rsidRPr="00BC712E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й</w:t>
      </w:r>
      <w:r w:rsidRPr="00BC712E">
        <w:rPr>
          <w:sz w:val="28"/>
          <w:szCs w:val="28"/>
        </w:rPr>
        <w:t>, осуществляющим деятельность по наиболее востребованным должностям (профессиям, специальностям)</w:t>
      </w:r>
      <w:r w:rsidR="00004382">
        <w:rPr>
          <w:sz w:val="28"/>
          <w:szCs w:val="28"/>
        </w:rPr>
        <w:t>.</w:t>
      </w:r>
    </w:p>
    <w:p w14:paraId="4D7DFC26" w14:textId="77777777" w:rsidR="00F95C65" w:rsidRDefault="00F95C65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3F1E4F" w14:textId="77777777" w:rsidR="00412EDC" w:rsidRPr="002766DD" w:rsidRDefault="009162AA" w:rsidP="002766D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7621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162AA">
        <w:rPr>
          <w:sz w:val="28"/>
          <w:szCs w:val="28"/>
        </w:rPr>
        <w:t>Н</w:t>
      </w:r>
      <w:r w:rsidR="002D5C01" w:rsidRPr="009162AA">
        <w:rPr>
          <w:sz w:val="28"/>
          <w:szCs w:val="28"/>
        </w:rPr>
        <w:t>адбавка за выслугу лет</w:t>
      </w:r>
      <w:r w:rsidR="002766DD">
        <w:rPr>
          <w:sz w:val="28"/>
          <w:szCs w:val="28"/>
        </w:rPr>
        <w:t xml:space="preserve"> у</w:t>
      </w:r>
      <w:r w:rsidR="00412EDC" w:rsidRPr="002766DD">
        <w:rPr>
          <w:sz w:val="28"/>
          <w:szCs w:val="28"/>
        </w:rPr>
        <w:t xml:space="preserve">станавливается работникам в зависимости от общего количества </w:t>
      </w:r>
      <w:r w:rsidR="002766DD" w:rsidRPr="002766DD">
        <w:rPr>
          <w:sz w:val="28"/>
          <w:szCs w:val="28"/>
        </w:rPr>
        <w:t xml:space="preserve">полных </w:t>
      </w:r>
      <w:r w:rsidR="00412EDC" w:rsidRPr="002766DD">
        <w:rPr>
          <w:sz w:val="28"/>
          <w:szCs w:val="28"/>
        </w:rPr>
        <w:t>лет, проработанных в учреждениях культуры, образования (государственных или (и) муниципальных).</w:t>
      </w:r>
      <w:r w:rsidR="00941B50">
        <w:rPr>
          <w:sz w:val="28"/>
          <w:szCs w:val="28"/>
        </w:rPr>
        <w:t xml:space="preserve"> </w:t>
      </w:r>
    </w:p>
    <w:p w14:paraId="117ABB1B" w14:textId="77777777" w:rsidR="00412EDC" w:rsidRPr="00451E66" w:rsidRDefault="00412EDC" w:rsidP="00412E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1E66">
        <w:rPr>
          <w:sz w:val="28"/>
          <w:szCs w:val="28"/>
        </w:rPr>
        <w:t>Рекомендуемые размеры в процентах (от оклада (должностного оклада), став</w:t>
      </w:r>
      <w:r w:rsidR="00D27D63" w:rsidRPr="00451E66">
        <w:rPr>
          <w:sz w:val="28"/>
          <w:szCs w:val="28"/>
        </w:rPr>
        <w:t>ки</w:t>
      </w:r>
      <w:r w:rsidRPr="00451E66">
        <w:rPr>
          <w:sz w:val="28"/>
          <w:szCs w:val="28"/>
        </w:rPr>
        <w:t xml:space="preserve"> заработной платы):</w:t>
      </w:r>
    </w:p>
    <w:p w14:paraId="2C68BEC5" w14:textId="77777777" w:rsidR="00412EDC" w:rsidRPr="00451E66" w:rsidRDefault="00412EDC" w:rsidP="00412EDC">
      <w:pPr>
        <w:autoSpaceDE w:val="0"/>
        <w:autoSpaceDN w:val="0"/>
        <w:adjustRightInd w:val="0"/>
        <w:rPr>
          <w:sz w:val="28"/>
          <w:szCs w:val="28"/>
        </w:rPr>
      </w:pPr>
      <w:r w:rsidRPr="00451E66">
        <w:rPr>
          <w:sz w:val="28"/>
          <w:szCs w:val="28"/>
        </w:rPr>
        <w:tab/>
        <w:t xml:space="preserve">при выслуге лет от </w:t>
      </w:r>
      <w:r w:rsidR="00BE37B4" w:rsidRPr="00451E66">
        <w:rPr>
          <w:sz w:val="28"/>
          <w:szCs w:val="28"/>
        </w:rPr>
        <w:t>1</w:t>
      </w:r>
      <w:r w:rsidRPr="00451E66">
        <w:rPr>
          <w:sz w:val="28"/>
          <w:szCs w:val="28"/>
        </w:rPr>
        <w:t xml:space="preserve"> до 5 лет </w:t>
      </w:r>
      <w:r w:rsidR="00722BA8" w:rsidRPr="00451E66">
        <w:rPr>
          <w:sz w:val="28"/>
          <w:szCs w:val="28"/>
        </w:rPr>
        <w:t>–</w:t>
      </w:r>
      <w:r w:rsidRPr="00451E66">
        <w:rPr>
          <w:sz w:val="28"/>
          <w:szCs w:val="28"/>
        </w:rPr>
        <w:t xml:space="preserve">5 </w:t>
      </w:r>
      <w:r w:rsidR="000B6FC9" w:rsidRPr="00451E66">
        <w:rPr>
          <w:sz w:val="28"/>
          <w:szCs w:val="28"/>
        </w:rPr>
        <w:t>процентов</w:t>
      </w:r>
      <w:r w:rsidRPr="00451E66">
        <w:rPr>
          <w:sz w:val="28"/>
          <w:szCs w:val="28"/>
        </w:rPr>
        <w:t>;</w:t>
      </w:r>
    </w:p>
    <w:p w14:paraId="496B5BBD" w14:textId="77777777" w:rsidR="00412EDC" w:rsidRPr="00451E66" w:rsidRDefault="00412EDC" w:rsidP="00412EDC">
      <w:pPr>
        <w:autoSpaceDE w:val="0"/>
        <w:autoSpaceDN w:val="0"/>
        <w:adjustRightInd w:val="0"/>
        <w:rPr>
          <w:sz w:val="28"/>
          <w:szCs w:val="28"/>
        </w:rPr>
      </w:pPr>
      <w:r w:rsidRPr="00451E66">
        <w:rPr>
          <w:sz w:val="28"/>
          <w:szCs w:val="28"/>
        </w:rPr>
        <w:tab/>
        <w:t xml:space="preserve">при выслуге лет от 5 до 10 лет </w:t>
      </w:r>
      <w:r w:rsidR="00722BA8" w:rsidRPr="00451E66">
        <w:rPr>
          <w:sz w:val="28"/>
          <w:szCs w:val="28"/>
        </w:rPr>
        <w:t>–</w:t>
      </w:r>
      <w:r w:rsidRPr="00451E66">
        <w:rPr>
          <w:sz w:val="28"/>
          <w:szCs w:val="28"/>
        </w:rPr>
        <w:t xml:space="preserve">10 </w:t>
      </w:r>
      <w:r w:rsidR="000B6FC9" w:rsidRPr="00451E66">
        <w:rPr>
          <w:sz w:val="28"/>
          <w:szCs w:val="28"/>
        </w:rPr>
        <w:t>процентов</w:t>
      </w:r>
      <w:r w:rsidRPr="00451E66">
        <w:rPr>
          <w:sz w:val="28"/>
          <w:szCs w:val="28"/>
        </w:rPr>
        <w:t>;</w:t>
      </w:r>
    </w:p>
    <w:p w14:paraId="36AB4923" w14:textId="77777777" w:rsidR="002766DD" w:rsidRDefault="00412EDC" w:rsidP="00412EDC">
      <w:pPr>
        <w:pStyle w:val="s1"/>
        <w:spacing w:before="0" w:beforeAutospacing="0" w:after="0" w:afterAutospacing="0"/>
        <w:ind w:firstLine="709"/>
        <w:rPr>
          <w:bCs/>
          <w:iCs/>
          <w:sz w:val="28"/>
          <w:szCs w:val="28"/>
        </w:rPr>
      </w:pPr>
      <w:r w:rsidRPr="00451E66">
        <w:rPr>
          <w:sz w:val="28"/>
          <w:szCs w:val="28"/>
        </w:rPr>
        <w:t xml:space="preserve">при выслуге лет от 10 лет без ограничения срока действия </w:t>
      </w:r>
      <w:r w:rsidR="00722BA8" w:rsidRPr="00451E66">
        <w:rPr>
          <w:sz w:val="28"/>
          <w:szCs w:val="28"/>
        </w:rPr>
        <w:t>–</w:t>
      </w:r>
      <w:r w:rsidRPr="00451E66">
        <w:rPr>
          <w:sz w:val="28"/>
          <w:szCs w:val="28"/>
        </w:rPr>
        <w:t xml:space="preserve">15 </w:t>
      </w:r>
      <w:r w:rsidR="000B6FC9" w:rsidRPr="00451E66">
        <w:rPr>
          <w:sz w:val="28"/>
          <w:szCs w:val="28"/>
        </w:rPr>
        <w:t>процентов</w:t>
      </w:r>
      <w:r w:rsidR="00DE1386" w:rsidRPr="00322610">
        <w:rPr>
          <w:bCs/>
          <w:iCs/>
          <w:sz w:val="28"/>
          <w:szCs w:val="28"/>
          <w:highlight w:val="yellow"/>
        </w:rPr>
        <w:t>.</w:t>
      </w:r>
    </w:p>
    <w:p w14:paraId="642197A2" w14:textId="77777777" w:rsidR="00F95C65" w:rsidRDefault="00F95C65" w:rsidP="00412EDC">
      <w:pPr>
        <w:pStyle w:val="s1"/>
        <w:spacing w:before="0" w:beforeAutospacing="0" w:after="0" w:afterAutospacing="0"/>
        <w:ind w:firstLine="709"/>
        <w:rPr>
          <w:bCs/>
          <w:iCs/>
          <w:sz w:val="28"/>
          <w:szCs w:val="28"/>
        </w:rPr>
      </w:pPr>
    </w:p>
    <w:p w14:paraId="77C30C79" w14:textId="77777777" w:rsidR="00710B01" w:rsidRPr="00451E66" w:rsidRDefault="00710B01" w:rsidP="00412EDC">
      <w:pPr>
        <w:pStyle w:val="s1"/>
        <w:spacing w:before="0" w:beforeAutospacing="0" w:after="0" w:afterAutospacing="0"/>
        <w:ind w:firstLine="709"/>
        <w:rPr>
          <w:bCs/>
          <w:iCs/>
          <w:sz w:val="28"/>
          <w:szCs w:val="28"/>
        </w:rPr>
      </w:pPr>
      <w:r w:rsidRPr="00451E66">
        <w:rPr>
          <w:bCs/>
          <w:iCs/>
          <w:sz w:val="28"/>
          <w:szCs w:val="28"/>
        </w:rPr>
        <w:t>5.3. Надбавка за интенсивность</w:t>
      </w:r>
    </w:p>
    <w:p w14:paraId="10C26A02" w14:textId="292C00F0" w:rsidR="00F95C65" w:rsidRPr="00451E66" w:rsidRDefault="00006EBA" w:rsidP="00710B01">
      <w:pPr>
        <w:pStyle w:val="s1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Надбавка</w:t>
      </w:r>
      <w:r w:rsidR="00710B01" w:rsidRPr="00451E66">
        <w:rPr>
          <w:bCs/>
          <w:iCs/>
          <w:sz w:val="28"/>
          <w:szCs w:val="28"/>
        </w:rPr>
        <w:t xml:space="preserve"> за интенсивность назначается работникам</w:t>
      </w:r>
      <w:r w:rsidR="00140F2D" w:rsidRPr="00451E66">
        <w:rPr>
          <w:bCs/>
          <w:iCs/>
          <w:sz w:val="28"/>
          <w:szCs w:val="28"/>
        </w:rPr>
        <w:t xml:space="preserve"> учреждений за выполнение основных показателей деятельности учреждения</w:t>
      </w:r>
      <w:r w:rsidR="00710B01" w:rsidRPr="00451E66">
        <w:rPr>
          <w:bCs/>
          <w:iCs/>
          <w:sz w:val="28"/>
          <w:szCs w:val="28"/>
        </w:rPr>
        <w:t>,</w:t>
      </w:r>
      <w:r w:rsidR="00140F2D" w:rsidRPr="00451E66">
        <w:rPr>
          <w:bCs/>
          <w:iCs/>
          <w:sz w:val="28"/>
          <w:szCs w:val="28"/>
        </w:rPr>
        <w:t xml:space="preserve"> за внедрение новых форм и применение передовых методов работы, за использование новых технологий, за организацию методической работы, </w:t>
      </w:r>
      <w:r w:rsidR="00710B01" w:rsidRPr="00451E66">
        <w:rPr>
          <w:bCs/>
          <w:iCs/>
          <w:sz w:val="28"/>
          <w:szCs w:val="28"/>
        </w:rPr>
        <w:t>в качестве дополнительной нагрузки, в целях поощрения за работу, требующую максим</w:t>
      </w:r>
      <w:r w:rsidR="00140F2D" w:rsidRPr="00451E66">
        <w:rPr>
          <w:bCs/>
          <w:iCs/>
          <w:sz w:val="28"/>
          <w:szCs w:val="28"/>
        </w:rPr>
        <w:t>а</w:t>
      </w:r>
      <w:r w:rsidR="00710B01" w:rsidRPr="00451E66">
        <w:rPr>
          <w:bCs/>
          <w:iCs/>
          <w:sz w:val="28"/>
          <w:szCs w:val="28"/>
        </w:rPr>
        <w:t xml:space="preserve">льно </w:t>
      </w:r>
      <w:r w:rsidR="00140F2D" w:rsidRPr="00451E66">
        <w:rPr>
          <w:bCs/>
          <w:iCs/>
          <w:sz w:val="28"/>
          <w:szCs w:val="28"/>
        </w:rPr>
        <w:t xml:space="preserve">качественного и своевременного выполнения, инициативных решений. </w:t>
      </w:r>
      <w:r w:rsidR="00710B01" w:rsidRPr="00451E66">
        <w:rPr>
          <w:bCs/>
          <w:iCs/>
          <w:sz w:val="28"/>
          <w:szCs w:val="28"/>
        </w:rPr>
        <w:t xml:space="preserve"> Выплаты за интенсивность рекомендуется устанавливать в процентах исходя из оклада (должностного оклада) в пределах фонда оплаты труда.</w:t>
      </w:r>
      <w:r w:rsidR="00140F2D" w:rsidRPr="00451E66">
        <w:rPr>
          <w:bCs/>
          <w:iCs/>
          <w:sz w:val="28"/>
          <w:szCs w:val="28"/>
        </w:rPr>
        <w:t xml:space="preserve"> </w:t>
      </w:r>
    </w:p>
    <w:p w14:paraId="0D697F82" w14:textId="77777777" w:rsidR="00710B01" w:rsidRPr="00451E66" w:rsidRDefault="00140F2D" w:rsidP="00710B01">
      <w:pPr>
        <w:pStyle w:val="s1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451E66">
        <w:rPr>
          <w:bCs/>
          <w:iCs/>
          <w:sz w:val="28"/>
          <w:szCs w:val="28"/>
        </w:rPr>
        <w:t>Надбавка устанавливается в зависимости от численнос</w:t>
      </w:r>
      <w:r w:rsidR="00F95C65" w:rsidRPr="00451E66">
        <w:rPr>
          <w:bCs/>
          <w:iCs/>
          <w:sz w:val="28"/>
          <w:szCs w:val="28"/>
        </w:rPr>
        <w:t>ти населения сельских поселений, согласно представленным данным территориального органа Федеральной службы статистики по Забайкальскому краю.</w:t>
      </w:r>
    </w:p>
    <w:p w14:paraId="234D5B38" w14:textId="77777777" w:rsidR="00140F2D" w:rsidRPr="00451E66" w:rsidRDefault="00140F2D" w:rsidP="00710B01">
      <w:pPr>
        <w:pStyle w:val="s1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451E66">
        <w:rPr>
          <w:bCs/>
          <w:iCs/>
          <w:sz w:val="28"/>
          <w:szCs w:val="28"/>
        </w:rPr>
        <w:t>Выплата за интенсивность устанавливается в следующих размерах:</w:t>
      </w:r>
    </w:p>
    <w:p w14:paraId="69B147A3" w14:textId="12EDC4AB" w:rsidR="00140F2D" w:rsidRPr="00451E66" w:rsidRDefault="008F1F43" w:rsidP="00710B01">
      <w:pPr>
        <w:pStyle w:val="s1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451E66">
        <w:rPr>
          <w:bCs/>
          <w:iCs/>
          <w:sz w:val="28"/>
          <w:szCs w:val="28"/>
        </w:rPr>
        <w:t xml:space="preserve">- до 500 человек – </w:t>
      </w:r>
      <w:r w:rsidR="002A252C">
        <w:rPr>
          <w:bCs/>
          <w:iCs/>
          <w:sz w:val="28"/>
          <w:szCs w:val="28"/>
        </w:rPr>
        <w:t>5</w:t>
      </w:r>
      <w:r w:rsidR="00F95C65" w:rsidRPr="00451E66">
        <w:rPr>
          <w:bCs/>
          <w:iCs/>
          <w:sz w:val="28"/>
          <w:szCs w:val="28"/>
        </w:rPr>
        <w:t xml:space="preserve"> процентов;</w:t>
      </w:r>
    </w:p>
    <w:p w14:paraId="51161F51" w14:textId="4B434490" w:rsidR="00F95C65" w:rsidRPr="00451E66" w:rsidRDefault="008F1F43" w:rsidP="00710B01">
      <w:pPr>
        <w:pStyle w:val="s1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451E66">
        <w:rPr>
          <w:bCs/>
          <w:iCs/>
          <w:sz w:val="28"/>
          <w:szCs w:val="28"/>
        </w:rPr>
        <w:t>- от 501 – 1500 – 1</w:t>
      </w:r>
      <w:r w:rsidR="002A252C">
        <w:rPr>
          <w:bCs/>
          <w:iCs/>
          <w:sz w:val="28"/>
          <w:szCs w:val="28"/>
        </w:rPr>
        <w:t>0</w:t>
      </w:r>
      <w:r w:rsidR="00F95C65" w:rsidRPr="00451E66">
        <w:rPr>
          <w:bCs/>
          <w:iCs/>
          <w:sz w:val="28"/>
          <w:szCs w:val="28"/>
        </w:rPr>
        <w:t xml:space="preserve"> процентов;</w:t>
      </w:r>
    </w:p>
    <w:p w14:paraId="58BC3DDE" w14:textId="1E455989" w:rsidR="00F95C65" w:rsidRDefault="008F1F43" w:rsidP="00710B01">
      <w:pPr>
        <w:pStyle w:val="s1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451E66">
        <w:rPr>
          <w:bCs/>
          <w:iCs/>
          <w:sz w:val="28"/>
          <w:szCs w:val="28"/>
        </w:rPr>
        <w:t xml:space="preserve">- 1501 и выше – </w:t>
      </w:r>
      <w:r w:rsidR="002A252C">
        <w:rPr>
          <w:bCs/>
          <w:iCs/>
          <w:sz w:val="28"/>
          <w:szCs w:val="28"/>
        </w:rPr>
        <w:t>30</w:t>
      </w:r>
      <w:r w:rsidR="00F95C65" w:rsidRPr="00451E66">
        <w:rPr>
          <w:bCs/>
          <w:iCs/>
          <w:sz w:val="28"/>
          <w:szCs w:val="28"/>
        </w:rPr>
        <w:t xml:space="preserve"> процентов;</w:t>
      </w:r>
    </w:p>
    <w:p w14:paraId="489E4683" w14:textId="77777777" w:rsidR="00140F2D" w:rsidRPr="00F95C65" w:rsidRDefault="00140F2D" w:rsidP="00710B01">
      <w:pPr>
        <w:pStyle w:val="s1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14:paraId="7B03F9C3" w14:textId="77777777" w:rsidR="00412EDC" w:rsidRPr="009162AA" w:rsidRDefault="009162AA" w:rsidP="00DE138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10B0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E1386">
        <w:rPr>
          <w:sz w:val="28"/>
          <w:szCs w:val="28"/>
        </w:rPr>
        <w:t xml:space="preserve"> </w:t>
      </w:r>
      <w:r w:rsidRPr="009162AA">
        <w:rPr>
          <w:sz w:val="28"/>
          <w:szCs w:val="28"/>
        </w:rPr>
        <w:t>Н</w:t>
      </w:r>
      <w:r w:rsidR="00412EDC" w:rsidRPr="009162AA">
        <w:rPr>
          <w:sz w:val="28"/>
          <w:szCs w:val="28"/>
        </w:rPr>
        <w:t>адбавка за почетное звание, ученую степень, ученое звание</w:t>
      </w:r>
      <w:r w:rsidR="002766DD" w:rsidRPr="009162AA">
        <w:rPr>
          <w:sz w:val="28"/>
          <w:szCs w:val="28"/>
        </w:rPr>
        <w:t xml:space="preserve"> устанавливается:</w:t>
      </w:r>
    </w:p>
    <w:p w14:paraId="62919670" w14:textId="33CE50DE" w:rsidR="002766DD" w:rsidRPr="002766DD" w:rsidRDefault="009162AA" w:rsidP="002766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D" w:rsidRPr="002766DD">
        <w:rPr>
          <w:sz w:val="28"/>
          <w:szCs w:val="28"/>
        </w:rPr>
        <w:t>в размере</w:t>
      </w:r>
      <w:r w:rsidR="00006EBA">
        <w:rPr>
          <w:sz w:val="28"/>
          <w:szCs w:val="28"/>
        </w:rPr>
        <w:t xml:space="preserve"> </w:t>
      </w:r>
      <w:r w:rsidR="002766DD" w:rsidRPr="002766DD">
        <w:rPr>
          <w:sz w:val="28"/>
          <w:szCs w:val="28"/>
        </w:rPr>
        <w:t>20</w:t>
      </w:r>
      <w:r w:rsidR="00006EBA">
        <w:rPr>
          <w:sz w:val="28"/>
          <w:szCs w:val="28"/>
        </w:rPr>
        <w:t xml:space="preserve"> </w:t>
      </w:r>
      <w:r w:rsidR="002766DD" w:rsidRPr="002766DD">
        <w:rPr>
          <w:sz w:val="28"/>
          <w:szCs w:val="28"/>
        </w:rPr>
        <w:t>процентов</w:t>
      </w:r>
      <w:r w:rsidR="00006EBA">
        <w:rPr>
          <w:sz w:val="28"/>
          <w:szCs w:val="28"/>
        </w:rPr>
        <w:t xml:space="preserve"> </w:t>
      </w:r>
      <w:r w:rsidR="002766DD" w:rsidRPr="002766DD">
        <w:rPr>
          <w:sz w:val="28"/>
          <w:szCs w:val="28"/>
        </w:rPr>
        <w:t>оклада</w:t>
      </w:r>
      <w:r w:rsidR="00006EBA">
        <w:rPr>
          <w:sz w:val="28"/>
          <w:szCs w:val="28"/>
        </w:rPr>
        <w:t xml:space="preserve"> </w:t>
      </w:r>
      <w:r w:rsidR="002766DD" w:rsidRPr="002766DD">
        <w:rPr>
          <w:sz w:val="28"/>
          <w:szCs w:val="28"/>
        </w:rPr>
        <w:t>(должностного оклада),</w:t>
      </w:r>
      <w:r w:rsidR="00006EBA">
        <w:rPr>
          <w:sz w:val="28"/>
          <w:szCs w:val="28"/>
        </w:rPr>
        <w:t xml:space="preserve"> </w:t>
      </w:r>
      <w:r w:rsidR="002766DD" w:rsidRPr="002766DD">
        <w:rPr>
          <w:sz w:val="28"/>
          <w:szCs w:val="28"/>
        </w:rPr>
        <w:t>ставки  заработной платы работникам учреждений, имеющим:</w:t>
      </w:r>
    </w:p>
    <w:p w14:paraId="06453669" w14:textId="77777777" w:rsidR="002766DD" w:rsidRPr="002766DD" w:rsidRDefault="002766DD" w:rsidP="002766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66DD">
        <w:rPr>
          <w:sz w:val="28"/>
          <w:szCs w:val="28"/>
        </w:rPr>
        <w:t>почетные звания СССР, Российской Федерации и союзных республик, входивших в состав СССР, установленные для работников различных отраслей, название которых начинается со слова «Народный»;</w:t>
      </w:r>
    </w:p>
    <w:p w14:paraId="284506F4" w14:textId="77777777" w:rsidR="002766DD" w:rsidRPr="002766DD" w:rsidRDefault="002766DD" w:rsidP="002766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66DD">
        <w:rPr>
          <w:sz w:val="28"/>
          <w:szCs w:val="28"/>
        </w:rPr>
        <w:t>ученую степень доктора наук по профилю учреждения или деятельности;</w:t>
      </w:r>
    </w:p>
    <w:p w14:paraId="7B2889F1" w14:textId="77777777" w:rsidR="002766DD" w:rsidRPr="002766DD" w:rsidRDefault="009162AA" w:rsidP="002766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766DD" w:rsidRPr="002766DD">
        <w:rPr>
          <w:sz w:val="28"/>
          <w:szCs w:val="28"/>
        </w:rPr>
        <w:t>в размере 10 процентов оклада (должностного оклада), ставки заработной платы работникам учреждений, имеющим:</w:t>
      </w:r>
    </w:p>
    <w:p w14:paraId="5D40D171" w14:textId="77777777" w:rsidR="002766DD" w:rsidRPr="002766DD" w:rsidRDefault="002766DD" w:rsidP="002766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6DD">
        <w:rPr>
          <w:sz w:val="28"/>
          <w:szCs w:val="28"/>
        </w:rPr>
        <w:t>почетные звания «Заслуженный деятель искусств», «Заслуженный артист», «Заслуженный мастер производственного обучения», «Заслуженный работник культуры» и другие почетные звания СССР, Российской Федерации, союзных республик, входивших в состав СССР, установленные для работников различных отраслей, название которых начинается со слова «Заслуженный», при условии соответствия почетного звания профилю учреждения, либо его деятельности, либо его специализации;</w:t>
      </w:r>
    </w:p>
    <w:p w14:paraId="1AAFD5A9" w14:textId="77777777" w:rsidR="002766DD" w:rsidRPr="002766DD" w:rsidRDefault="002766DD" w:rsidP="002766D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66DD">
        <w:rPr>
          <w:sz w:val="28"/>
          <w:szCs w:val="28"/>
        </w:rPr>
        <w:lastRenderedPageBreak/>
        <w:tab/>
        <w:t>ученую степень кандидата наук по профилю учреждения или деятельности, кроме научно-педагогических работников учреждений дополнительного профессионального образования.</w:t>
      </w:r>
    </w:p>
    <w:p w14:paraId="66A486AA" w14:textId="77777777" w:rsidR="002766DD" w:rsidRPr="002766DD" w:rsidRDefault="009162AA" w:rsidP="00916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D" w:rsidRPr="002766DD">
        <w:rPr>
          <w:sz w:val="28"/>
          <w:szCs w:val="28"/>
        </w:rPr>
        <w:t xml:space="preserve">в размере 5 процентов оклада (должностного оклада), ставки заработной платы работникам </w:t>
      </w:r>
      <w:r w:rsidR="00AE43B4">
        <w:rPr>
          <w:sz w:val="28"/>
          <w:szCs w:val="28"/>
        </w:rPr>
        <w:t>У</w:t>
      </w:r>
      <w:r w:rsidR="002766DD" w:rsidRPr="002766DD">
        <w:rPr>
          <w:sz w:val="28"/>
          <w:szCs w:val="28"/>
        </w:rPr>
        <w:t>чреждени</w:t>
      </w:r>
      <w:r w:rsidR="00AE43B4">
        <w:rPr>
          <w:sz w:val="28"/>
          <w:szCs w:val="28"/>
        </w:rPr>
        <w:t>я</w:t>
      </w:r>
      <w:r w:rsidR="002766DD" w:rsidRPr="002766DD">
        <w:rPr>
          <w:sz w:val="28"/>
          <w:szCs w:val="28"/>
        </w:rPr>
        <w:t>, имеющим почетные звания профессиональных работников Читинской области, Агинского Бурятского автономного округа, Забайкальского края, при условии соответствия почетного звания профилю учреждения, либо его деятельности, либо его специализации.</w:t>
      </w:r>
    </w:p>
    <w:p w14:paraId="50CF1288" w14:textId="77777777" w:rsidR="002766DD" w:rsidRPr="002766DD" w:rsidRDefault="008940C7" w:rsidP="002766D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Работникам муниципальных </w:t>
      </w:r>
      <w:r w:rsidR="002766DD" w:rsidRPr="002766DD">
        <w:rPr>
          <w:sz w:val="28"/>
          <w:szCs w:val="28"/>
        </w:rPr>
        <w:t>учреждений, имеющим два и более почетных звания, надбавка за почетное звание выплачивается по одному из оснований по выбору работника.</w:t>
      </w:r>
    </w:p>
    <w:p w14:paraId="3306BF07" w14:textId="77777777" w:rsidR="002766DD" w:rsidRDefault="008940C7" w:rsidP="00D27D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Работникам муниципальных</w:t>
      </w:r>
      <w:r w:rsidR="002766DD" w:rsidRPr="002766DD">
        <w:rPr>
          <w:sz w:val="28"/>
          <w:szCs w:val="28"/>
        </w:rPr>
        <w:t xml:space="preserve"> учреждений, имеющим почетное звание и ученую степень, надбавка выплачивается по каждому из оснований.</w:t>
      </w:r>
    </w:p>
    <w:p w14:paraId="24DB3E4B" w14:textId="77777777" w:rsidR="00D27D63" w:rsidRPr="00B75CCC" w:rsidRDefault="009162AA" w:rsidP="008940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9F1996B" w14:textId="75B3A0A7" w:rsidR="008F1F43" w:rsidRDefault="00AF7ED4" w:rsidP="008F1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66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710B01" w:rsidRPr="00451E6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51E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51E66">
        <w:rPr>
          <w:rFonts w:ascii="Times New Roman" w:hAnsi="Times New Roman" w:cs="Times New Roman"/>
          <w:sz w:val="28"/>
          <w:szCs w:val="28"/>
        </w:rPr>
        <w:t xml:space="preserve"> </w:t>
      </w:r>
      <w:r w:rsidR="008F1F43" w:rsidRPr="009162AA">
        <w:rPr>
          <w:rFonts w:ascii="Times New Roman" w:hAnsi="Times New Roman" w:cs="Times New Roman"/>
          <w:sz w:val="28"/>
          <w:szCs w:val="28"/>
        </w:rPr>
        <w:t>Надбавка молодым специалистам,</w:t>
      </w:r>
      <w:r w:rsidR="008F1F43">
        <w:rPr>
          <w:rFonts w:ascii="Times New Roman" w:hAnsi="Times New Roman" w:cs="Times New Roman"/>
          <w:sz w:val="28"/>
          <w:szCs w:val="28"/>
        </w:rPr>
        <w:t xml:space="preserve"> </w:t>
      </w:r>
      <w:r w:rsidR="008F1F43" w:rsidRPr="00C70C19">
        <w:rPr>
          <w:rFonts w:ascii="Times New Roman" w:hAnsi="Times New Roman" w:cs="Times New Roman"/>
          <w:sz w:val="28"/>
          <w:szCs w:val="28"/>
        </w:rPr>
        <w:t>я</w:t>
      </w:r>
      <w:r w:rsidR="008F1F43">
        <w:rPr>
          <w:rFonts w:ascii="Times New Roman" w:hAnsi="Times New Roman" w:cs="Times New Roman"/>
          <w:sz w:val="28"/>
          <w:szCs w:val="28"/>
        </w:rPr>
        <w:t>вля</w:t>
      </w:r>
      <w:r w:rsidR="008F1F43" w:rsidRPr="00C70C19">
        <w:rPr>
          <w:rFonts w:ascii="Times New Roman" w:hAnsi="Times New Roman" w:cs="Times New Roman"/>
          <w:sz w:val="28"/>
          <w:szCs w:val="28"/>
        </w:rPr>
        <w:t xml:space="preserve">ющимся лицами в возрасте до 35 лет включительно, </w:t>
      </w:r>
      <w:r w:rsidR="008F1F43" w:rsidRPr="002866E1">
        <w:rPr>
          <w:rFonts w:ascii="Times New Roman" w:hAnsi="Times New Roman" w:cs="Times New Roman"/>
          <w:b/>
          <w:bCs/>
          <w:sz w:val="28"/>
          <w:szCs w:val="28"/>
        </w:rPr>
        <w:t>впервые</w:t>
      </w:r>
      <w:r w:rsidR="008F1F43" w:rsidRPr="00C70C19">
        <w:rPr>
          <w:rFonts w:ascii="Times New Roman" w:hAnsi="Times New Roman" w:cs="Times New Roman"/>
          <w:sz w:val="28"/>
          <w:szCs w:val="28"/>
        </w:rPr>
        <w:t xml:space="preserve"> заключившим трудовой договор с </w:t>
      </w:r>
      <w:r w:rsidR="002866E1">
        <w:rPr>
          <w:rFonts w:ascii="Times New Roman" w:hAnsi="Times New Roman" w:cs="Times New Roman"/>
          <w:sz w:val="28"/>
          <w:szCs w:val="28"/>
        </w:rPr>
        <w:t>муниципальным</w:t>
      </w:r>
      <w:r w:rsidR="008F1F43" w:rsidRPr="00C70C1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866E1">
        <w:rPr>
          <w:rFonts w:ascii="Times New Roman" w:hAnsi="Times New Roman" w:cs="Times New Roman"/>
          <w:sz w:val="28"/>
          <w:szCs w:val="28"/>
        </w:rPr>
        <w:t>ем</w:t>
      </w:r>
      <w:r w:rsidR="008F1F43" w:rsidRPr="00C70C19">
        <w:rPr>
          <w:rFonts w:ascii="Times New Roman" w:hAnsi="Times New Roman" w:cs="Times New Roman"/>
          <w:sz w:val="28"/>
          <w:szCs w:val="28"/>
        </w:rPr>
        <w:t xml:space="preserve"> в течение пяти лет после завершения обучения по основным профессиональным образовательным программам и (или) по программам профессионального обучения, в том числе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обучения, устанавливается в размере 20 процентов оклада (должностного оклада), ставки заработной платы.</w:t>
      </w:r>
    </w:p>
    <w:p w14:paraId="14974D01" w14:textId="21F76E22" w:rsidR="008F1F43" w:rsidRDefault="008F1F43" w:rsidP="008F1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19">
        <w:rPr>
          <w:rFonts w:ascii="Times New Roman" w:hAnsi="Times New Roman" w:cs="Times New Roman"/>
          <w:sz w:val="28"/>
          <w:szCs w:val="28"/>
        </w:rPr>
        <w:t xml:space="preserve">Надбавка молодым специалистам устанавливается на срок до трех лет с момента заключения с </w:t>
      </w:r>
      <w:r w:rsidR="002866E1">
        <w:rPr>
          <w:rFonts w:ascii="Times New Roman" w:hAnsi="Times New Roman" w:cs="Times New Roman"/>
          <w:sz w:val="28"/>
          <w:szCs w:val="28"/>
        </w:rPr>
        <w:t>муниципальным</w:t>
      </w:r>
      <w:r w:rsidRPr="00C70C1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866E1">
        <w:rPr>
          <w:rFonts w:ascii="Times New Roman" w:hAnsi="Times New Roman" w:cs="Times New Roman"/>
          <w:sz w:val="28"/>
          <w:szCs w:val="28"/>
        </w:rPr>
        <w:t>ем</w:t>
      </w:r>
      <w:r w:rsidRPr="00C70C19">
        <w:rPr>
          <w:rFonts w:ascii="Times New Roman" w:hAnsi="Times New Roman" w:cs="Times New Roman"/>
          <w:sz w:val="28"/>
          <w:szCs w:val="28"/>
        </w:rPr>
        <w:t xml:space="preserve"> трудового договора, указанного в </w:t>
      </w:r>
      <w:hyperlink w:anchor="P69">
        <w:r w:rsidRPr="00C70C19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C70C19">
        <w:rPr>
          <w:rFonts w:ascii="Times New Roman" w:hAnsi="Times New Roman" w:cs="Times New Roman"/>
          <w:sz w:val="28"/>
          <w:szCs w:val="28"/>
        </w:rPr>
        <w:t xml:space="preserve"> настоящего подпункта.</w:t>
      </w:r>
    </w:p>
    <w:p w14:paraId="0B71DC82" w14:textId="741392FD" w:rsidR="008F1F43" w:rsidRDefault="008F1F43" w:rsidP="008F1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C19">
        <w:rPr>
          <w:rFonts w:ascii="Times New Roman" w:hAnsi="Times New Roman" w:cs="Times New Roman"/>
          <w:sz w:val="28"/>
          <w:szCs w:val="28"/>
        </w:rPr>
        <w:t xml:space="preserve">При трудоустройстве (в том числе в порядке перевода) молодого специалиста в течение трех лет после заключения с </w:t>
      </w:r>
      <w:r w:rsidR="002866E1">
        <w:rPr>
          <w:rFonts w:ascii="Times New Roman" w:hAnsi="Times New Roman" w:cs="Times New Roman"/>
          <w:sz w:val="28"/>
          <w:szCs w:val="28"/>
        </w:rPr>
        <w:t>муниципальным</w:t>
      </w:r>
      <w:r w:rsidRPr="00C70C19">
        <w:rPr>
          <w:rFonts w:ascii="Times New Roman" w:hAnsi="Times New Roman" w:cs="Times New Roman"/>
          <w:sz w:val="28"/>
          <w:szCs w:val="28"/>
        </w:rPr>
        <w:t xml:space="preserve"> учреждением трудового договора, в другое</w:t>
      </w:r>
      <w:r w:rsidR="00286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6E1">
        <w:rPr>
          <w:rFonts w:ascii="Times New Roman" w:hAnsi="Times New Roman" w:cs="Times New Roman"/>
          <w:sz w:val="28"/>
          <w:szCs w:val="28"/>
        </w:rPr>
        <w:t>иуниципальное</w:t>
      </w:r>
      <w:proofErr w:type="spellEnd"/>
      <w:r w:rsidRPr="00C70C19">
        <w:rPr>
          <w:rFonts w:ascii="Times New Roman" w:hAnsi="Times New Roman" w:cs="Times New Roman"/>
          <w:sz w:val="28"/>
          <w:szCs w:val="28"/>
        </w:rPr>
        <w:t xml:space="preserve"> учреждение ранее установленная надбавка сохраняется.</w:t>
      </w:r>
    </w:p>
    <w:p w14:paraId="2A252319" w14:textId="77777777" w:rsidR="006A0CAF" w:rsidRPr="00451E66" w:rsidRDefault="006A0CAF" w:rsidP="006A0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66">
        <w:rPr>
          <w:rFonts w:ascii="Times New Roman" w:hAnsi="Times New Roman" w:cs="Times New Roman"/>
          <w:sz w:val="28"/>
          <w:szCs w:val="28"/>
        </w:rPr>
        <w:t>Надбавка молодому специалисту начисляется работнику по основному месту работы пропорционально отработанному времени.</w:t>
      </w:r>
    </w:p>
    <w:p w14:paraId="6DC02E93" w14:textId="77777777" w:rsidR="006A0CAF" w:rsidRDefault="006A0CAF" w:rsidP="008F1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7BBF6" w14:textId="315D6E27" w:rsidR="008F1F43" w:rsidRPr="00451E66" w:rsidRDefault="008F1F43" w:rsidP="008F1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66">
        <w:rPr>
          <w:rFonts w:ascii="Times New Roman" w:hAnsi="Times New Roman" w:cs="Times New Roman"/>
          <w:sz w:val="28"/>
          <w:szCs w:val="28"/>
        </w:rPr>
        <w:t>5.6.</w:t>
      </w:r>
      <w:r w:rsidRPr="00451E66">
        <w:rPr>
          <w:sz w:val="28"/>
          <w:szCs w:val="28"/>
        </w:rPr>
        <w:t xml:space="preserve"> </w:t>
      </w:r>
      <w:r w:rsidRPr="00451E66">
        <w:rPr>
          <w:rFonts w:ascii="Times New Roman" w:hAnsi="Times New Roman" w:cs="Times New Roman"/>
          <w:sz w:val="28"/>
          <w:szCs w:val="28"/>
        </w:rPr>
        <w:t xml:space="preserve">Надбавка молодым специалистам </w:t>
      </w:r>
      <w:r w:rsidRPr="00451E66">
        <w:rPr>
          <w:rFonts w:ascii="Times New Roman" w:hAnsi="Times New Roman" w:cs="Times New Roman"/>
          <w:b/>
          <w:sz w:val="28"/>
          <w:szCs w:val="28"/>
        </w:rPr>
        <w:t>Указных категорий</w:t>
      </w:r>
      <w:r w:rsidRPr="00451E66">
        <w:rPr>
          <w:rFonts w:ascii="Times New Roman" w:hAnsi="Times New Roman" w:cs="Times New Roman"/>
          <w:sz w:val="28"/>
          <w:szCs w:val="28"/>
        </w:rPr>
        <w:t xml:space="preserve"> работников, являющихся лицами в возрасте до 35 лет включительно, завершившим обучение по основным профессиональным образовательным программам и (или) по программам профессионального обучения, впервые заключившим в течение </w:t>
      </w:r>
      <w:r w:rsidRPr="00451E66">
        <w:rPr>
          <w:rFonts w:ascii="Times New Roman" w:hAnsi="Times New Roman" w:cs="Times New Roman"/>
          <w:b/>
          <w:sz w:val="28"/>
          <w:szCs w:val="28"/>
        </w:rPr>
        <w:t>пяти лет</w:t>
      </w:r>
      <w:r w:rsidRPr="00451E66">
        <w:rPr>
          <w:rFonts w:ascii="Times New Roman" w:hAnsi="Times New Roman" w:cs="Times New Roman"/>
          <w:sz w:val="28"/>
          <w:szCs w:val="28"/>
        </w:rPr>
        <w:t xml:space="preserve"> после завершения обучения с</w:t>
      </w:r>
      <w:r w:rsidR="002866E1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Pr="00451E66">
        <w:rPr>
          <w:rFonts w:ascii="Times New Roman" w:hAnsi="Times New Roman" w:cs="Times New Roman"/>
          <w:sz w:val="28"/>
          <w:szCs w:val="28"/>
        </w:rPr>
        <w:t xml:space="preserve"> учреждением трудовой договор в соответствии с полученной квалификацией, в том числе имеющим трудовой стаж, полученный в период обучения по основным профессиональным образовательным программам и (или) по программам профессионального обучения, дополнительно устанавливается к окладу (должностному окладу), ставке заработной платы в первые три года в размере 80 процентов, в течение четвертого года работы в размере 60 процентов, в течение пятого года работы в размере 30 процентов.</w:t>
      </w:r>
    </w:p>
    <w:p w14:paraId="098277E7" w14:textId="77777777" w:rsidR="008F1F43" w:rsidRPr="00451E66" w:rsidRDefault="008F1F43" w:rsidP="008F1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66">
        <w:rPr>
          <w:rFonts w:ascii="Times New Roman" w:hAnsi="Times New Roman" w:cs="Times New Roman"/>
          <w:sz w:val="28"/>
          <w:szCs w:val="28"/>
        </w:rPr>
        <w:t xml:space="preserve">Надбавка молодому специалисту Указной категории устанавливается на </w:t>
      </w:r>
      <w:r w:rsidRPr="00451E66">
        <w:rPr>
          <w:rFonts w:ascii="Times New Roman" w:hAnsi="Times New Roman" w:cs="Times New Roman"/>
          <w:sz w:val="28"/>
          <w:szCs w:val="28"/>
        </w:rPr>
        <w:lastRenderedPageBreak/>
        <w:t>срок пять лет с даты заключения с муниципальным учреждением трудового договора, но не более чем до достижения им возраста 35 лет включительно.</w:t>
      </w:r>
    </w:p>
    <w:p w14:paraId="6D3EA0D9" w14:textId="77777777" w:rsidR="008F1F43" w:rsidRPr="00451E66" w:rsidRDefault="008F1F43" w:rsidP="008F1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66">
        <w:rPr>
          <w:rFonts w:ascii="Times New Roman" w:hAnsi="Times New Roman" w:cs="Times New Roman"/>
          <w:sz w:val="28"/>
          <w:szCs w:val="28"/>
        </w:rPr>
        <w:t>При трудоустройстве (в том числе в порядке перевода) молодого специалиста Указной категории в период действия надбавки после заключения с муниципальным учреждением трудового договора, в другое учреждение ранее установленная надбавка сохраняется.</w:t>
      </w:r>
    </w:p>
    <w:p w14:paraId="16AD9890" w14:textId="77777777" w:rsidR="00F95C65" w:rsidRPr="00451E66" w:rsidRDefault="006A0CAF" w:rsidP="00451E66">
      <w:pPr>
        <w:pStyle w:val="ConsPlusNormal"/>
        <w:ind w:firstLine="709"/>
        <w:jc w:val="both"/>
        <w:rPr>
          <w:sz w:val="28"/>
          <w:szCs w:val="28"/>
        </w:rPr>
      </w:pPr>
      <w:r w:rsidRPr="00451E66">
        <w:rPr>
          <w:rFonts w:ascii="Times New Roman" w:hAnsi="Times New Roman" w:cs="Times New Roman"/>
          <w:sz w:val="28"/>
          <w:szCs w:val="28"/>
        </w:rPr>
        <w:t>Надбавка молодому специалисту Указной категории начисляется работнику по основному месту работы пропорционально отработанному времени.</w:t>
      </w:r>
    </w:p>
    <w:p w14:paraId="1CC28197" w14:textId="77777777" w:rsidR="006049C4" w:rsidRDefault="008F1F43" w:rsidP="006049C4">
      <w:pPr>
        <w:spacing w:line="220" w:lineRule="auto"/>
        <w:ind w:firstLine="709"/>
        <w:jc w:val="both"/>
        <w:rPr>
          <w:sz w:val="28"/>
          <w:szCs w:val="28"/>
        </w:rPr>
      </w:pPr>
      <w:r w:rsidRPr="00451E66">
        <w:rPr>
          <w:sz w:val="28"/>
          <w:szCs w:val="28"/>
        </w:rPr>
        <w:t>5.7</w:t>
      </w:r>
      <w:r w:rsidR="00AF7ED4" w:rsidRPr="00451E66">
        <w:rPr>
          <w:sz w:val="28"/>
          <w:szCs w:val="28"/>
        </w:rPr>
        <w:t>. Н</w:t>
      </w:r>
      <w:r w:rsidR="002D5C01" w:rsidRPr="00451E66">
        <w:rPr>
          <w:sz w:val="28"/>
          <w:szCs w:val="28"/>
        </w:rPr>
        <w:t xml:space="preserve">адбавка </w:t>
      </w:r>
      <w:r w:rsidR="000B6FC9" w:rsidRPr="00451E66">
        <w:rPr>
          <w:sz w:val="28"/>
          <w:szCs w:val="28"/>
        </w:rPr>
        <w:t xml:space="preserve">Указным категориям </w:t>
      </w:r>
      <w:r w:rsidR="002D5C01" w:rsidRPr="00451E66">
        <w:rPr>
          <w:sz w:val="28"/>
          <w:szCs w:val="28"/>
        </w:rPr>
        <w:t>работник</w:t>
      </w:r>
      <w:r w:rsidR="00E92F01" w:rsidRPr="00451E66">
        <w:rPr>
          <w:sz w:val="28"/>
          <w:szCs w:val="28"/>
        </w:rPr>
        <w:t>ов</w:t>
      </w:r>
      <w:r w:rsidR="002D5C01" w:rsidRPr="00451E66">
        <w:rPr>
          <w:sz w:val="28"/>
          <w:szCs w:val="28"/>
        </w:rPr>
        <w:t>, осуществляющи</w:t>
      </w:r>
      <w:r w:rsidR="00E92F01" w:rsidRPr="00451E66">
        <w:rPr>
          <w:sz w:val="28"/>
          <w:szCs w:val="28"/>
        </w:rPr>
        <w:t>х</w:t>
      </w:r>
      <w:r w:rsidR="002D5C01" w:rsidRPr="00451E66">
        <w:rPr>
          <w:sz w:val="28"/>
          <w:szCs w:val="28"/>
        </w:rPr>
        <w:t xml:space="preserve"> деятельность по наиболее востребованным должностям (профессиям, специальностям)</w:t>
      </w:r>
      <w:r w:rsidR="002C63A9" w:rsidRPr="00451E66">
        <w:rPr>
          <w:sz w:val="28"/>
          <w:szCs w:val="28"/>
        </w:rPr>
        <w:t xml:space="preserve"> </w:t>
      </w:r>
      <w:r w:rsidR="000B6FC9" w:rsidRPr="00451E66">
        <w:rPr>
          <w:sz w:val="28"/>
          <w:szCs w:val="28"/>
        </w:rPr>
        <w:t>устанавливается</w:t>
      </w:r>
      <w:r w:rsidR="002C63A9" w:rsidRPr="00451E66">
        <w:rPr>
          <w:sz w:val="28"/>
          <w:szCs w:val="28"/>
        </w:rPr>
        <w:t xml:space="preserve"> в размере 50 процентов минимального размера оплаты труда, </w:t>
      </w:r>
      <w:r w:rsidR="000B6FC9" w:rsidRPr="00451E66">
        <w:rPr>
          <w:sz w:val="28"/>
          <w:szCs w:val="28"/>
        </w:rPr>
        <w:t xml:space="preserve">в соответствии с </w:t>
      </w:r>
      <w:r w:rsidR="002C63A9" w:rsidRPr="00451E66">
        <w:rPr>
          <w:sz w:val="28"/>
          <w:szCs w:val="28"/>
        </w:rPr>
        <w:t xml:space="preserve">Федеральным </w:t>
      </w:r>
      <w:hyperlink r:id="rId20">
        <w:r w:rsidR="002C63A9" w:rsidRPr="00451E66">
          <w:rPr>
            <w:sz w:val="28"/>
            <w:szCs w:val="28"/>
          </w:rPr>
          <w:t>законом</w:t>
        </w:r>
      </w:hyperlink>
      <w:r w:rsidR="002C63A9" w:rsidRPr="00451E66">
        <w:rPr>
          <w:sz w:val="28"/>
          <w:szCs w:val="28"/>
        </w:rPr>
        <w:t xml:space="preserve"> от 19 июня 2000 года № 82-ФЗ «О минимальном размере оплаты труда»</w:t>
      </w:r>
      <w:r w:rsidR="00146962" w:rsidRPr="00451E66">
        <w:rPr>
          <w:sz w:val="28"/>
          <w:szCs w:val="28"/>
        </w:rPr>
        <w:t xml:space="preserve"> и</w:t>
      </w:r>
      <w:r w:rsidR="000B6FC9" w:rsidRPr="00451E66">
        <w:rPr>
          <w:sz w:val="28"/>
          <w:szCs w:val="28"/>
        </w:rPr>
        <w:t xml:space="preserve"> </w:t>
      </w:r>
      <w:r w:rsidR="00E43A21" w:rsidRPr="00451E66">
        <w:rPr>
          <w:sz w:val="28"/>
          <w:szCs w:val="28"/>
        </w:rPr>
        <w:t>начисляется</w:t>
      </w:r>
      <w:r w:rsidR="00BC712E" w:rsidRPr="00451E66">
        <w:rPr>
          <w:sz w:val="28"/>
          <w:szCs w:val="28"/>
        </w:rPr>
        <w:t xml:space="preserve"> </w:t>
      </w:r>
      <w:r w:rsidR="002C63A9" w:rsidRPr="00451E66">
        <w:rPr>
          <w:sz w:val="28"/>
          <w:szCs w:val="28"/>
        </w:rPr>
        <w:t>работникам д</w:t>
      </w:r>
      <w:r w:rsidR="00BC712E" w:rsidRPr="00451E66">
        <w:rPr>
          <w:sz w:val="28"/>
          <w:szCs w:val="28"/>
        </w:rPr>
        <w:t>о</w:t>
      </w:r>
      <w:r w:rsidR="002C63A9" w:rsidRPr="00451E66">
        <w:rPr>
          <w:sz w:val="28"/>
          <w:szCs w:val="28"/>
        </w:rPr>
        <w:t>лжностей</w:t>
      </w:r>
      <w:r w:rsidR="00722BA8" w:rsidRPr="00451E66">
        <w:rPr>
          <w:sz w:val="28"/>
          <w:szCs w:val="28"/>
        </w:rPr>
        <w:t xml:space="preserve"> </w:t>
      </w:r>
      <w:r w:rsidR="00BC712E" w:rsidRPr="00451E66">
        <w:rPr>
          <w:sz w:val="28"/>
          <w:szCs w:val="28"/>
        </w:rPr>
        <w:t xml:space="preserve">(профессий, специальностей), предусмотренных </w:t>
      </w:r>
      <w:r w:rsidR="002C63A9" w:rsidRPr="00451E66">
        <w:rPr>
          <w:sz w:val="28"/>
          <w:szCs w:val="28"/>
        </w:rPr>
        <w:t>перечн</w:t>
      </w:r>
      <w:r w:rsidR="00BC712E" w:rsidRPr="00451E66">
        <w:rPr>
          <w:sz w:val="28"/>
          <w:szCs w:val="28"/>
        </w:rPr>
        <w:t>ем наиболее востребованных должностей (профессий, специальностей),</w:t>
      </w:r>
      <w:r w:rsidR="002C63A9" w:rsidRPr="00BC712E">
        <w:rPr>
          <w:sz w:val="28"/>
          <w:szCs w:val="28"/>
        </w:rPr>
        <w:t xml:space="preserve"> утвержденного приказом Министерства культуры </w:t>
      </w:r>
      <w:r w:rsidR="000B6FC9">
        <w:rPr>
          <w:sz w:val="28"/>
          <w:szCs w:val="28"/>
        </w:rPr>
        <w:t>З</w:t>
      </w:r>
      <w:r w:rsidR="002C63A9" w:rsidRPr="00BC712E">
        <w:rPr>
          <w:sz w:val="28"/>
          <w:szCs w:val="28"/>
        </w:rPr>
        <w:t>абайкальского края</w:t>
      </w:r>
      <w:r w:rsidR="00BC712E" w:rsidRPr="00BC712E">
        <w:rPr>
          <w:sz w:val="28"/>
          <w:szCs w:val="28"/>
        </w:rPr>
        <w:t xml:space="preserve"> на </w:t>
      </w:r>
      <w:r w:rsidR="00BC712E">
        <w:rPr>
          <w:sz w:val="28"/>
          <w:szCs w:val="28"/>
        </w:rPr>
        <w:t>соответствующий</w:t>
      </w:r>
      <w:r w:rsidR="00BC712E" w:rsidRPr="00BC712E">
        <w:rPr>
          <w:sz w:val="28"/>
          <w:szCs w:val="28"/>
        </w:rPr>
        <w:t xml:space="preserve"> период времени</w:t>
      </w:r>
      <w:r w:rsidR="002C63A9" w:rsidRPr="00BC712E">
        <w:rPr>
          <w:sz w:val="28"/>
          <w:szCs w:val="28"/>
        </w:rPr>
        <w:t>.</w:t>
      </w:r>
      <w:r w:rsidR="006049C4" w:rsidRPr="006049C4">
        <w:rPr>
          <w:sz w:val="28"/>
          <w:szCs w:val="28"/>
        </w:rPr>
        <w:t xml:space="preserve"> </w:t>
      </w:r>
    </w:p>
    <w:p w14:paraId="6CF236F3" w14:textId="77777777" w:rsidR="00F95C65" w:rsidRPr="006A0CAF" w:rsidRDefault="006049C4" w:rsidP="00F95C65">
      <w:pPr>
        <w:spacing w:line="220" w:lineRule="auto"/>
        <w:ind w:firstLine="709"/>
        <w:jc w:val="both"/>
        <w:rPr>
          <w:b/>
          <w:sz w:val="28"/>
          <w:szCs w:val="28"/>
          <w:highlight w:val="yellow"/>
        </w:rPr>
      </w:pPr>
      <w:r w:rsidRPr="00BB1D9F">
        <w:rPr>
          <w:sz w:val="28"/>
          <w:szCs w:val="28"/>
        </w:rPr>
        <w:t>Надбавка не образу</w:t>
      </w:r>
      <w:r>
        <w:rPr>
          <w:sz w:val="28"/>
          <w:szCs w:val="28"/>
        </w:rPr>
        <w:t>е</w:t>
      </w:r>
      <w:r w:rsidRPr="00BB1D9F">
        <w:rPr>
          <w:sz w:val="28"/>
          <w:szCs w:val="28"/>
        </w:rPr>
        <w:t xml:space="preserve">т новый оклад и начисляется работнику по </w:t>
      </w:r>
      <w:r w:rsidRPr="00F43E12">
        <w:rPr>
          <w:b/>
          <w:sz w:val="28"/>
          <w:szCs w:val="28"/>
        </w:rPr>
        <w:t>основному месту работы</w:t>
      </w:r>
      <w:r w:rsidRPr="00BB1D9F">
        <w:rPr>
          <w:sz w:val="28"/>
          <w:szCs w:val="28"/>
        </w:rPr>
        <w:t xml:space="preserve"> </w:t>
      </w:r>
      <w:r w:rsidRPr="006A0CAF">
        <w:rPr>
          <w:b/>
          <w:sz w:val="28"/>
          <w:szCs w:val="28"/>
        </w:rPr>
        <w:t>пропорционально отработанному времени, пропорционально занимаемой ставке, но не более одной.</w:t>
      </w:r>
    </w:p>
    <w:p w14:paraId="2332F1DA" w14:textId="77777777" w:rsidR="002E440B" w:rsidRDefault="0057621B" w:rsidP="00F95C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1E66">
        <w:rPr>
          <w:sz w:val="28"/>
          <w:szCs w:val="28"/>
        </w:rPr>
        <w:t>5.</w:t>
      </w:r>
      <w:r w:rsidR="008F1F43" w:rsidRPr="00451E66">
        <w:rPr>
          <w:sz w:val="28"/>
          <w:szCs w:val="28"/>
        </w:rPr>
        <w:t>8</w:t>
      </w:r>
      <w:r w:rsidRPr="00451E66">
        <w:rPr>
          <w:sz w:val="28"/>
          <w:szCs w:val="28"/>
        </w:rPr>
        <w:t>. Надбавка работникам, занятым на рабочих местах, находящихся в малых населенных пунктах Забайкальского края осуществляется в соответствии с постановлением Правительства Забайкальского края от 24 июля 2024 года     № 368 и перечня малых населенных пунктов Забайкальского края, утвержденного Министерством строительства, дорожного хозяйства и транспорта Забайкальского края.</w:t>
      </w:r>
      <w:r w:rsidR="00544AF2">
        <w:rPr>
          <w:sz w:val="28"/>
          <w:szCs w:val="28"/>
        </w:rPr>
        <w:t xml:space="preserve"> </w:t>
      </w:r>
    </w:p>
    <w:p w14:paraId="74750F7C" w14:textId="77777777" w:rsidR="00F95C65" w:rsidRDefault="002E440B" w:rsidP="00F95C65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Надбавка носит стимулирующий характер, не образуют новый оклад и начисляются работнику по основному месту работы пропорционально отработанному времени.</w:t>
      </w:r>
      <w:r w:rsidR="00AF560C" w:rsidRPr="00B75CCC">
        <w:rPr>
          <w:sz w:val="28"/>
          <w:szCs w:val="28"/>
        </w:rPr>
        <w:tab/>
      </w:r>
    </w:p>
    <w:p w14:paraId="49DFF957" w14:textId="77777777" w:rsidR="00941B50" w:rsidRPr="00451E66" w:rsidRDefault="00F95C6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F7ED4" w:rsidRPr="00451E66">
        <w:rPr>
          <w:sz w:val="28"/>
          <w:szCs w:val="28"/>
        </w:rPr>
        <w:t>5.</w:t>
      </w:r>
      <w:r w:rsidR="008F1F43" w:rsidRPr="00451E66">
        <w:rPr>
          <w:sz w:val="28"/>
          <w:szCs w:val="28"/>
        </w:rPr>
        <w:t>9</w:t>
      </w:r>
      <w:r w:rsidR="00AF7ED4" w:rsidRPr="00451E66">
        <w:rPr>
          <w:sz w:val="28"/>
          <w:szCs w:val="28"/>
        </w:rPr>
        <w:t>.</w:t>
      </w:r>
      <w:r w:rsidR="002E440B" w:rsidRPr="00451E66">
        <w:rPr>
          <w:sz w:val="28"/>
          <w:szCs w:val="28"/>
        </w:rPr>
        <w:t xml:space="preserve"> </w:t>
      </w:r>
      <w:r w:rsidR="00941B50" w:rsidRPr="00451E66">
        <w:rPr>
          <w:sz w:val="28"/>
          <w:szCs w:val="28"/>
        </w:rPr>
        <w:t>В случаях, когда размер оплаты труда работника зависит от стажа, квалификационной категории, государственных наград и (или) ведомственных знаков отличия (наград), ученой степени, право на его изменение возникает в следующие сроки:</w:t>
      </w:r>
    </w:p>
    <w:p w14:paraId="306D4AA9" w14:textId="77777777" w:rsidR="00941B50" w:rsidRPr="00451E66" w:rsidRDefault="00941B50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1E66">
        <w:rPr>
          <w:sz w:val="28"/>
          <w:szCs w:val="28"/>
        </w:rPr>
        <w:t>- при увеличении стажа непрерывной работы –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14:paraId="6BD5F6E1" w14:textId="77777777" w:rsidR="009B5A3F" w:rsidRPr="00451E66" w:rsidRDefault="009B5A3F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1E66">
        <w:rPr>
          <w:sz w:val="28"/>
          <w:szCs w:val="28"/>
        </w:rPr>
        <w:t>- при присвоении почетного звания, награждении ведомственными знаками отличия (наград) – со дня присвоения, награждения.</w:t>
      </w:r>
    </w:p>
    <w:p w14:paraId="0A6D0C81" w14:textId="77777777" w:rsidR="009B5A3F" w:rsidRDefault="009B5A3F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1E66">
        <w:rPr>
          <w:sz w:val="28"/>
          <w:szCs w:val="28"/>
        </w:rPr>
        <w:t xml:space="preserve">     При наступлении у работника права на изменение размера оплаты труда в период пребывания в ежегодном или ином отпуске, в период его временной нетрудоспособности, а также в другие периоды, в течении которых за ним сохраняется средняя заработная плата, изменение размера оплаты труда осуществляется по окончанию указанных периодов.</w:t>
      </w:r>
      <w:r>
        <w:rPr>
          <w:sz w:val="28"/>
          <w:szCs w:val="28"/>
        </w:rPr>
        <w:t xml:space="preserve"> </w:t>
      </w:r>
    </w:p>
    <w:p w14:paraId="14856098" w14:textId="77777777" w:rsidR="000818DD" w:rsidRDefault="000818DD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173548" w14:textId="77777777" w:rsidR="00A7305F" w:rsidRDefault="00A7305F" w:rsidP="000818D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5BD775BE" w14:textId="3DBB0E0F" w:rsidR="000818DD" w:rsidRPr="009D6B70" w:rsidRDefault="000818DD" w:rsidP="000818DD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D6B70">
        <w:rPr>
          <w:b/>
          <w:bCs/>
          <w:color w:val="000000" w:themeColor="text1"/>
          <w:sz w:val="28"/>
          <w:szCs w:val="28"/>
        </w:rPr>
        <w:lastRenderedPageBreak/>
        <w:t>V</w:t>
      </w:r>
      <w:r w:rsidR="00AF7ED4">
        <w:rPr>
          <w:b/>
          <w:bCs/>
          <w:color w:val="000000" w:themeColor="text1"/>
          <w:sz w:val="28"/>
          <w:szCs w:val="28"/>
          <w:lang w:val="en-US"/>
        </w:rPr>
        <w:t>I</w:t>
      </w:r>
      <w:r w:rsidR="00AF7ED4" w:rsidRPr="00AF7ED4">
        <w:rPr>
          <w:b/>
          <w:bCs/>
          <w:color w:val="000000" w:themeColor="text1"/>
          <w:sz w:val="28"/>
          <w:szCs w:val="28"/>
        </w:rPr>
        <w:t xml:space="preserve">. </w:t>
      </w:r>
      <w:r w:rsidRPr="009D6B70">
        <w:rPr>
          <w:b/>
          <w:color w:val="000000" w:themeColor="text1"/>
          <w:sz w:val="28"/>
          <w:szCs w:val="28"/>
        </w:rPr>
        <w:t xml:space="preserve">Порядок формирования фонда оплаты труда </w:t>
      </w:r>
    </w:p>
    <w:p w14:paraId="73CCE1A5" w14:textId="77777777" w:rsidR="000818DD" w:rsidRPr="009D6B70" w:rsidRDefault="000818DD" w:rsidP="000818DD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9D6B70">
        <w:rPr>
          <w:b/>
          <w:color w:val="000000" w:themeColor="text1"/>
          <w:sz w:val="28"/>
          <w:szCs w:val="28"/>
        </w:rPr>
        <w:t>работников Учреждения</w:t>
      </w:r>
    </w:p>
    <w:p w14:paraId="15F97F2A" w14:textId="77777777" w:rsidR="007E1A6E" w:rsidRPr="00C03BCC" w:rsidRDefault="007E1A6E" w:rsidP="000818D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1F902A6D" w14:textId="77777777" w:rsidR="007E1A6E" w:rsidRPr="00C03BCC" w:rsidRDefault="00AF7ED4" w:rsidP="00C03BC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F7ED4">
        <w:rPr>
          <w:color w:val="000000" w:themeColor="text1"/>
          <w:sz w:val="28"/>
          <w:szCs w:val="28"/>
        </w:rPr>
        <w:t>6</w:t>
      </w:r>
      <w:r w:rsidR="002874E2">
        <w:rPr>
          <w:color w:val="000000" w:themeColor="text1"/>
          <w:sz w:val="28"/>
          <w:szCs w:val="28"/>
        </w:rPr>
        <w:t xml:space="preserve">.1. </w:t>
      </w:r>
      <w:r w:rsidR="007E1A6E" w:rsidRPr="00C03BCC">
        <w:rPr>
          <w:color w:val="000000" w:themeColor="text1"/>
          <w:sz w:val="28"/>
          <w:szCs w:val="28"/>
        </w:rPr>
        <w:t xml:space="preserve">Фонд оплаты труда работников </w:t>
      </w:r>
      <w:r w:rsidR="004F2B59">
        <w:rPr>
          <w:color w:val="000000" w:themeColor="text1"/>
          <w:sz w:val="28"/>
          <w:szCs w:val="28"/>
        </w:rPr>
        <w:t>муниципальных</w:t>
      </w:r>
      <w:r w:rsidR="00E92F01">
        <w:rPr>
          <w:color w:val="000000" w:themeColor="text1"/>
          <w:sz w:val="28"/>
          <w:szCs w:val="28"/>
        </w:rPr>
        <w:t xml:space="preserve"> </w:t>
      </w:r>
      <w:r w:rsidR="007E1A6E" w:rsidRPr="00C03BCC">
        <w:rPr>
          <w:color w:val="000000" w:themeColor="text1"/>
          <w:sz w:val="28"/>
          <w:szCs w:val="28"/>
        </w:rPr>
        <w:t>Учреждени</w:t>
      </w:r>
      <w:r w:rsidR="00E92F01">
        <w:rPr>
          <w:color w:val="000000" w:themeColor="text1"/>
          <w:sz w:val="28"/>
          <w:szCs w:val="28"/>
        </w:rPr>
        <w:t>й</w:t>
      </w:r>
      <w:r w:rsidR="007E1A6E" w:rsidRPr="00C03BCC">
        <w:rPr>
          <w:color w:val="000000" w:themeColor="text1"/>
          <w:sz w:val="28"/>
          <w:szCs w:val="28"/>
        </w:rPr>
        <w:t xml:space="preserve"> формируется ежегодно, устанавливается на календарный год.</w:t>
      </w:r>
    </w:p>
    <w:p w14:paraId="78B86BF7" w14:textId="77777777" w:rsidR="00A501E1" w:rsidRPr="00AA0247" w:rsidRDefault="00AF7ED4" w:rsidP="00A501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ED4">
        <w:rPr>
          <w:sz w:val="28"/>
          <w:szCs w:val="28"/>
        </w:rPr>
        <w:t>6</w:t>
      </w:r>
      <w:r w:rsidR="002874E2">
        <w:rPr>
          <w:sz w:val="28"/>
          <w:szCs w:val="28"/>
        </w:rPr>
        <w:t xml:space="preserve">.2. </w:t>
      </w:r>
      <w:r w:rsidR="00A501E1" w:rsidRPr="00AA0247">
        <w:rPr>
          <w:sz w:val="28"/>
          <w:szCs w:val="28"/>
        </w:rPr>
        <w:t>Фонд оплаты труда работников Учреждения формируется исходя из объем</w:t>
      </w:r>
      <w:r w:rsidR="006049C4">
        <w:rPr>
          <w:sz w:val="28"/>
          <w:szCs w:val="28"/>
        </w:rPr>
        <w:t>а</w:t>
      </w:r>
      <w:r w:rsidR="00A501E1" w:rsidRPr="00AA0247">
        <w:rPr>
          <w:sz w:val="28"/>
          <w:szCs w:val="28"/>
        </w:rPr>
        <w:t xml:space="preserve"> субсидий, поступающих в установленном порядке</w:t>
      </w:r>
      <w:r w:rsidR="004F2B59">
        <w:rPr>
          <w:sz w:val="28"/>
          <w:szCs w:val="28"/>
        </w:rPr>
        <w:t>,</w:t>
      </w:r>
      <w:r w:rsidR="00A501E1" w:rsidRPr="00AA0247">
        <w:rPr>
          <w:sz w:val="28"/>
          <w:szCs w:val="28"/>
        </w:rPr>
        <w:t xml:space="preserve"> поступающих от иной приносящей доход деятельности с учетом гарантированного выполнения функций и задач уставной</w:t>
      </w:r>
      <w:r w:rsidR="004F2B59">
        <w:rPr>
          <w:sz w:val="28"/>
          <w:szCs w:val="28"/>
        </w:rPr>
        <w:t xml:space="preserve"> деятельности и муниципального задания.</w:t>
      </w:r>
      <w:r w:rsidR="00A501E1" w:rsidRPr="00AA0247">
        <w:rPr>
          <w:sz w:val="28"/>
          <w:szCs w:val="28"/>
        </w:rPr>
        <w:t xml:space="preserve"> </w:t>
      </w:r>
    </w:p>
    <w:p w14:paraId="5612D0CD" w14:textId="77777777" w:rsidR="00A501E1" w:rsidRPr="00AA0247" w:rsidRDefault="00AF7ED4" w:rsidP="00A501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ED4">
        <w:rPr>
          <w:sz w:val="28"/>
          <w:szCs w:val="28"/>
        </w:rPr>
        <w:t>6</w:t>
      </w:r>
      <w:r w:rsidR="002874E2">
        <w:rPr>
          <w:sz w:val="28"/>
          <w:szCs w:val="28"/>
        </w:rPr>
        <w:t xml:space="preserve">.3. </w:t>
      </w:r>
      <w:r w:rsidR="00A501E1" w:rsidRPr="00AA0247">
        <w:rPr>
          <w:sz w:val="28"/>
          <w:szCs w:val="28"/>
        </w:rPr>
        <w:t>При формировании расходов Учреждения размер фонда оплаты труда определяется исходя из объема бюджетных ассигнований на очередной финансовый год и плановый период, доведенных до Учреждения на возмещение нормативных затрат, связанных с оказанием им в соответствии</w:t>
      </w:r>
      <w:r w:rsidR="004F2B59">
        <w:rPr>
          <w:sz w:val="28"/>
          <w:szCs w:val="28"/>
        </w:rPr>
        <w:t xml:space="preserve"> с муниципальным заданием муниципальных</w:t>
      </w:r>
      <w:r w:rsidR="00A501E1" w:rsidRPr="00AA0247">
        <w:rPr>
          <w:sz w:val="28"/>
          <w:szCs w:val="28"/>
        </w:rPr>
        <w:t xml:space="preserve"> услуг, и средств, поступающих от приносящей доход деятельности, и рассчитывается исходя из штатной численности работников Учреждения, размеров должностных окладов, тарифных ставок, </w:t>
      </w:r>
      <w:r w:rsidR="002874E2" w:rsidRPr="00AA0247">
        <w:rPr>
          <w:sz w:val="28"/>
          <w:szCs w:val="28"/>
        </w:rPr>
        <w:t>коэффициентов,</w:t>
      </w:r>
      <w:r w:rsidR="00E92F01">
        <w:rPr>
          <w:sz w:val="28"/>
          <w:szCs w:val="28"/>
        </w:rPr>
        <w:t xml:space="preserve"> </w:t>
      </w:r>
      <w:r w:rsidR="00A501E1" w:rsidRPr="00AA0247">
        <w:rPr>
          <w:sz w:val="28"/>
          <w:szCs w:val="28"/>
        </w:rPr>
        <w:t xml:space="preserve">выплат компенсационного и стимулирующего характера, установленных настоящим Положением. </w:t>
      </w:r>
    </w:p>
    <w:p w14:paraId="18F6F3DC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F5FB17" w14:textId="77777777" w:rsidR="000B24AF" w:rsidRPr="00B75CCC" w:rsidRDefault="005522FB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CC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  <w:lang w:val="en-US"/>
        </w:rPr>
        <w:t>I</w:t>
      </w:r>
      <w:r w:rsidR="00AF7ED4">
        <w:rPr>
          <w:b/>
          <w:bCs/>
          <w:sz w:val="28"/>
          <w:szCs w:val="28"/>
          <w:lang w:val="en-US"/>
        </w:rPr>
        <w:t>I</w:t>
      </w:r>
      <w:r w:rsidRPr="00B75CCC">
        <w:rPr>
          <w:b/>
          <w:bCs/>
          <w:sz w:val="28"/>
          <w:szCs w:val="28"/>
        </w:rPr>
        <w:t>.</w:t>
      </w:r>
      <w:r w:rsidR="00A20279">
        <w:rPr>
          <w:b/>
          <w:bCs/>
          <w:sz w:val="28"/>
          <w:szCs w:val="28"/>
        </w:rPr>
        <w:t xml:space="preserve"> У</w:t>
      </w:r>
      <w:r w:rsidR="00AF560C" w:rsidRPr="00B75CCC">
        <w:rPr>
          <w:b/>
          <w:bCs/>
          <w:sz w:val="28"/>
          <w:szCs w:val="28"/>
        </w:rPr>
        <w:t>словия оплаты труда руководител</w:t>
      </w:r>
      <w:r w:rsidR="00F437E2">
        <w:rPr>
          <w:b/>
          <w:bCs/>
          <w:sz w:val="28"/>
          <w:szCs w:val="28"/>
        </w:rPr>
        <w:t>я</w:t>
      </w:r>
      <w:r w:rsidR="00A20279">
        <w:rPr>
          <w:b/>
          <w:bCs/>
          <w:sz w:val="28"/>
          <w:szCs w:val="28"/>
        </w:rPr>
        <w:t xml:space="preserve"> </w:t>
      </w:r>
      <w:r w:rsidR="00AA6861">
        <w:rPr>
          <w:b/>
          <w:bCs/>
          <w:sz w:val="28"/>
          <w:szCs w:val="28"/>
        </w:rPr>
        <w:t>У</w:t>
      </w:r>
      <w:r w:rsidR="00AF560C" w:rsidRPr="00B75CCC">
        <w:rPr>
          <w:b/>
          <w:bCs/>
          <w:sz w:val="28"/>
          <w:szCs w:val="28"/>
        </w:rPr>
        <w:t>чрежден</w:t>
      </w:r>
      <w:r w:rsidR="00AA6861">
        <w:rPr>
          <w:b/>
          <w:bCs/>
          <w:sz w:val="28"/>
          <w:szCs w:val="28"/>
        </w:rPr>
        <w:t>ия</w:t>
      </w:r>
      <w:r w:rsidR="00AF560C" w:rsidRPr="00B75CCC">
        <w:rPr>
          <w:b/>
          <w:bCs/>
          <w:sz w:val="28"/>
          <w:szCs w:val="28"/>
        </w:rPr>
        <w:t xml:space="preserve"> </w:t>
      </w:r>
    </w:p>
    <w:p w14:paraId="7BAE75B9" w14:textId="77777777" w:rsidR="0063450D" w:rsidRDefault="0063450D" w:rsidP="0063450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500FF30" w14:textId="7BB1C455" w:rsidR="00C7531C" w:rsidRDefault="00C7531C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>7.1. Должностной оклад руководителя муниципального учреждения определяется трудовым договором и устанавливается учредителем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работы, а также</w:t>
      </w:r>
      <w:r w:rsidR="00E758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дифференциации по группам по оплате труда. </w:t>
      </w:r>
    </w:p>
    <w:p w14:paraId="024AB4B9" w14:textId="77777777" w:rsidR="00C7531C" w:rsidRDefault="00C7531C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Pr="00F67F65">
        <w:rPr>
          <w:sz w:val="28"/>
          <w:szCs w:val="28"/>
        </w:rPr>
        <w:t>.</w:t>
      </w:r>
      <w:r>
        <w:rPr>
          <w:sz w:val="28"/>
          <w:szCs w:val="28"/>
        </w:rPr>
        <w:t xml:space="preserve"> Оплата труда руководителей муниципальных учреждений состоит из должностного оклада, компенсационных и стимулирующих выплат.</w:t>
      </w:r>
    </w:p>
    <w:p w14:paraId="0703E059" w14:textId="77777777" w:rsidR="00C7531C" w:rsidRDefault="00C7531C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Группы по оплате труда определяются в зависимости от штатной   численности учреждения. </w:t>
      </w:r>
    </w:p>
    <w:p w14:paraId="3AC26038" w14:textId="77777777" w:rsidR="00C7531C" w:rsidRDefault="00C7531C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Должностной оклад руководителя Учреждения, расположенного в сельской местности увеличивается на 25 процентов.</w:t>
      </w:r>
    </w:p>
    <w:p w14:paraId="4DF2236B" w14:textId="77777777" w:rsidR="00C7531C" w:rsidRDefault="00C7531C" w:rsidP="00C7531C">
      <w:pPr>
        <w:ind w:firstLine="227"/>
        <w:jc w:val="both"/>
        <w:rPr>
          <w:sz w:val="28"/>
          <w:szCs w:val="28"/>
        </w:rPr>
      </w:pPr>
    </w:p>
    <w:p w14:paraId="5D459DAE" w14:textId="77777777" w:rsidR="00C7531C" w:rsidRDefault="00C7531C" w:rsidP="00C7531C">
      <w:pPr>
        <w:ind w:firstLine="2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Группы учреждений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2927"/>
        <w:gridCol w:w="2708"/>
      </w:tblGrid>
      <w:tr w:rsidR="00C7531C" w:rsidRPr="008D7149" w14:paraId="480B9CD7" w14:textId="77777777" w:rsidTr="00C7100E">
        <w:tc>
          <w:tcPr>
            <w:tcW w:w="4196" w:type="dxa"/>
          </w:tcPr>
          <w:p w14:paraId="52BF05EF" w14:textId="77777777" w:rsidR="00C7531C" w:rsidRPr="009E4A7C" w:rsidRDefault="00C7531C" w:rsidP="00C7100E">
            <w:pPr>
              <w:jc w:val="center"/>
            </w:pPr>
            <w:r w:rsidRPr="009E4A7C">
              <w:t>группа</w:t>
            </w:r>
          </w:p>
        </w:tc>
        <w:tc>
          <w:tcPr>
            <w:tcW w:w="2927" w:type="dxa"/>
          </w:tcPr>
          <w:p w14:paraId="055386FB" w14:textId="77777777" w:rsidR="00C7531C" w:rsidRPr="009E4A7C" w:rsidRDefault="00C7531C" w:rsidP="00C7100E">
            <w:pPr>
              <w:jc w:val="center"/>
            </w:pPr>
            <w:r>
              <w:t>Штатная численность учреждения</w:t>
            </w:r>
          </w:p>
        </w:tc>
        <w:tc>
          <w:tcPr>
            <w:tcW w:w="2708" w:type="dxa"/>
          </w:tcPr>
          <w:p w14:paraId="706E06E6" w14:textId="77777777" w:rsidR="00C7531C" w:rsidRPr="009E4A7C" w:rsidRDefault="00F437E2" w:rsidP="00C7100E">
            <w:pPr>
              <w:jc w:val="center"/>
            </w:pPr>
            <w:r>
              <w:t>Размер оклада</w:t>
            </w:r>
          </w:p>
        </w:tc>
      </w:tr>
      <w:tr w:rsidR="00C7531C" w:rsidRPr="008D7149" w14:paraId="56039EAC" w14:textId="77777777" w:rsidTr="00C7100E">
        <w:tc>
          <w:tcPr>
            <w:tcW w:w="4196" w:type="dxa"/>
          </w:tcPr>
          <w:p w14:paraId="008CC48B" w14:textId="77777777" w:rsidR="00C7531C" w:rsidRPr="008D7149" w:rsidRDefault="00C7531C" w:rsidP="00C7100E">
            <w:pPr>
              <w:jc w:val="center"/>
              <w:rPr>
                <w:sz w:val="28"/>
                <w:szCs w:val="28"/>
              </w:rPr>
            </w:pPr>
            <w:r w:rsidRPr="008D7149">
              <w:rPr>
                <w:sz w:val="28"/>
                <w:szCs w:val="28"/>
              </w:rPr>
              <w:t>1 группа</w:t>
            </w:r>
          </w:p>
        </w:tc>
        <w:tc>
          <w:tcPr>
            <w:tcW w:w="2927" w:type="dxa"/>
          </w:tcPr>
          <w:p w14:paraId="335CB335" w14:textId="77777777" w:rsidR="00C7531C" w:rsidRPr="008D7149" w:rsidRDefault="00F437E2" w:rsidP="00C7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36</w:t>
            </w:r>
          </w:p>
        </w:tc>
        <w:tc>
          <w:tcPr>
            <w:tcW w:w="2708" w:type="dxa"/>
          </w:tcPr>
          <w:p w14:paraId="0653C044" w14:textId="77777777" w:rsidR="00C7531C" w:rsidRPr="008D7149" w:rsidRDefault="00F437E2" w:rsidP="00C7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23048</w:t>
            </w:r>
          </w:p>
        </w:tc>
      </w:tr>
      <w:tr w:rsidR="00C7531C" w:rsidRPr="008D7149" w14:paraId="0D113995" w14:textId="77777777" w:rsidTr="00C7100E">
        <w:tc>
          <w:tcPr>
            <w:tcW w:w="4196" w:type="dxa"/>
          </w:tcPr>
          <w:p w14:paraId="63EB03E3" w14:textId="77777777" w:rsidR="00C7531C" w:rsidRPr="008D7149" w:rsidRDefault="00C7531C" w:rsidP="00C7100E">
            <w:pPr>
              <w:jc w:val="center"/>
              <w:rPr>
                <w:sz w:val="28"/>
                <w:szCs w:val="28"/>
              </w:rPr>
            </w:pPr>
            <w:r w:rsidRPr="008D7149">
              <w:rPr>
                <w:sz w:val="28"/>
                <w:szCs w:val="28"/>
              </w:rPr>
              <w:t>2 группа</w:t>
            </w:r>
          </w:p>
        </w:tc>
        <w:tc>
          <w:tcPr>
            <w:tcW w:w="2927" w:type="dxa"/>
          </w:tcPr>
          <w:p w14:paraId="4A010410" w14:textId="77777777" w:rsidR="00C7531C" w:rsidRPr="008D7149" w:rsidRDefault="00F437E2" w:rsidP="00C7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37 до 75</w:t>
            </w:r>
          </w:p>
        </w:tc>
        <w:tc>
          <w:tcPr>
            <w:tcW w:w="2708" w:type="dxa"/>
          </w:tcPr>
          <w:p w14:paraId="2405C988" w14:textId="77777777" w:rsidR="00C7531C" w:rsidRPr="008D7149" w:rsidRDefault="00F437E2" w:rsidP="00C71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27115</w:t>
            </w:r>
          </w:p>
        </w:tc>
      </w:tr>
    </w:tbl>
    <w:p w14:paraId="68DAAE11" w14:textId="77777777" w:rsidR="00C7531C" w:rsidRDefault="00C7531C" w:rsidP="00C7531C">
      <w:pPr>
        <w:ind w:firstLine="227"/>
        <w:jc w:val="center"/>
        <w:rPr>
          <w:sz w:val="28"/>
          <w:szCs w:val="28"/>
        </w:rPr>
      </w:pPr>
    </w:p>
    <w:p w14:paraId="2854B112" w14:textId="01360173" w:rsidR="00C7531C" w:rsidRDefault="00C7531C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Компенсационные выплаты, за исключением районного коэффициента к заработной плате и процентной надбавки к заработной плате, для руководителей муниципальных учреждений устанавливаются в процентах к должностному окладу в зависимости от условий труда в соответствии с федеральным законодательством, законами Забайкальского края, постановлениями Правительства Забайкальского края, постановлениями администрации </w:t>
      </w:r>
      <w:r w:rsidR="002B4654">
        <w:rPr>
          <w:sz w:val="28"/>
          <w:szCs w:val="28"/>
        </w:rPr>
        <w:t>Дульдургинского муниципального округа</w:t>
      </w:r>
      <w:r>
        <w:rPr>
          <w:sz w:val="28"/>
          <w:szCs w:val="28"/>
        </w:rPr>
        <w:t>.</w:t>
      </w:r>
    </w:p>
    <w:p w14:paraId="5419D2C9" w14:textId="0D7C484C" w:rsidR="00C7531C" w:rsidRDefault="00E75816" w:rsidP="00E7581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C7531C">
        <w:rPr>
          <w:sz w:val="28"/>
          <w:szCs w:val="28"/>
        </w:rPr>
        <w:t xml:space="preserve">7.4. </w:t>
      </w:r>
      <w:r w:rsidR="002B4654">
        <w:rPr>
          <w:sz w:val="28"/>
          <w:szCs w:val="28"/>
        </w:rPr>
        <w:t>К выплатам стимулирующего характера руководителя относятся:</w:t>
      </w:r>
    </w:p>
    <w:p w14:paraId="1FC770A8" w14:textId="7CA94C73" w:rsidR="00C7531C" w:rsidRDefault="00C7531C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надбавк</w:t>
      </w:r>
      <w:r w:rsidR="002B4654">
        <w:rPr>
          <w:sz w:val="28"/>
          <w:szCs w:val="28"/>
        </w:rPr>
        <w:t>а</w:t>
      </w:r>
      <w:r>
        <w:rPr>
          <w:sz w:val="28"/>
          <w:szCs w:val="28"/>
        </w:rPr>
        <w:t xml:space="preserve"> за выслугу лет;</w:t>
      </w:r>
    </w:p>
    <w:p w14:paraId="4139B0BA" w14:textId="77777777" w:rsidR="00B131AA" w:rsidRDefault="00B131AA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>- надбавка за интенсивность;</w:t>
      </w:r>
    </w:p>
    <w:p w14:paraId="5D3DA549" w14:textId="422EC3C4" w:rsidR="00C7531C" w:rsidRDefault="00C7531C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>- надбавк</w:t>
      </w:r>
      <w:r w:rsidR="002B4654">
        <w:rPr>
          <w:sz w:val="28"/>
          <w:szCs w:val="28"/>
        </w:rPr>
        <w:t>а</w:t>
      </w:r>
      <w:r>
        <w:rPr>
          <w:sz w:val="28"/>
          <w:szCs w:val="28"/>
        </w:rPr>
        <w:t xml:space="preserve"> за почетное звание</w:t>
      </w:r>
      <w:r w:rsidR="002B4654">
        <w:rPr>
          <w:sz w:val="28"/>
          <w:szCs w:val="28"/>
        </w:rPr>
        <w:t>, ученую степень, ученое звание;</w:t>
      </w:r>
    </w:p>
    <w:p w14:paraId="20FAD9EE" w14:textId="53CBC0FD" w:rsidR="00C7531C" w:rsidRDefault="00C7531C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>- преми</w:t>
      </w:r>
      <w:r w:rsidR="002B4654">
        <w:rPr>
          <w:sz w:val="28"/>
          <w:szCs w:val="28"/>
        </w:rPr>
        <w:t>альные выплаты по итогам работы (месяц, квартал, год);</w:t>
      </w:r>
    </w:p>
    <w:p w14:paraId="52875554" w14:textId="77777777" w:rsidR="00C7531C" w:rsidRDefault="00C7531C" w:rsidP="00C7531C">
      <w:pPr>
        <w:ind w:firstLine="227"/>
        <w:jc w:val="both"/>
        <w:rPr>
          <w:sz w:val="28"/>
          <w:szCs w:val="28"/>
        </w:rPr>
      </w:pPr>
      <w:r w:rsidRPr="00451E66">
        <w:rPr>
          <w:sz w:val="28"/>
          <w:szCs w:val="28"/>
        </w:rPr>
        <w:t>7.4.1. Надбавка за выслугу лет устанавливается руководителям муниципальных учреждений в зависимости от общего количества лет, проработанных в учреждениях культуры и искусства (государственных или (и) муниципальных) и опреде</w:t>
      </w:r>
      <w:r w:rsidR="00B131AA" w:rsidRPr="00451E66">
        <w:rPr>
          <w:sz w:val="28"/>
          <w:szCs w:val="28"/>
        </w:rPr>
        <w:t>ляется в соответствии с п. 5.2</w:t>
      </w:r>
      <w:r w:rsidRPr="00451E66">
        <w:rPr>
          <w:sz w:val="28"/>
          <w:szCs w:val="28"/>
        </w:rPr>
        <w:t xml:space="preserve">. настоящего Положения.  </w:t>
      </w:r>
    </w:p>
    <w:p w14:paraId="2CE15780" w14:textId="77777777" w:rsidR="001F20AF" w:rsidRDefault="00B131AA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>7.4.2. Надбавка за интенсивность</w:t>
      </w:r>
      <w:r w:rsidR="001253A7">
        <w:rPr>
          <w:sz w:val="28"/>
          <w:szCs w:val="28"/>
        </w:rPr>
        <w:t xml:space="preserve"> р</w:t>
      </w:r>
      <w:r w:rsidR="003D0F76">
        <w:rPr>
          <w:sz w:val="28"/>
          <w:szCs w:val="28"/>
        </w:rPr>
        <w:t xml:space="preserve">уководителям </w:t>
      </w:r>
      <w:r w:rsidR="00125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</w:t>
      </w:r>
      <w:r w:rsidR="001253A7">
        <w:rPr>
          <w:sz w:val="28"/>
          <w:szCs w:val="28"/>
        </w:rPr>
        <w:t>анавливается</w:t>
      </w:r>
      <w:r w:rsidR="003D0F76">
        <w:rPr>
          <w:sz w:val="28"/>
          <w:szCs w:val="28"/>
        </w:rPr>
        <w:t xml:space="preserve"> с учетом масштаба управления и особенностей деятельности и значимости учреждений.</w:t>
      </w:r>
    </w:p>
    <w:p w14:paraId="5BE69720" w14:textId="77777777" w:rsidR="00B131AA" w:rsidRDefault="001F20AF" w:rsidP="001F20AF">
      <w:pPr>
        <w:ind w:firstLine="227"/>
        <w:jc w:val="center"/>
        <w:rPr>
          <w:sz w:val="28"/>
          <w:szCs w:val="28"/>
        </w:rPr>
      </w:pPr>
      <w:r>
        <w:rPr>
          <w:sz w:val="28"/>
          <w:szCs w:val="28"/>
        </w:rPr>
        <w:t>Группы по оплате труда руководителей муниципальных учреждений культуры, координация и регулирование которых возложены на Комитет по социальной политике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890"/>
        <w:gridCol w:w="3969"/>
      </w:tblGrid>
      <w:tr w:rsidR="001F20AF" w14:paraId="794E8893" w14:textId="77777777" w:rsidTr="001F20AF">
        <w:tc>
          <w:tcPr>
            <w:tcW w:w="2463" w:type="dxa"/>
          </w:tcPr>
          <w:p w14:paraId="3840875C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Штатная численность в единицах</w:t>
            </w:r>
          </w:p>
        </w:tc>
        <w:tc>
          <w:tcPr>
            <w:tcW w:w="2890" w:type="dxa"/>
          </w:tcPr>
          <w:p w14:paraId="1E959B02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учреждений</w:t>
            </w:r>
          </w:p>
        </w:tc>
        <w:tc>
          <w:tcPr>
            <w:tcW w:w="3969" w:type="dxa"/>
          </w:tcPr>
          <w:p w14:paraId="6C68533F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надбавки за интенсивность в процентах от должностного оклада</w:t>
            </w:r>
          </w:p>
        </w:tc>
      </w:tr>
      <w:tr w:rsidR="001F20AF" w14:paraId="120DDCDF" w14:textId="77777777" w:rsidTr="001F20AF">
        <w:tc>
          <w:tcPr>
            <w:tcW w:w="2463" w:type="dxa"/>
            <w:vMerge w:val="restart"/>
          </w:tcPr>
          <w:p w14:paraId="54DA76CC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</w:p>
          <w:p w14:paraId="5C0C52A4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</w:p>
        </w:tc>
        <w:tc>
          <w:tcPr>
            <w:tcW w:w="2890" w:type="dxa"/>
          </w:tcPr>
          <w:p w14:paraId="5FCB31F2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Центры</w:t>
            </w:r>
          </w:p>
        </w:tc>
        <w:tc>
          <w:tcPr>
            <w:tcW w:w="3969" w:type="dxa"/>
            <w:vMerge w:val="restart"/>
          </w:tcPr>
          <w:p w14:paraId="1147FEFD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1F20AF" w14:paraId="195E966C" w14:textId="77777777" w:rsidTr="001F20AF">
        <w:tc>
          <w:tcPr>
            <w:tcW w:w="2463" w:type="dxa"/>
            <w:vMerge/>
          </w:tcPr>
          <w:p w14:paraId="38DF09E4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</w:tcPr>
          <w:p w14:paraId="5F8B301D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Библиотеки</w:t>
            </w:r>
          </w:p>
        </w:tc>
        <w:tc>
          <w:tcPr>
            <w:tcW w:w="3969" w:type="dxa"/>
            <w:vMerge/>
          </w:tcPr>
          <w:p w14:paraId="79C1C2E4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</w:p>
        </w:tc>
      </w:tr>
      <w:tr w:rsidR="001F20AF" w14:paraId="437B3546" w14:textId="77777777" w:rsidTr="001F20AF">
        <w:tc>
          <w:tcPr>
            <w:tcW w:w="2463" w:type="dxa"/>
            <w:vMerge/>
          </w:tcPr>
          <w:p w14:paraId="5CBD6ECC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</w:tcPr>
          <w:p w14:paraId="6A505F79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Музеи</w:t>
            </w:r>
          </w:p>
        </w:tc>
        <w:tc>
          <w:tcPr>
            <w:tcW w:w="3969" w:type="dxa"/>
            <w:vMerge/>
          </w:tcPr>
          <w:p w14:paraId="286B9D38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</w:p>
        </w:tc>
      </w:tr>
      <w:tr w:rsidR="001F20AF" w14:paraId="73BEC6EB" w14:textId="77777777" w:rsidTr="001F20AF">
        <w:tc>
          <w:tcPr>
            <w:tcW w:w="2463" w:type="dxa"/>
            <w:vMerge w:val="restart"/>
          </w:tcPr>
          <w:p w14:paraId="68B7A6A7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</w:p>
          <w:p w14:paraId="688147E8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до 75</w:t>
            </w:r>
          </w:p>
        </w:tc>
        <w:tc>
          <w:tcPr>
            <w:tcW w:w="2890" w:type="dxa"/>
          </w:tcPr>
          <w:p w14:paraId="42B0770F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Центры</w:t>
            </w:r>
          </w:p>
        </w:tc>
        <w:tc>
          <w:tcPr>
            <w:tcW w:w="3969" w:type="dxa"/>
            <w:vMerge w:val="restart"/>
          </w:tcPr>
          <w:p w14:paraId="06D443E2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</w:p>
          <w:p w14:paraId="183CE8E1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1F20AF" w14:paraId="41064B68" w14:textId="77777777" w:rsidTr="001F20AF">
        <w:tc>
          <w:tcPr>
            <w:tcW w:w="2463" w:type="dxa"/>
            <w:vMerge/>
          </w:tcPr>
          <w:p w14:paraId="78E214A3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</w:tcPr>
          <w:p w14:paraId="143EA761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Библиотеки</w:t>
            </w:r>
          </w:p>
        </w:tc>
        <w:tc>
          <w:tcPr>
            <w:tcW w:w="3969" w:type="dxa"/>
            <w:vMerge/>
          </w:tcPr>
          <w:p w14:paraId="42A7F8F3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</w:p>
        </w:tc>
      </w:tr>
      <w:tr w:rsidR="001F20AF" w14:paraId="6239F9E7" w14:textId="77777777" w:rsidTr="001F20AF">
        <w:tc>
          <w:tcPr>
            <w:tcW w:w="2463" w:type="dxa"/>
            <w:vMerge/>
          </w:tcPr>
          <w:p w14:paraId="2987B969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0" w:type="dxa"/>
          </w:tcPr>
          <w:p w14:paraId="56E0C8CF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Музеи</w:t>
            </w:r>
          </w:p>
        </w:tc>
        <w:tc>
          <w:tcPr>
            <w:tcW w:w="3969" w:type="dxa"/>
            <w:vMerge/>
          </w:tcPr>
          <w:p w14:paraId="08849AF9" w14:textId="77777777" w:rsidR="001F20AF" w:rsidRDefault="001F20AF" w:rsidP="001F20A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34FCA4" w14:textId="77777777" w:rsidR="001F20AF" w:rsidRDefault="001F20AF" w:rsidP="001F20AF">
      <w:pPr>
        <w:ind w:firstLine="227"/>
        <w:jc w:val="center"/>
        <w:rPr>
          <w:sz w:val="28"/>
          <w:szCs w:val="28"/>
        </w:rPr>
      </w:pPr>
    </w:p>
    <w:p w14:paraId="3CCD04BB" w14:textId="77777777" w:rsidR="00C7531C" w:rsidRDefault="00B131AA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>7.4.3</w:t>
      </w:r>
      <w:r w:rsidR="00C7531C">
        <w:rPr>
          <w:sz w:val="28"/>
          <w:szCs w:val="28"/>
        </w:rPr>
        <w:t>. Надбавка за почетное звание,</w:t>
      </w:r>
      <w:r w:rsidR="00C7531C" w:rsidRPr="000C43D5">
        <w:rPr>
          <w:sz w:val="28"/>
          <w:szCs w:val="28"/>
        </w:rPr>
        <w:t xml:space="preserve"> </w:t>
      </w:r>
      <w:r w:rsidR="00C7531C">
        <w:rPr>
          <w:sz w:val="28"/>
          <w:szCs w:val="28"/>
        </w:rPr>
        <w:t>ученую степень, ученое звание   опред</w:t>
      </w:r>
      <w:r>
        <w:rPr>
          <w:sz w:val="28"/>
          <w:szCs w:val="28"/>
        </w:rPr>
        <w:t>еляется в соответствии с п.5.4</w:t>
      </w:r>
      <w:r w:rsidR="00C7531C">
        <w:rPr>
          <w:sz w:val="28"/>
          <w:szCs w:val="28"/>
        </w:rPr>
        <w:t>. настоящего Положения.</w:t>
      </w:r>
    </w:p>
    <w:p w14:paraId="2045D661" w14:textId="73D14117" w:rsidR="00C7531C" w:rsidRPr="00451E66" w:rsidRDefault="00C7531C" w:rsidP="00C753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51E66">
        <w:rPr>
          <w:sz w:val="28"/>
          <w:szCs w:val="28"/>
        </w:rPr>
        <w:t>7</w:t>
      </w:r>
      <w:r w:rsidR="00B131AA" w:rsidRPr="00451E66">
        <w:rPr>
          <w:sz w:val="28"/>
          <w:szCs w:val="28"/>
        </w:rPr>
        <w:t>.4.4</w:t>
      </w:r>
      <w:r w:rsidRPr="00451E66">
        <w:rPr>
          <w:sz w:val="28"/>
          <w:szCs w:val="28"/>
        </w:rPr>
        <w:t>. Премиальные выплаты руководителям муниципальных учреждений культуры</w:t>
      </w:r>
      <w:r w:rsidR="00A7305F">
        <w:rPr>
          <w:sz w:val="28"/>
          <w:szCs w:val="28"/>
        </w:rPr>
        <w:t>,</w:t>
      </w:r>
      <w:r w:rsidRPr="00451E66">
        <w:rPr>
          <w:sz w:val="28"/>
          <w:szCs w:val="28"/>
        </w:rPr>
        <w:t xml:space="preserve"> координация и регулирование </w:t>
      </w:r>
      <w:proofErr w:type="gramStart"/>
      <w:r w:rsidRPr="00451E66">
        <w:rPr>
          <w:sz w:val="28"/>
          <w:szCs w:val="28"/>
        </w:rPr>
        <w:t>деятельности  которых</w:t>
      </w:r>
      <w:proofErr w:type="gramEnd"/>
      <w:r w:rsidRPr="00451E66">
        <w:rPr>
          <w:sz w:val="28"/>
          <w:szCs w:val="28"/>
        </w:rPr>
        <w:t xml:space="preserve"> возложены на Комитет по социальной политике</w:t>
      </w:r>
      <w:r w:rsidR="002B4654">
        <w:rPr>
          <w:sz w:val="28"/>
          <w:szCs w:val="28"/>
        </w:rPr>
        <w:t xml:space="preserve"> администрации </w:t>
      </w:r>
      <w:r w:rsidR="0073448A">
        <w:rPr>
          <w:sz w:val="28"/>
          <w:szCs w:val="28"/>
        </w:rPr>
        <w:t xml:space="preserve">Дульдургинского муниципального округа, </w:t>
      </w:r>
      <w:r w:rsidRPr="00451E66">
        <w:rPr>
          <w:sz w:val="28"/>
          <w:szCs w:val="28"/>
        </w:rPr>
        <w:t xml:space="preserve">устанавливаются приказом Комитета по социальной политике муниципального </w:t>
      </w:r>
      <w:r w:rsidR="0073448A">
        <w:rPr>
          <w:sz w:val="28"/>
          <w:szCs w:val="28"/>
        </w:rPr>
        <w:t>округа и производятся в пределах планового фонда оплаты труда с учетом достижения показателей эффективности деятельности и в пределах 100 процентов от должностного оклада.</w:t>
      </w:r>
      <w:r w:rsidRPr="00451E66">
        <w:rPr>
          <w:sz w:val="28"/>
          <w:szCs w:val="28"/>
        </w:rPr>
        <w:t xml:space="preserve">     </w:t>
      </w:r>
    </w:p>
    <w:p w14:paraId="323E014F" w14:textId="45BA4B00" w:rsidR="00C7531C" w:rsidRDefault="00C7531C" w:rsidP="00C7531C">
      <w:pPr>
        <w:jc w:val="both"/>
        <w:rPr>
          <w:sz w:val="28"/>
          <w:szCs w:val="28"/>
        </w:rPr>
      </w:pPr>
      <w:r w:rsidRPr="00451E66">
        <w:rPr>
          <w:sz w:val="28"/>
          <w:szCs w:val="28"/>
        </w:rPr>
        <w:t xml:space="preserve">   7.5. Оценка</w:t>
      </w:r>
      <w:r w:rsidR="0073448A">
        <w:rPr>
          <w:sz w:val="28"/>
          <w:szCs w:val="28"/>
        </w:rPr>
        <w:t xml:space="preserve"> </w:t>
      </w:r>
      <w:r w:rsidRPr="00451E66">
        <w:rPr>
          <w:sz w:val="28"/>
          <w:szCs w:val="28"/>
        </w:rPr>
        <w:t>деятельности руководителей муниципальных учреждений</w:t>
      </w:r>
      <w:r w:rsidR="0073448A">
        <w:rPr>
          <w:sz w:val="28"/>
          <w:szCs w:val="28"/>
        </w:rPr>
        <w:t xml:space="preserve"> культуры,</w:t>
      </w:r>
      <w:r w:rsidRPr="00451E66">
        <w:rPr>
          <w:sz w:val="28"/>
          <w:szCs w:val="28"/>
        </w:rPr>
        <w:t xml:space="preserve"> для определения размера премиальных выплат производится в соответствии с Перечнем целевых показателей эффективности деятельности и критериев оценки эффективности деятельности муниципальных учреждений культуры</w:t>
      </w:r>
      <w:r w:rsidR="0073448A">
        <w:rPr>
          <w:sz w:val="28"/>
          <w:szCs w:val="28"/>
        </w:rPr>
        <w:t>.</w:t>
      </w:r>
      <w:r w:rsidRPr="00451E66">
        <w:rPr>
          <w:sz w:val="28"/>
          <w:szCs w:val="28"/>
        </w:rPr>
        <w:t xml:space="preserve">  </w:t>
      </w:r>
    </w:p>
    <w:p w14:paraId="0FC504C6" w14:textId="77777777" w:rsidR="00C7531C" w:rsidRDefault="00C7531C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>7.6. Условия оплаты труда руководителей муниципальных учреждений устанавливаются в трудовом договоре.</w:t>
      </w:r>
    </w:p>
    <w:p w14:paraId="1454E7F0" w14:textId="77777777" w:rsidR="00C7531C" w:rsidRDefault="00C7531C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Должностные оклады руководителей муниципальных учреждений индексируются одновременно с индексацией оклада (должностного оклада), тарифной ставки заработной платы работников общеотраслевых профессий рабочих и должностей служащих. </w:t>
      </w:r>
    </w:p>
    <w:p w14:paraId="1852AB05" w14:textId="52082E5C" w:rsidR="00C7531C" w:rsidRDefault="00C7531C" w:rsidP="00C7531C">
      <w:pPr>
        <w:ind w:firstLine="2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7.8. Предельный уровень соотношения </w:t>
      </w:r>
      <w:r w:rsidR="0070516F">
        <w:rPr>
          <w:sz w:val="28"/>
          <w:szCs w:val="28"/>
        </w:rPr>
        <w:t xml:space="preserve">среднемесячной </w:t>
      </w:r>
      <w:r>
        <w:rPr>
          <w:sz w:val="28"/>
          <w:szCs w:val="28"/>
        </w:rPr>
        <w:t xml:space="preserve">заработной платы руководителей муниципальных учреждений культуры и средней заработной платы работников муниципальных учреждений культуры </w:t>
      </w:r>
      <w:r w:rsidRPr="0070516F">
        <w:rPr>
          <w:sz w:val="28"/>
          <w:szCs w:val="28"/>
        </w:rPr>
        <w:t xml:space="preserve">устанавливаются </w:t>
      </w:r>
      <w:r w:rsidR="00810BFD">
        <w:rPr>
          <w:sz w:val="28"/>
          <w:szCs w:val="28"/>
        </w:rPr>
        <w:t>нормативными правовыми актами органов местного самоуправления.</w:t>
      </w:r>
    </w:p>
    <w:p w14:paraId="3677A793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647431" w14:textId="77777777" w:rsidR="00451E66" w:rsidRDefault="00451E66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3CA41B5" w14:textId="77777777" w:rsidR="00AF560C" w:rsidRPr="00B75CCC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5CCC">
        <w:rPr>
          <w:b/>
          <w:bCs/>
          <w:sz w:val="28"/>
          <w:szCs w:val="28"/>
        </w:rPr>
        <w:t>VI</w:t>
      </w:r>
      <w:r w:rsidR="00DB2935" w:rsidRPr="00B75CCC">
        <w:rPr>
          <w:b/>
          <w:bCs/>
          <w:sz w:val="28"/>
          <w:szCs w:val="28"/>
        </w:rPr>
        <w:t>I</w:t>
      </w:r>
      <w:r w:rsidR="00AF7ED4">
        <w:rPr>
          <w:b/>
          <w:bCs/>
          <w:sz w:val="28"/>
          <w:szCs w:val="28"/>
          <w:lang w:val="en-US"/>
        </w:rPr>
        <w:t>I</w:t>
      </w:r>
      <w:r w:rsidRPr="00B75CCC">
        <w:rPr>
          <w:b/>
          <w:bCs/>
          <w:sz w:val="28"/>
          <w:szCs w:val="28"/>
        </w:rPr>
        <w:t>. Порядок и условия премирования работников</w:t>
      </w:r>
    </w:p>
    <w:p w14:paraId="1147A8A7" w14:textId="77777777" w:rsidR="00AF560C" w:rsidRPr="00B75CCC" w:rsidRDefault="00AF560C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51DD7BA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AF7ED4">
        <w:rPr>
          <w:sz w:val="28"/>
          <w:szCs w:val="28"/>
        </w:rPr>
        <w:t>8</w:t>
      </w:r>
      <w:r w:rsidR="00935797">
        <w:rPr>
          <w:sz w:val="28"/>
          <w:szCs w:val="28"/>
        </w:rPr>
        <w:t xml:space="preserve">.1. </w:t>
      </w:r>
      <w:r w:rsidRPr="00B75CCC">
        <w:rPr>
          <w:sz w:val="28"/>
          <w:szCs w:val="28"/>
        </w:rPr>
        <w:t>В целях поощрения работников за выполнение показателей эффективности деятельности учреждения им могут быть установлены премии:</w:t>
      </w:r>
    </w:p>
    <w:p w14:paraId="64E9B1DE" w14:textId="77777777" w:rsidR="00AF560C" w:rsidRPr="00B75CCC" w:rsidRDefault="00DB293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премия по итогам работы (за месяц, квартал, полугодие, год);</w:t>
      </w:r>
    </w:p>
    <w:p w14:paraId="74596D6F" w14:textId="77777777" w:rsidR="00AF560C" w:rsidRPr="00B75CCC" w:rsidRDefault="00DB293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единовременные премии за выполнение особо важных и срочных работ, интенсивность, высокие результаты, качество выполняемых работ.</w:t>
      </w:r>
    </w:p>
    <w:p w14:paraId="25C828B9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AF7ED4">
        <w:rPr>
          <w:sz w:val="28"/>
          <w:szCs w:val="28"/>
        </w:rPr>
        <w:t>8</w:t>
      </w:r>
      <w:r w:rsidR="00935797">
        <w:rPr>
          <w:sz w:val="28"/>
          <w:szCs w:val="28"/>
        </w:rPr>
        <w:t xml:space="preserve">.2. </w:t>
      </w:r>
      <w:r w:rsidRPr="00B75CCC">
        <w:rPr>
          <w:sz w:val="28"/>
          <w:szCs w:val="28"/>
        </w:rPr>
        <w:t xml:space="preserve">Премирование осуществляется по решению руководителя </w:t>
      </w:r>
      <w:r w:rsidR="00935797">
        <w:rPr>
          <w:sz w:val="28"/>
          <w:szCs w:val="28"/>
        </w:rPr>
        <w:t xml:space="preserve">Учреждения </w:t>
      </w:r>
      <w:r w:rsidRPr="00B75CCC">
        <w:rPr>
          <w:sz w:val="28"/>
          <w:szCs w:val="28"/>
        </w:rPr>
        <w:t>в пределах утвержденного фонда на основании коллективного договора и Положения об</w:t>
      </w:r>
      <w:r w:rsidR="00A20279">
        <w:rPr>
          <w:sz w:val="28"/>
          <w:szCs w:val="28"/>
        </w:rPr>
        <w:t xml:space="preserve"> </w:t>
      </w:r>
      <w:r w:rsidRPr="00B75CCC">
        <w:rPr>
          <w:sz w:val="28"/>
          <w:szCs w:val="28"/>
        </w:rPr>
        <w:t xml:space="preserve">оплате и стимулировании труда. </w:t>
      </w:r>
    </w:p>
    <w:p w14:paraId="0ACEFC2E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187517">
        <w:rPr>
          <w:sz w:val="28"/>
          <w:szCs w:val="28"/>
        </w:rPr>
        <w:t>8</w:t>
      </w:r>
      <w:r w:rsidR="00935797">
        <w:rPr>
          <w:sz w:val="28"/>
          <w:szCs w:val="28"/>
        </w:rPr>
        <w:t xml:space="preserve">.4. </w:t>
      </w:r>
      <w:r w:rsidRPr="00B75CCC">
        <w:rPr>
          <w:sz w:val="28"/>
          <w:szCs w:val="28"/>
        </w:rPr>
        <w:t>При премировании учитывается:</w:t>
      </w:r>
    </w:p>
    <w:p w14:paraId="41AD2250" w14:textId="77777777" w:rsidR="00AF560C" w:rsidRPr="00B75CCC" w:rsidRDefault="00DB293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14:paraId="2A0A3A58" w14:textId="77777777" w:rsidR="00AF560C" w:rsidRPr="00B75CCC" w:rsidRDefault="00DB293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5797">
        <w:rPr>
          <w:sz w:val="28"/>
          <w:szCs w:val="28"/>
        </w:rPr>
        <w:t>и</w:t>
      </w:r>
      <w:r w:rsidR="00AF560C" w:rsidRPr="00B75CCC">
        <w:rPr>
          <w:sz w:val="28"/>
          <w:szCs w:val="28"/>
        </w:rPr>
        <w:t>нициатива, творчество и применение в работе современных форм и</w:t>
      </w:r>
      <w:r w:rsidR="00C7531C">
        <w:rPr>
          <w:sz w:val="28"/>
          <w:szCs w:val="28"/>
        </w:rPr>
        <w:t xml:space="preserve"> </w:t>
      </w:r>
      <w:r w:rsidR="00AF560C" w:rsidRPr="00B75CCC">
        <w:rPr>
          <w:sz w:val="28"/>
          <w:szCs w:val="28"/>
        </w:rPr>
        <w:t xml:space="preserve">методов организации труда; </w:t>
      </w:r>
    </w:p>
    <w:p w14:paraId="656D0F4B" w14:textId="77777777" w:rsidR="00AF560C" w:rsidRPr="00B75CCC" w:rsidRDefault="00DB293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качественная подготовка и проведение мероприятий, связанных с уставной деятельностью учреждения;</w:t>
      </w:r>
    </w:p>
    <w:p w14:paraId="23F09B78" w14:textId="77777777" w:rsidR="00AF560C" w:rsidRPr="00B75CCC" w:rsidRDefault="00DB2935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560C" w:rsidRPr="00B75CCC">
        <w:rPr>
          <w:sz w:val="28"/>
          <w:szCs w:val="28"/>
        </w:rPr>
        <w:t>участие в течение учетного периода в выполнении важных работ, мероприятий.</w:t>
      </w:r>
    </w:p>
    <w:p w14:paraId="608921A9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70516F">
        <w:rPr>
          <w:sz w:val="28"/>
          <w:szCs w:val="28"/>
        </w:rPr>
        <w:t>8</w:t>
      </w:r>
      <w:r w:rsidR="00935797" w:rsidRPr="0070516F">
        <w:rPr>
          <w:sz w:val="28"/>
          <w:szCs w:val="28"/>
        </w:rPr>
        <w:t xml:space="preserve">.5. </w:t>
      </w:r>
      <w:r w:rsidRPr="0070516F">
        <w:rPr>
          <w:sz w:val="28"/>
          <w:szCs w:val="28"/>
        </w:rPr>
        <w:t>Размер премии может устанавливаться как в абсолютном значении, так и в процентном отношении к окладу (должностному окладу). Максимальным</w:t>
      </w:r>
      <w:r w:rsidR="00E92F01" w:rsidRPr="0070516F">
        <w:rPr>
          <w:sz w:val="28"/>
          <w:szCs w:val="28"/>
        </w:rPr>
        <w:t xml:space="preserve"> </w:t>
      </w:r>
      <w:r w:rsidRPr="0070516F">
        <w:rPr>
          <w:sz w:val="28"/>
          <w:szCs w:val="28"/>
        </w:rPr>
        <w:t>размером премия за выполнение особо важных работ и проведение мероприятий не ограничена.</w:t>
      </w:r>
      <w:r w:rsidRPr="00B75CCC">
        <w:rPr>
          <w:sz w:val="28"/>
          <w:szCs w:val="28"/>
        </w:rPr>
        <w:t xml:space="preserve"> </w:t>
      </w:r>
    </w:p>
    <w:p w14:paraId="07DD2CC9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  <w:t xml:space="preserve">Конкретный порядок, показатели, условия, размеры и иные элементы премирования определяются Положением о премировании работников </w:t>
      </w:r>
      <w:r w:rsidR="00935797">
        <w:rPr>
          <w:sz w:val="28"/>
          <w:szCs w:val="28"/>
        </w:rPr>
        <w:t>У</w:t>
      </w:r>
      <w:r w:rsidRPr="00B75CCC">
        <w:rPr>
          <w:sz w:val="28"/>
          <w:szCs w:val="28"/>
        </w:rPr>
        <w:t>чреждения.</w:t>
      </w:r>
    </w:p>
    <w:p w14:paraId="4B0BCD12" w14:textId="77777777" w:rsidR="00AF560C" w:rsidRPr="00B75CCC" w:rsidRDefault="00AF560C" w:rsidP="00C753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AF7ED4">
        <w:rPr>
          <w:sz w:val="28"/>
          <w:szCs w:val="28"/>
        </w:rPr>
        <w:t>8</w:t>
      </w:r>
      <w:r w:rsidRPr="00B75CCC">
        <w:rPr>
          <w:sz w:val="28"/>
          <w:szCs w:val="28"/>
        </w:rPr>
        <w:t>.</w:t>
      </w:r>
      <w:r w:rsidR="00935797">
        <w:rPr>
          <w:sz w:val="28"/>
          <w:szCs w:val="28"/>
        </w:rPr>
        <w:t>6</w:t>
      </w:r>
      <w:r w:rsidRPr="00B75CCC">
        <w:rPr>
          <w:sz w:val="28"/>
          <w:szCs w:val="28"/>
        </w:rPr>
        <w:t>. Размер премии по итогам работы за период (квартал, полугодие, год) определяется пропорционально отработанному времени.</w:t>
      </w:r>
      <w:r w:rsidRPr="00B75CCC">
        <w:rPr>
          <w:sz w:val="28"/>
          <w:szCs w:val="28"/>
        </w:rPr>
        <w:tab/>
      </w:r>
    </w:p>
    <w:p w14:paraId="1EC71245" w14:textId="77777777" w:rsidR="007B5B50" w:rsidRPr="00B4124A" w:rsidRDefault="00AF7ED4" w:rsidP="007B5B5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F7ED4">
        <w:rPr>
          <w:color w:val="000000" w:themeColor="text1"/>
          <w:sz w:val="28"/>
          <w:szCs w:val="28"/>
        </w:rPr>
        <w:t>8</w:t>
      </w:r>
      <w:r w:rsidR="00C7531C">
        <w:rPr>
          <w:color w:val="000000" w:themeColor="text1"/>
          <w:sz w:val="28"/>
          <w:szCs w:val="28"/>
        </w:rPr>
        <w:t>.7</w:t>
      </w:r>
      <w:r w:rsidR="00935797">
        <w:rPr>
          <w:color w:val="000000" w:themeColor="text1"/>
          <w:sz w:val="28"/>
          <w:szCs w:val="28"/>
        </w:rPr>
        <w:t>.</w:t>
      </w:r>
      <w:r w:rsidR="007B5B50" w:rsidRPr="00B4124A">
        <w:rPr>
          <w:color w:val="000000" w:themeColor="text1"/>
          <w:sz w:val="28"/>
          <w:szCs w:val="28"/>
        </w:rPr>
        <w:t xml:space="preserve"> В целях повышения эффективности деятельности работников за выполненную работу в Учреждении премия по итогам работы за отчетный период выплачивается с учетом выполнения установленных показателей и критериев оценки эффективности труда. При премировании может учитываться как индивидуальный, так и коллективный результат труда.</w:t>
      </w:r>
    </w:p>
    <w:p w14:paraId="561495AA" w14:textId="77777777" w:rsidR="00AF560C" w:rsidRPr="00B75CCC" w:rsidRDefault="00AF560C" w:rsidP="007B5B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CCC">
        <w:rPr>
          <w:sz w:val="28"/>
          <w:szCs w:val="28"/>
        </w:rPr>
        <w:t>Премирование за интенсивность и высокие результаты работы не применяется к работникам, которым установлена стимулирующая надбавка за интенсивность и высокие результаты работы.</w:t>
      </w:r>
    </w:p>
    <w:p w14:paraId="6EBE883A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7D015F" w14:textId="77777777" w:rsidR="00AF560C" w:rsidRPr="00DE1386" w:rsidRDefault="00935797" w:rsidP="00AF560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E1386">
        <w:rPr>
          <w:b/>
          <w:bCs/>
          <w:sz w:val="28"/>
          <w:szCs w:val="28"/>
          <w:lang w:val="en-US"/>
        </w:rPr>
        <w:t>X</w:t>
      </w:r>
      <w:r w:rsidR="00AF560C" w:rsidRPr="00DE1386">
        <w:rPr>
          <w:b/>
          <w:bCs/>
          <w:sz w:val="28"/>
          <w:szCs w:val="28"/>
        </w:rPr>
        <w:t>. Другие вопросы оплаты труда</w:t>
      </w:r>
    </w:p>
    <w:p w14:paraId="3CAA6D5B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71321FB6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lastRenderedPageBreak/>
        <w:tab/>
      </w:r>
      <w:r w:rsidR="00AF7ED4" w:rsidRPr="00AF7ED4">
        <w:rPr>
          <w:sz w:val="28"/>
          <w:szCs w:val="28"/>
        </w:rPr>
        <w:t>10</w:t>
      </w:r>
      <w:r w:rsidRPr="00B75CCC">
        <w:rPr>
          <w:sz w:val="28"/>
          <w:szCs w:val="28"/>
        </w:rPr>
        <w:t xml:space="preserve">.1. В случае задержки выплаты работникам заработной платы и других нарушений оплаты труда руководитель </w:t>
      </w:r>
      <w:r w:rsidR="00AC1401">
        <w:rPr>
          <w:sz w:val="28"/>
          <w:szCs w:val="28"/>
        </w:rPr>
        <w:t>У</w:t>
      </w:r>
      <w:r w:rsidRPr="00B75CCC">
        <w:rPr>
          <w:sz w:val="28"/>
          <w:szCs w:val="28"/>
        </w:rPr>
        <w:t xml:space="preserve">чреждения несет ответственность в соответствии с </w:t>
      </w:r>
      <w:r w:rsidR="00AC1401">
        <w:rPr>
          <w:sz w:val="28"/>
          <w:szCs w:val="28"/>
        </w:rPr>
        <w:t>ТК РФ</w:t>
      </w:r>
      <w:r w:rsidRPr="00B75CCC">
        <w:rPr>
          <w:sz w:val="28"/>
          <w:szCs w:val="28"/>
        </w:rPr>
        <w:t>.</w:t>
      </w:r>
    </w:p>
    <w:p w14:paraId="2AF77949" w14:textId="77777777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  <w:t xml:space="preserve">В случае задержки выплаты заработной платы на срок более 15 дней работник имеет право, известив руководителя в письменной форме, приостановить работу на весь период до выплаты задержанной суммы. </w:t>
      </w:r>
      <w:r w:rsidR="006521F2" w:rsidRPr="00B75CCC">
        <w:rPr>
          <w:sz w:val="28"/>
          <w:szCs w:val="28"/>
        </w:rPr>
        <w:tab/>
      </w:r>
      <w:r w:rsidRPr="00B75CCC">
        <w:rPr>
          <w:sz w:val="28"/>
          <w:szCs w:val="28"/>
        </w:rPr>
        <w:t>Работник, отсутствовавший в свое рабочее время на рабочем месте в период приостановления работы,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работу.</w:t>
      </w:r>
    </w:p>
    <w:p w14:paraId="31E54387" w14:textId="1F111AF0" w:rsidR="00AF560C" w:rsidRPr="00B75CCC" w:rsidRDefault="00AF560C" w:rsidP="00AF560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="00AF7ED4" w:rsidRPr="00187517">
        <w:rPr>
          <w:sz w:val="28"/>
          <w:szCs w:val="28"/>
        </w:rPr>
        <w:t>10</w:t>
      </w:r>
      <w:r w:rsidRPr="00B75CCC">
        <w:rPr>
          <w:sz w:val="28"/>
          <w:szCs w:val="28"/>
        </w:rPr>
        <w:t>.</w:t>
      </w:r>
      <w:r w:rsidR="00810BFD">
        <w:rPr>
          <w:sz w:val="28"/>
          <w:szCs w:val="28"/>
        </w:rPr>
        <w:t>2</w:t>
      </w:r>
      <w:r w:rsidRPr="00B75CCC">
        <w:rPr>
          <w:sz w:val="28"/>
          <w:szCs w:val="28"/>
        </w:rPr>
        <w:t>. Руководитель учреждения обязан обеспечивать соблюдение</w:t>
      </w:r>
      <w:r w:rsidR="00E92F01">
        <w:rPr>
          <w:sz w:val="28"/>
          <w:szCs w:val="28"/>
        </w:rPr>
        <w:t xml:space="preserve"> </w:t>
      </w:r>
      <w:r w:rsidRPr="00B75CCC">
        <w:rPr>
          <w:sz w:val="28"/>
          <w:szCs w:val="28"/>
        </w:rPr>
        <w:t>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Федерации.</w:t>
      </w:r>
    </w:p>
    <w:p w14:paraId="2C30C433" w14:textId="77777777" w:rsidR="00810BFD" w:rsidRDefault="00AF560C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5CCC">
        <w:rPr>
          <w:sz w:val="28"/>
          <w:szCs w:val="28"/>
        </w:rPr>
        <w:tab/>
      </w:r>
      <w:r w:rsidRPr="00B75CCC">
        <w:rPr>
          <w:sz w:val="28"/>
          <w:szCs w:val="28"/>
        </w:rPr>
        <w:tab/>
      </w:r>
      <w:r w:rsidR="00940F3B">
        <w:rPr>
          <w:sz w:val="28"/>
          <w:szCs w:val="28"/>
        </w:rPr>
        <w:t xml:space="preserve">                                                                      </w:t>
      </w:r>
    </w:p>
    <w:p w14:paraId="6B2A72B9" w14:textId="52E8500B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________________________________</w:t>
      </w:r>
    </w:p>
    <w:p w14:paraId="0B5CF62C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CA1D76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7CC565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E5258D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4846743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49196F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5D0CA23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4CF728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0EBDB9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6CA712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1CE822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860047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7AFAB0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F2C624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067713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708A17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E85875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7B55560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FB0EC4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2F6095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7ACEA2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DD98E4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FBBE50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9481DF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AE4817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E6BEA0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940E28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A997E7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B5DEB8" w14:textId="77777777" w:rsidR="00810BFD" w:rsidRDefault="00810BFD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98F1BE" w14:textId="78352413" w:rsidR="001902B0" w:rsidRDefault="00940F3B" w:rsidP="00810BF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2A20C53" w14:textId="77777777" w:rsidR="00810BFD" w:rsidRDefault="001902B0" w:rsidP="00940F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687EE52E" w14:textId="78C37B44" w:rsidR="00452ECF" w:rsidRPr="001902B0" w:rsidRDefault="00810BFD" w:rsidP="00940F3B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1902B0">
        <w:rPr>
          <w:sz w:val="28"/>
          <w:szCs w:val="28"/>
        </w:rPr>
        <w:t xml:space="preserve"> </w:t>
      </w:r>
      <w:r w:rsidR="00940F3B">
        <w:rPr>
          <w:sz w:val="28"/>
          <w:szCs w:val="28"/>
        </w:rPr>
        <w:t xml:space="preserve"> </w:t>
      </w:r>
      <w:r w:rsidR="0092001B" w:rsidRPr="001902B0">
        <w:t xml:space="preserve">Приложение </w:t>
      </w:r>
      <w:r w:rsidR="00452ECF" w:rsidRPr="001902B0">
        <w:t>№</w:t>
      </w:r>
      <w:r w:rsidR="0092001B" w:rsidRPr="001902B0">
        <w:t>1</w:t>
      </w:r>
      <w:r w:rsidR="00452ECF" w:rsidRPr="001902B0">
        <w:t xml:space="preserve"> к Положению</w:t>
      </w:r>
    </w:p>
    <w:p w14:paraId="672B09C6" w14:textId="77777777" w:rsidR="00452ECF" w:rsidRPr="001902B0" w:rsidRDefault="00A91271" w:rsidP="00452ECF">
      <w:pPr>
        <w:autoSpaceDE w:val="0"/>
        <w:autoSpaceDN w:val="0"/>
        <w:adjustRightInd w:val="0"/>
        <w:jc w:val="right"/>
      </w:pPr>
      <w:r w:rsidRPr="001902B0">
        <w:t>утвержденному постановлением</w:t>
      </w:r>
    </w:p>
    <w:p w14:paraId="7FE42BCD" w14:textId="77777777" w:rsidR="006A3775" w:rsidRDefault="00A91271" w:rsidP="006A3775">
      <w:pPr>
        <w:autoSpaceDE w:val="0"/>
        <w:autoSpaceDN w:val="0"/>
        <w:adjustRightInd w:val="0"/>
        <w:jc w:val="right"/>
      </w:pPr>
      <w:r w:rsidRPr="001902B0">
        <w:t xml:space="preserve">администрации </w:t>
      </w:r>
      <w:r w:rsidR="006A3775">
        <w:t>Дульдургинского</w:t>
      </w:r>
    </w:p>
    <w:p w14:paraId="48DD8150" w14:textId="51083756" w:rsidR="00A91271" w:rsidRPr="001902B0" w:rsidRDefault="006A3775" w:rsidP="006A377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муниципального округа</w:t>
      </w:r>
    </w:p>
    <w:p w14:paraId="74B6B865" w14:textId="008B3807" w:rsidR="00A91271" w:rsidRPr="001902B0" w:rsidRDefault="00940F3B" w:rsidP="0092001B">
      <w:pPr>
        <w:autoSpaceDE w:val="0"/>
        <w:autoSpaceDN w:val="0"/>
        <w:adjustRightInd w:val="0"/>
        <w:jc w:val="right"/>
      </w:pPr>
      <w:r w:rsidRPr="001902B0">
        <w:t xml:space="preserve">  </w:t>
      </w:r>
      <w:r w:rsidR="00A91271" w:rsidRPr="001902B0">
        <w:t>от «__» __________202</w:t>
      </w:r>
      <w:r w:rsidR="006A3775">
        <w:t>6</w:t>
      </w:r>
      <w:r w:rsidR="00A91271" w:rsidRPr="001902B0">
        <w:t>г. №</w:t>
      </w:r>
      <w:r w:rsidRPr="001902B0">
        <w:t xml:space="preserve">___ </w:t>
      </w:r>
    </w:p>
    <w:p w14:paraId="20CCEED5" w14:textId="77777777" w:rsidR="00062748" w:rsidRDefault="00062748" w:rsidP="00C03BCC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14:paraId="70F329D5" w14:textId="77777777" w:rsidR="00C53F5B" w:rsidRDefault="00C53F5B" w:rsidP="00C03BCC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14:paraId="2057DC25" w14:textId="77777777" w:rsidR="00810BFD" w:rsidRDefault="00810BFD" w:rsidP="00C03BCC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p w14:paraId="3B98C305" w14:textId="18C03256" w:rsidR="00C03BCC" w:rsidRDefault="00940F3B" w:rsidP="00C03BCC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Р</w:t>
      </w:r>
      <w:r w:rsidR="00C2588E">
        <w:rPr>
          <w:b/>
          <w:color w:val="000000" w:themeColor="text1"/>
          <w:sz w:val="28"/>
          <w:szCs w:val="28"/>
        </w:rPr>
        <w:t>азмеры о</w:t>
      </w:r>
      <w:r w:rsidR="00863AF2" w:rsidRPr="00863AF2">
        <w:rPr>
          <w:b/>
          <w:color w:val="000000" w:themeColor="text1"/>
          <w:sz w:val="28"/>
          <w:szCs w:val="28"/>
        </w:rPr>
        <w:t>клад</w:t>
      </w:r>
      <w:r w:rsidR="00C2588E">
        <w:rPr>
          <w:b/>
          <w:color w:val="000000" w:themeColor="text1"/>
          <w:sz w:val="28"/>
          <w:szCs w:val="28"/>
        </w:rPr>
        <w:t>ов</w:t>
      </w:r>
      <w:r w:rsidR="00863AF2" w:rsidRPr="00863AF2">
        <w:rPr>
          <w:b/>
          <w:color w:val="000000" w:themeColor="text1"/>
          <w:sz w:val="28"/>
          <w:szCs w:val="28"/>
        </w:rPr>
        <w:t xml:space="preserve"> (должностны</w:t>
      </w:r>
      <w:r w:rsidR="00C2588E">
        <w:rPr>
          <w:b/>
          <w:color w:val="000000" w:themeColor="text1"/>
          <w:sz w:val="28"/>
          <w:szCs w:val="28"/>
        </w:rPr>
        <w:t>х</w:t>
      </w:r>
      <w:r w:rsidR="00863AF2" w:rsidRPr="00863AF2">
        <w:rPr>
          <w:b/>
          <w:color w:val="000000" w:themeColor="text1"/>
          <w:sz w:val="28"/>
          <w:szCs w:val="28"/>
        </w:rPr>
        <w:t xml:space="preserve"> оклад</w:t>
      </w:r>
      <w:r w:rsidR="00C2588E">
        <w:rPr>
          <w:b/>
          <w:color w:val="000000" w:themeColor="text1"/>
          <w:sz w:val="28"/>
          <w:szCs w:val="28"/>
        </w:rPr>
        <w:t>ов</w:t>
      </w:r>
      <w:r w:rsidR="00863AF2" w:rsidRPr="00863AF2">
        <w:rPr>
          <w:b/>
          <w:color w:val="000000" w:themeColor="text1"/>
          <w:sz w:val="28"/>
          <w:szCs w:val="28"/>
        </w:rPr>
        <w:t xml:space="preserve">) </w:t>
      </w:r>
    </w:p>
    <w:p w14:paraId="6E7E6D5B" w14:textId="77777777" w:rsidR="00863AF2" w:rsidRDefault="00863AF2" w:rsidP="00C03B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3AF2">
        <w:rPr>
          <w:b/>
          <w:color w:val="000000" w:themeColor="text1"/>
          <w:sz w:val="28"/>
          <w:szCs w:val="28"/>
        </w:rPr>
        <w:t xml:space="preserve">работников </w:t>
      </w:r>
      <w:r w:rsidR="00C03BCC">
        <w:rPr>
          <w:b/>
          <w:bCs/>
          <w:color w:val="000000" w:themeColor="text1"/>
          <w:spacing w:val="2"/>
          <w:kern w:val="36"/>
          <w:sz w:val="28"/>
          <w:szCs w:val="28"/>
        </w:rPr>
        <w:t>Учреждени</w:t>
      </w:r>
      <w:r w:rsidR="00AA6861">
        <w:rPr>
          <w:b/>
          <w:bCs/>
          <w:color w:val="000000" w:themeColor="text1"/>
          <w:spacing w:val="2"/>
          <w:kern w:val="36"/>
          <w:sz w:val="28"/>
          <w:szCs w:val="28"/>
        </w:rPr>
        <w:t>я</w:t>
      </w:r>
    </w:p>
    <w:tbl>
      <w:tblPr>
        <w:tblW w:w="988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89"/>
        <w:gridCol w:w="6521"/>
        <w:gridCol w:w="2077"/>
      </w:tblGrid>
      <w:tr w:rsidR="00714423" w:rsidRPr="00FB576C" w14:paraId="16C9C668" w14:textId="77777777" w:rsidTr="00810BFD">
        <w:trPr>
          <w:trHeight w:val="1125"/>
        </w:trPr>
        <w:tc>
          <w:tcPr>
            <w:tcW w:w="9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F61954" w14:textId="77777777" w:rsidR="00810BFD" w:rsidRDefault="00810BFD" w:rsidP="00C53F5B">
            <w:pPr>
              <w:jc w:val="center"/>
              <w:rPr>
                <w:b/>
                <w:bCs/>
                <w:color w:val="000000"/>
              </w:rPr>
            </w:pPr>
          </w:p>
          <w:p w14:paraId="5184D5BD" w14:textId="65A5352E" w:rsidR="00714423" w:rsidRPr="00CA6F2F" w:rsidRDefault="00714423" w:rsidP="00C53F5B">
            <w:pPr>
              <w:jc w:val="center"/>
              <w:rPr>
                <w:b/>
                <w:bCs/>
                <w:color w:val="000000"/>
              </w:rPr>
            </w:pPr>
            <w:r w:rsidRPr="00CA6F2F">
              <w:rPr>
                <w:b/>
                <w:bCs/>
                <w:color w:val="000000"/>
              </w:rPr>
              <w:t xml:space="preserve">Профессиональная квалификационная группа </w:t>
            </w:r>
          </w:p>
          <w:p w14:paraId="520DF375" w14:textId="77777777" w:rsidR="00714423" w:rsidRDefault="00714423" w:rsidP="00C53F5B">
            <w:pPr>
              <w:jc w:val="center"/>
              <w:rPr>
                <w:b/>
                <w:bCs/>
                <w:color w:val="000000"/>
              </w:rPr>
            </w:pPr>
            <w:r w:rsidRPr="00CA6F2F">
              <w:rPr>
                <w:b/>
                <w:bCs/>
                <w:color w:val="000000"/>
              </w:rPr>
              <w:t>«Должности технических исполнителей и артистов вспомогательного состава»</w:t>
            </w:r>
          </w:p>
          <w:p w14:paraId="7D0D1602" w14:textId="77777777" w:rsidR="00810BFD" w:rsidRDefault="00810BFD" w:rsidP="00C53F5B">
            <w:pPr>
              <w:jc w:val="center"/>
              <w:rPr>
                <w:b/>
                <w:bCs/>
                <w:color w:val="000000"/>
              </w:rPr>
            </w:pPr>
          </w:p>
          <w:p w14:paraId="2750868F" w14:textId="77777777" w:rsidR="00810BFD" w:rsidRDefault="00810BFD" w:rsidP="00C53F5B">
            <w:pPr>
              <w:jc w:val="center"/>
              <w:rPr>
                <w:b/>
                <w:bCs/>
                <w:color w:val="000000"/>
              </w:rPr>
            </w:pPr>
          </w:p>
          <w:p w14:paraId="7008A5B3" w14:textId="77777777" w:rsidR="00810BFD" w:rsidRPr="00FB576C" w:rsidRDefault="00810BFD" w:rsidP="00C53F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4423" w:rsidRPr="00FB576C" w14:paraId="5619A591" w14:textId="77777777" w:rsidTr="00810BFD">
        <w:trPr>
          <w:trHeight w:val="1500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395B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2D07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Профессии, отнесенные к профессиональным</w:t>
            </w:r>
            <w:r w:rsidRPr="00FB576C">
              <w:rPr>
                <w:color w:val="000000"/>
                <w:sz w:val="22"/>
                <w:szCs w:val="22"/>
              </w:rPr>
              <w:br/>
              <w:t>квалификационным уровням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3EA2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 xml:space="preserve">Размер оклада (должностного оклада) ставки заработной платы (руб.) </w:t>
            </w:r>
          </w:p>
        </w:tc>
      </w:tr>
      <w:tr w:rsidR="00714423" w:rsidRPr="00FB576C" w14:paraId="2089FDAB" w14:textId="77777777" w:rsidTr="00810BFD">
        <w:trPr>
          <w:trHeight w:val="60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87EA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7E67D" w14:textId="77777777" w:rsidR="00714423" w:rsidRPr="00FB576C" w:rsidRDefault="00714423" w:rsidP="002E48A2">
            <w:pPr>
              <w:jc w:val="both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артист вспомогательного состава театров и концертных организаций; смотритель музейный; ассистент номера в цирке; контролер билетов.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21205" w14:textId="77777777" w:rsidR="00714423" w:rsidRPr="00FB576C" w:rsidRDefault="00714423" w:rsidP="00FB576C">
            <w:pPr>
              <w:jc w:val="center"/>
              <w:rPr>
                <w:b/>
                <w:bCs/>
                <w:sz w:val="22"/>
                <w:szCs w:val="22"/>
              </w:rPr>
            </w:pPr>
            <w:r w:rsidRPr="00FB576C">
              <w:rPr>
                <w:b/>
                <w:bCs/>
                <w:sz w:val="22"/>
                <w:szCs w:val="22"/>
              </w:rPr>
              <w:t>12 670</w:t>
            </w:r>
          </w:p>
        </w:tc>
      </w:tr>
      <w:tr w:rsidR="00714423" w:rsidRPr="00FB576C" w14:paraId="6195651D" w14:textId="77777777" w:rsidTr="00810BFD">
        <w:trPr>
          <w:trHeight w:val="1320"/>
        </w:trPr>
        <w:tc>
          <w:tcPr>
            <w:tcW w:w="9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7695F9" w14:textId="77777777" w:rsidR="00810BFD" w:rsidRDefault="00810BFD" w:rsidP="00C53F5B">
            <w:pPr>
              <w:jc w:val="center"/>
              <w:rPr>
                <w:b/>
                <w:bCs/>
                <w:color w:val="000000"/>
              </w:rPr>
            </w:pPr>
          </w:p>
          <w:p w14:paraId="02803995" w14:textId="77777777" w:rsidR="00810BFD" w:rsidRDefault="00810BFD" w:rsidP="00C53F5B">
            <w:pPr>
              <w:jc w:val="center"/>
              <w:rPr>
                <w:b/>
                <w:bCs/>
                <w:color w:val="000000"/>
              </w:rPr>
            </w:pPr>
          </w:p>
          <w:p w14:paraId="7CCBBD1B" w14:textId="4EC54F4E" w:rsidR="00714423" w:rsidRDefault="00714423" w:rsidP="00C53F5B">
            <w:pPr>
              <w:jc w:val="center"/>
              <w:rPr>
                <w:b/>
                <w:bCs/>
                <w:color w:val="000000"/>
              </w:rPr>
            </w:pPr>
            <w:r w:rsidRPr="00CA6F2F">
              <w:rPr>
                <w:b/>
                <w:bCs/>
                <w:color w:val="000000"/>
              </w:rPr>
              <w:t xml:space="preserve">Профессиональная квалификационная группа </w:t>
            </w:r>
          </w:p>
          <w:p w14:paraId="583D12BF" w14:textId="77777777" w:rsidR="00714423" w:rsidRDefault="00714423" w:rsidP="00C53F5B">
            <w:pPr>
              <w:jc w:val="center"/>
              <w:rPr>
                <w:b/>
                <w:bCs/>
                <w:color w:val="000000"/>
              </w:rPr>
            </w:pPr>
            <w:r w:rsidRPr="00CA6F2F">
              <w:rPr>
                <w:b/>
                <w:bCs/>
                <w:color w:val="000000"/>
              </w:rPr>
              <w:t>«Должности работников культуры, искусства и кинематографии среднего звена»</w:t>
            </w:r>
          </w:p>
          <w:p w14:paraId="6CA1A204" w14:textId="77777777" w:rsidR="00810BFD" w:rsidRDefault="00810BFD" w:rsidP="00C53F5B">
            <w:pPr>
              <w:jc w:val="center"/>
              <w:rPr>
                <w:b/>
                <w:bCs/>
                <w:color w:val="000000"/>
              </w:rPr>
            </w:pPr>
          </w:p>
          <w:p w14:paraId="70858ED4" w14:textId="77777777" w:rsidR="00810BFD" w:rsidRDefault="00810BFD" w:rsidP="00C53F5B">
            <w:pPr>
              <w:jc w:val="center"/>
              <w:rPr>
                <w:b/>
                <w:bCs/>
                <w:color w:val="000000"/>
              </w:rPr>
            </w:pPr>
          </w:p>
          <w:p w14:paraId="2F22B563" w14:textId="77777777" w:rsidR="00810BFD" w:rsidRPr="00CA6F2F" w:rsidRDefault="00810BFD" w:rsidP="00C53F5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14423" w:rsidRPr="00FB576C" w14:paraId="32750B51" w14:textId="77777777" w:rsidTr="00810BFD">
        <w:trPr>
          <w:trHeight w:val="15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F4AF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ADAC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Профессии, отнесенные к профессиональным</w:t>
            </w:r>
            <w:r w:rsidRPr="00FB576C">
              <w:rPr>
                <w:color w:val="000000"/>
                <w:sz w:val="22"/>
                <w:szCs w:val="22"/>
              </w:rPr>
              <w:br/>
              <w:t>квалификационным уровням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7FFF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 xml:space="preserve">Размер оклада (должностного оклада) ставки заработной платы (руб.) </w:t>
            </w:r>
          </w:p>
        </w:tc>
      </w:tr>
      <w:tr w:rsidR="00714423" w:rsidRPr="00FB576C" w14:paraId="35367D85" w14:textId="77777777" w:rsidTr="00810BFD">
        <w:trPr>
          <w:trHeight w:val="62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FE64F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5444" w14:textId="77777777" w:rsidR="00714423" w:rsidRPr="00FB576C" w:rsidRDefault="00714423" w:rsidP="002E48A2">
            <w:pPr>
              <w:jc w:val="both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заведующий билетными кассами; заведующий костюмерной; репетитор по технике речи; суфлер; артист оркестра (ансамбля), обслуживающего кинотеатры, рестораны, кафе и танцевальные площадки; организатор экскурсий; руководитель кружка, любительского объединения, клуба по интересам; распорядитель танцевального вечера, ведущий дискотеки, руководитель музыкальной части дискотеки; аккомпаниатор; культорганизатор;</w:t>
            </w:r>
            <w:r w:rsidRPr="00FB576C">
              <w:rPr>
                <w:color w:val="000000"/>
                <w:sz w:val="22"/>
                <w:szCs w:val="22"/>
              </w:rPr>
              <w:br/>
            </w:r>
            <w:r w:rsidRPr="00FB576C">
              <w:rPr>
                <w:color w:val="000000"/>
                <w:sz w:val="22"/>
                <w:szCs w:val="22"/>
              </w:rPr>
              <w:br/>
              <w:t>ассистенты: режиссера, дирижера, балетмейстера, хормейстера; помощник режиссера; дрессировщик цирка; артист балета цирка; контролер-посадчик аттракциона; мастер участка ремонта и реставрации фильмофонда.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A04D" w14:textId="77777777" w:rsidR="00714423" w:rsidRPr="00FB576C" w:rsidRDefault="00714423" w:rsidP="00FB576C">
            <w:pPr>
              <w:jc w:val="center"/>
              <w:rPr>
                <w:b/>
                <w:bCs/>
                <w:sz w:val="22"/>
                <w:szCs w:val="22"/>
              </w:rPr>
            </w:pPr>
            <w:r w:rsidRPr="00FB576C">
              <w:rPr>
                <w:b/>
                <w:bCs/>
                <w:sz w:val="22"/>
                <w:szCs w:val="22"/>
              </w:rPr>
              <w:t>13 000</w:t>
            </w:r>
          </w:p>
        </w:tc>
      </w:tr>
      <w:tr w:rsidR="00714423" w:rsidRPr="00FB576C" w14:paraId="19D124CF" w14:textId="77777777" w:rsidTr="00810BFD">
        <w:trPr>
          <w:trHeight w:val="1080"/>
        </w:trPr>
        <w:tc>
          <w:tcPr>
            <w:tcW w:w="7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A1F1A" w14:textId="77777777" w:rsidR="00A91271" w:rsidRDefault="00A91271" w:rsidP="00C53F5B">
            <w:pPr>
              <w:jc w:val="center"/>
              <w:rPr>
                <w:b/>
                <w:bCs/>
                <w:color w:val="000000"/>
              </w:rPr>
            </w:pPr>
          </w:p>
          <w:p w14:paraId="1607DC60" w14:textId="77777777" w:rsidR="00A91271" w:rsidRDefault="00A91271" w:rsidP="00C53F5B">
            <w:pPr>
              <w:jc w:val="center"/>
              <w:rPr>
                <w:b/>
                <w:bCs/>
                <w:color w:val="000000"/>
              </w:rPr>
            </w:pPr>
          </w:p>
          <w:p w14:paraId="469DFDA1" w14:textId="77777777" w:rsidR="00A91271" w:rsidRDefault="00A91271" w:rsidP="00C53F5B">
            <w:pPr>
              <w:jc w:val="center"/>
              <w:rPr>
                <w:b/>
                <w:bCs/>
                <w:color w:val="000000"/>
              </w:rPr>
            </w:pPr>
          </w:p>
          <w:p w14:paraId="3617F084" w14:textId="77777777" w:rsidR="00A91271" w:rsidRDefault="00A91271" w:rsidP="00C53F5B">
            <w:pPr>
              <w:jc w:val="center"/>
              <w:rPr>
                <w:b/>
                <w:bCs/>
                <w:color w:val="000000"/>
              </w:rPr>
            </w:pPr>
          </w:p>
          <w:p w14:paraId="4A51ACAF" w14:textId="77777777" w:rsidR="00810BFD" w:rsidRDefault="00810BFD" w:rsidP="00C53F5B">
            <w:pPr>
              <w:jc w:val="center"/>
              <w:rPr>
                <w:b/>
                <w:bCs/>
                <w:color w:val="000000"/>
              </w:rPr>
            </w:pPr>
          </w:p>
          <w:p w14:paraId="421C8613" w14:textId="77777777" w:rsidR="00810BFD" w:rsidRDefault="00810BFD" w:rsidP="00C53F5B">
            <w:pPr>
              <w:jc w:val="center"/>
              <w:rPr>
                <w:b/>
                <w:bCs/>
                <w:color w:val="000000"/>
              </w:rPr>
            </w:pPr>
          </w:p>
          <w:p w14:paraId="2ED37A30" w14:textId="77777777" w:rsidR="00810BFD" w:rsidRDefault="00810BFD" w:rsidP="00C53F5B">
            <w:pPr>
              <w:jc w:val="center"/>
              <w:rPr>
                <w:b/>
                <w:bCs/>
                <w:color w:val="000000"/>
              </w:rPr>
            </w:pPr>
          </w:p>
          <w:p w14:paraId="544C936A" w14:textId="77777777" w:rsidR="00810BFD" w:rsidRDefault="00810BFD" w:rsidP="00C53F5B">
            <w:pPr>
              <w:jc w:val="center"/>
              <w:rPr>
                <w:b/>
                <w:bCs/>
                <w:color w:val="000000"/>
              </w:rPr>
            </w:pPr>
          </w:p>
          <w:p w14:paraId="4F72C86D" w14:textId="77777777" w:rsidR="00A91271" w:rsidRDefault="00A91271" w:rsidP="00C53F5B">
            <w:pPr>
              <w:jc w:val="center"/>
              <w:rPr>
                <w:b/>
                <w:bCs/>
                <w:color w:val="000000"/>
              </w:rPr>
            </w:pPr>
          </w:p>
          <w:p w14:paraId="017FDA96" w14:textId="77777777" w:rsidR="00714423" w:rsidRPr="00CA6F2F" w:rsidRDefault="00714423" w:rsidP="00C53F5B">
            <w:pPr>
              <w:jc w:val="center"/>
              <w:rPr>
                <w:b/>
                <w:bCs/>
                <w:color w:val="000000"/>
              </w:rPr>
            </w:pPr>
            <w:r w:rsidRPr="00CA6F2F">
              <w:rPr>
                <w:b/>
                <w:bCs/>
                <w:color w:val="000000"/>
              </w:rPr>
              <w:t xml:space="preserve">Профессиональная квалификационная группа </w:t>
            </w:r>
          </w:p>
          <w:p w14:paraId="20F16FEE" w14:textId="77777777" w:rsidR="00714423" w:rsidRPr="00FB576C" w:rsidRDefault="00714423" w:rsidP="00C53F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6F2F">
              <w:rPr>
                <w:b/>
                <w:bCs/>
                <w:color w:val="000000"/>
              </w:rPr>
              <w:t>«Должности работников культуры, искусства и кинематографии ведущего звена»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FC338" w14:textId="77777777" w:rsidR="00714423" w:rsidRPr="00FB576C" w:rsidRDefault="00714423" w:rsidP="00FB576C">
            <w:pPr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14423" w:rsidRPr="00FB576C" w14:paraId="1D45C368" w14:textId="77777777" w:rsidTr="00810BFD">
        <w:trPr>
          <w:trHeight w:val="150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D2BF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B00C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Профессии, отнесенные к профессиональным</w:t>
            </w:r>
            <w:r w:rsidRPr="00FB576C">
              <w:rPr>
                <w:color w:val="000000"/>
                <w:sz w:val="22"/>
                <w:szCs w:val="22"/>
              </w:rPr>
              <w:br/>
              <w:t>квалификационным уровням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7ADA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 xml:space="preserve">Размер оклада (должностного оклада) ставки заработной платы (руб.) </w:t>
            </w:r>
          </w:p>
        </w:tc>
      </w:tr>
      <w:tr w:rsidR="00714423" w:rsidRPr="00FB576C" w14:paraId="4F23287E" w14:textId="77777777" w:rsidTr="00810BFD">
        <w:trPr>
          <w:trHeight w:val="1188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63354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E4BD" w14:textId="77777777" w:rsidR="00714423" w:rsidRPr="00FB576C" w:rsidRDefault="00714423" w:rsidP="002E48A2">
            <w:pPr>
              <w:jc w:val="both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 xml:space="preserve">концертмейстер по классу вокала (балета); лектор-искусствовед (музыковед); чтец-мастер художественного слова; главный библиотекарь; главный библиограф; помощник главного режиссера (главного дирижера, главного балетмейстера, художественного руководителя), заведующий труппой;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художник-постановщик; художник-фотограф; мастер-художник по созданию и реставрации музыкальных инструментов; репетитор по вокалу; репетитор по балету; аккомпаниатор-концертмейстер; администратор (старший администратор); заведующий аттракционом; 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лектор (экскурсовод); артист-вокалист (солист); артист балета; артист оркестра; артист хора; артист драмы; артист (кукловод) театра кукол; артист симфонического, камерного, эстрадно-симфонического, духового оркестров, оркестра народных инструментов; артист оркестра ансамблей песни и танца, артист эстрадного оркестра (ансамбля); артист балета ансамбля песни и танца, танцевального коллектива; артист хора ансамбля песни и танца, хорового коллектива; артисты - концертные исполнители (всех жанров), кроме артистов - концертных исполнителей вспомогательного состава; репетитор цирковых номеров; хранитель фондов; редактор (музыкальный редактор); специалист по фольклору; специалист по жанрам творчества; специалист по методике клубной работы; методист по составлению кинопрограмм; инспектор манежа (ведущий представление);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B576C">
              <w:rPr>
                <w:color w:val="000000"/>
                <w:sz w:val="22"/>
                <w:szCs w:val="22"/>
              </w:rPr>
              <w:t xml:space="preserve">артист - воздушный гимнаст; артист спортивно-акробатического жанра; артист жанра "эквилибр"; артист жанра дрессуры животных; артист жанра конной дрессуры; артист жанра жонглирования; артист жанра иллюзии; артист коверный, буффонадный клоун, музыкальный эксцентрик, сатирик; артист оркестра цирка; специалист по учетно-хранительской </w:t>
            </w:r>
            <w:r w:rsidRPr="00FB576C">
              <w:rPr>
                <w:color w:val="000000"/>
                <w:sz w:val="22"/>
                <w:szCs w:val="22"/>
              </w:rPr>
              <w:lastRenderedPageBreak/>
              <w:t>документации; специалист экспозиционного и выставочного отдела; кинооператор; ассистент кинорежиссера; ассистент кинооператора; звукооператор; монтажер; редактор по репертуару.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DFDE" w14:textId="77777777" w:rsidR="00714423" w:rsidRPr="00FB576C" w:rsidRDefault="00714423" w:rsidP="00FB576C">
            <w:pPr>
              <w:jc w:val="center"/>
              <w:rPr>
                <w:b/>
                <w:bCs/>
                <w:sz w:val="22"/>
                <w:szCs w:val="22"/>
              </w:rPr>
            </w:pPr>
            <w:r w:rsidRPr="00FB576C">
              <w:rPr>
                <w:b/>
                <w:bCs/>
                <w:sz w:val="22"/>
                <w:szCs w:val="22"/>
              </w:rPr>
              <w:lastRenderedPageBreak/>
              <w:t>13 986</w:t>
            </w:r>
          </w:p>
        </w:tc>
      </w:tr>
      <w:tr w:rsidR="00714423" w:rsidRPr="00FB576C" w14:paraId="62199D3D" w14:textId="77777777" w:rsidTr="00810BFD">
        <w:trPr>
          <w:trHeight w:val="1134"/>
        </w:trPr>
        <w:tc>
          <w:tcPr>
            <w:tcW w:w="9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2D54E08" w14:textId="77777777" w:rsidR="00714423" w:rsidRDefault="00714423" w:rsidP="00C53F5B">
            <w:pPr>
              <w:jc w:val="center"/>
              <w:rPr>
                <w:b/>
                <w:bCs/>
                <w:color w:val="000000"/>
              </w:rPr>
            </w:pPr>
          </w:p>
          <w:p w14:paraId="1C1F3DBC" w14:textId="77777777" w:rsidR="00714423" w:rsidRPr="00CA6F2F" w:rsidRDefault="00714423" w:rsidP="00C53F5B">
            <w:pPr>
              <w:jc w:val="center"/>
              <w:rPr>
                <w:b/>
                <w:bCs/>
                <w:color w:val="000000"/>
              </w:rPr>
            </w:pPr>
            <w:r w:rsidRPr="00CA6F2F">
              <w:rPr>
                <w:b/>
                <w:bCs/>
                <w:color w:val="000000"/>
              </w:rPr>
              <w:t xml:space="preserve">Профессиональная квалификационная группа </w:t>
            </w:r>
          </w:p>
          <w:p w14:paraId="75900AF1" w14:textId="77777777" w:rsidR="00714423" w:rsidRDefault="00714423" w:rsidP="00C53F5B">
            <w:pPr>
              <w:jc w:val="center"/>
              <w:rPr>
                <w:b/>
                <w:bCs/>
                <w:color w:val="000000"/>
              </w:rPr>
            </w:pPr>
            <w:r w:rsidRPr="00CA6F2F">
              <w:rPr>
                <w:b/>
                <w:bCs/>
                <w:color w:val="000000"/>
              </w:rPr>
              <w:t>«Должности руководящего состава учреждений культуры, искусства и кинематографии»</w:t>
            </w:r>
          </w:p>
          <w:p w14:paraId="3200C1DA" w14:textId="77777777" w:rsidR="00714423" w:rsidRPr="002E48A2" w:rsidRDefault="00714423" w:rsidP="00C53F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4423" w:rsidRPr="00FB576C" w14:paraId="7CDD5F6D" w14:textId="77777777" w:rsidTr="00810BFD">
        <w:trPr>
          <w:trHeight w:val="1500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0D39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F1F0" w14:textId="77777777" w:rsidR="00714423" w:rsidRPr="00FB576C" w:rsidRDefault="00714423" w:rsidP="002E48A2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Профессии, отнесенные к профессиональным</w:t>
            </w:r>
            <w:r w:rsidRPr="00FB576C">
              <w:rPr>
                <w:color w:val="000000"/>
                <w:sz w:val="22"/>
                <w:szCs w:val="22"/>
              </w:rPr>
              <w:br/>
              <w:t>квалификационным уровням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60CC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Размер оклада (ставки) с 01.10.2024, руб.</w:t>
            </w:r>
          </w:p>
        </w:tc>
      </w:tr>
      <w:tr w:rsidR="00714423" w:rsidRPr="00FB576C" w14:paraId="075B8B1F" w14:textId="77777777" w:rsidTr="00810BFD">
        <w:trPr>
          <w:trHeight w:val="6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2D966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0130" w14:textId="77777777" w:rsidR="00714423" w:rsidRPr="00FB576C" w:rsidRDefault="00714423" w:rsidP="002E48A2">
            <w:pPr>
              <w:jc w:val="both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 xml:space="preserve">главный балетмейстер; </w:t>
            </w:r>
            <w:r>
              <w:rPr>
                <w:color w:val="000000"/>
                <w:sz w:val="22"/>
                <w:szCs w:val="22"/>
              </w:rPr>
              <w:t xml:space="preserve">главный режиссер; художественный руководитель; </w:t>
            </w:r>
            <w:r w:rsidRPr="00FB576C">
              <w:rPr>
                <w:color w:val="000000"/>
                <w:sz w:val="22"/>
                <w:szCs w:val="22"/>
              </w:rPr>
              <w:t>главный хормейстер; главный художник; режиссер-постановщик; балетмейстер-постановщик; главный дирижер; руководитель литературно-драматургической части; заведующий музыкальной частью; заведующий художественно-постановочной частью, программой (коллектива) цирка; заведующий отделом (сектором) библиотеки; заведующий отделом (сектором) музея; заведующий передвижной выставкой музея; заведующий отделом (сектором) зоопарка; заведующий ветеринарной лабораторией зоопарка; режиссер (дирижер, балетмейстер, хормейстер); звукорежиссер; главный хранитель фондов; заведующий реставрационной мастерской; 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отделением (пунктом) по прокату кино- и видеофильмов; заведующий художественно-оформительской мастерской; директор съемочной группы; директор творческого коллектива, программы циркового конвейера; режиссер массовых представлений; заведующий отделом по эксплуатации аттракционной техники; кинорежиссер; руководитель клубного формирования - любительского объединения, студии, коллектива самодеятельного искусства, клуба по интересам.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4DD3" w14:textId="77777777" w:rsidR="00714423" w:rsidRPr="00FB576C" w:rsidRDefault="00714423" w:rsidP="00FB576C">
            <w:pPr>
              <w:jc w:val="center"/>
              <w:rPr>
                <w:b/>
                <w:bCs/>
                <w:sz w:val="22"/>
                <w:szCs w:val="22"/>
              </w:rPr>
            </w:pPr>
            <w:r w:rsidRPr="00FB576C">
              <w:rPr>
                <w:b/>
                <w:bCs/>
                <w:sz w:val="22"/>
                <w:szCs w:val="22"/>
              </w:rPr>
              <w:t>17 925</w:t>
            </w:r>
          </w:p>
        </w:tc>
      </w:tr>
      <w:tr w:rsidR="00714423" w:rsidRPr="00FB576C" w14:paraId="353EC807" w14:textId="77777777" w:rsidTr="00810BFD">
        <w:trPr>
          <w:trHeight w:val="862"/>
        </w:trPr>
        <w:tc>
          <w:tcPr>
            <w:tcW w:w="9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F4D44A" w14:textId="77777777" w:rsidR="00714423" w:rsidRDefault="00714423" w:rsidP="00C53F5B">
            <w:pPr>
              <w:jc w:val="center"/>
              <w:rPr>
                <w:b/>
                <w:bCs/>
                <w:color w:val="000000"/>
              </w:rPr>
            </w:pPr>
          </w:p>
          <w:p w14:paraId="14810549" w14:textId="77777777" w:rsidR="00714423" w:rsidRPr="00CA6F2F" w:rsidRDefault="00714423" w:rsidP="00C53F5B">
            <w:pPr>
              <w:jc w:val="center"/>
              <w:rPr>
                <w:b/>
                <w:bCs/>
                <w:color w:val="000000"/>
              </w:rPr>
            </w:pPr>
            <w:r w:rsidRPr="00CA6F2F">
              <w:rPr>
                <w:b/>
                <w:bCs/>
                <w:color w:val="000000"/>
              </w:rPr>
              <w:t xml:space="preserve">Профессиональная квалификационная группа </w:t>
            </w:r>
          </w:p>
          <w:p w14:paraId="34B4724D" w14:textId="77777777" w:rsidR="00714423" w:rsidRDefault="00714423" w:rsidP="00C53F5B">
            <w:pPr>
              <w:jc w:val="center"/>
              <w:rPr>
                <w:b/>
                <w:bCs/>
                <w:color w:val="000000"/>
              </w:rPr>
            </w:pPr>
            <w:r w:rsidRPr="00CA6F2F">
              <w:rPr>
                <w:b/>
                <w:bCs/>
                <w:color w:val="000000"/>
              </w:rPr>
              <w:t>«Профессии рабочих культуры, искусства и кинематографии первого уровня»</w:t>
            </w:r>
          </w:p>
          <w:p w14:paraId="0991B0F8" w14:textId="77777777" w:rsidR="00275CB2" w:rsidRPr="00FB576C" w:rsidRDefault="00275CB2" w:rsidP="00C53F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4423" w:rsidRPr="00FB576C" w14:paraId="1E119F97" w14:textId="77777777" w:rsidTr="00810BFD">
        <w:trPr>
          <w:trHeight w:val="1500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7548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2299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Профессии, отнесенные к профессиональным</w:t>
            </w:r>
            <w:r w:rsidRPr="00FB576C">
              <w:rPr>
                <w:color w:val="000000"/>
                <w:sz w:val="22"/>
                <w:szCs w:val="22"/>
              </w:rPr>
              <w:br/>
              <w:t>квалификационным уровням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2072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 xml:space="preserve">Размер оклада (должностного оклада) ставки заработной платы (руб.) </w:t>
            </w:r>
          </w:p>
        </w:tc>
      </w:tr>
      <w:tr w:rsidR="00714423" w:rsidRPr="00FB576C" w14:paraId="02E4D05C" w14:textId="77777777" w:rsidTr="00810BFD">
        <w:trPr>
          <w:trHeight w:val="904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42618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3012" w14:textId="77777777" w:rsidR="00714423" w:rsidRPr="00FB576C" w:rsidRDefault="00714423" w:rsidP="002E48A2">
            <w:pPr>
              <w:jc w:val="both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 xml:space="preserve">бутафор; гример-пастижер; костюмер; маляр по отделке декораций; оператор магнитной записи; осветитель; пастижер; реквизитор; установщик декораций; изготовитель субтитров; колорист; контуровщик; монтажник негатива; монтажник позитива; оформитель диапозитивных фильмов; печатник субтитрования; пиротехник; подготовщик основы для мультипликационных рисунков; раскрасчик законтурованных рисунков; ретушер субтитров; съемщик диапозитивных фильмов; сьемщик мультипликационных проб; укладчик диапозитивных фильмов; фильмотекарь; фототекарь; киномеханик; фильмопроверщик; дежурный зала игральных автоматов, </w:t>
            </w:r>
            <w:r w:rsidRPr="00FB576C">
              <w:rPr>
                <w:color w:val="000000"/>
                <w:sz w:val="22"/>
                <w:szCs w:val="22"/>
              </w:rPr>
              <w:lastRenderedPageBreak/>
              <w:t>аттракционов и тира; машинист сцены; монтировщик сцены; униформист; столяр по изготовлению декораций; автоматчик по изготовлению деталей клавишных инструментов; арматурщик язычковых инструментов; аэрографист щипковых инструментов; клавиатурщик; гарнировщик музыкальных инструментов; гофрировщик меховых камер; заливщик голосовых планок; изготовитель голосовых планок; изготовитель деталей для духовых инструментов; комплектовщик деталей музыкальных инструментов; облицовщик музыкальных инструментов; обработчик перламутра; оператор стенда по обыгрыванию клавишных инструментов; полировщик музыкальных инструментов; расшлифовщик фильеров; сборщик духовых инструментов; сборщик-монтажник клавишных инструментов; сборщик-монтажник смычковых инструментов; сборщик-монтажник щипковых инструментов; сборщик ударных инструментов; сборщик язычковых инструментов; станочник специальных деревообрабатывающих станков; станочник специальных металлообрабатывающих станков; столяр по изготовлению и ремонту деталей и узлов музыкальных инструментов; струно-навивальщик; струнщик; установщик ладовых пластин.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1C13" w14:textId="77777777" w:rsidR="00714423" w:rsidRPr="00FB576C" w:rsidRDefault="00714423" w:rsidP="00FB576C">
            <w:pPr>
              <w:jc w:val="center"/>
              <w:rPr>
                <w:b/>
                <w:bCs/>
                <w:sz w:val="22"/>
                <w:szCs w:val="22"/>
              </w:rPr>
            </w:pPr>
            <w:r w:rsidRPr="00FB576C">
              <w:rPr>
                <w:b/>
                <w:bCs/>
                <w:sz w:val="22"/>
                <w:szCs w:val="22"/>
              </w:rPr>
              <w:lastRenderedPageBreak/>
              <w:t>12 670</w:t>
            </w:r>
          </w:p>
        </w:tc>
      </w:tr>
      <w:tr w:rsidR="00714423" w:rsidRPr="00FB576C" w14:paraId="15F50D58" w14:textId="77777777" w:rsidTr="00810BFD">
        <w:trPr>
          <w:trHeight w:val="1260"/>
        </w:trPr>
        <w:tc>
          <w:tcPr>
            <w:tcW w:w="9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D2FB97" w14:textId="77777777" w:rsidR="00451E66" w:rsidRDefault="00451E66" w:rsidP="00C53F5B">
            <w:pPr>
              <w:jc w:val="center"/>
              <w:rPr>
                <w:b/>
                <w:bCs/>
                <w:color w:val="000000"/>
              </w:rPr>
            </w:pPr>
          </w:p>
          <w:p w14:paraId="7C0A9EFA" w14:textId="77777777" w:rsidR="00714423" w:rsidRPr="00CA6F2F" w:rsidRDefault="00714423" w:rsidP="00C53F5B">
            <w:pPr>
              <w:jc w:val="center"/>
              <w:rPr>
                <w:b/>
                <w:bCs/>
                <w:color w:val="000000"/>
              </w:rPr>
            </w:pPr>
            <w:r w:rsidRPr="00CA6F2F">
              <w:rPr>
                <w:b/>
                <w:bCs/>
                <w:color w:val="000000"/>
              </w:rPr>
              <w:t xml:space="preserve">Профессиональная квалификационная группа </w:t>
            </w:r>
          </w:p>
          <w:p w14:paraId="3E81D5D4" w14:textId="77777777" w:rsidR="00714423" w:rsidRPr="00FB576C" w:rsidRDefault="00714423" w:rsidP="00C53F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6F2F">
              <w:rPr>
                <w:b/>
                <w:bCs/>
                <w:color w:val="000000"/>
              </w:rPr>
              <w:t>«Профессии рабочих культуры, искусства и кинематографии второго уровня»</w:t>
            </w:r>
          </w:p>
        </w:tc>
      </w:tr>
      <w:tr w:rsidR="00714423" w:rsidRPr="00FB576C" w14:paraId="3A449BC8" w14:textId="77777777" w:rsidTr="00810BFD">
        <w:trPr>
          <w:trHeight w:val="2463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AEF3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9325" w14:textId="77777777" w:rsidR="00714423" w:rsidRPr="00FB576C" w:rsidRDefault="00714423" w:rsidP="002259B7">
            <w:pPr>
              <w:jc w:val="both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красильщик в пастижерском производстве</w:t>
            </w:r>
            <w:r>
              <w:rPr>
                <w:color w:val="000000"/>
                <w:sz w:val="22"/>
                <w:szCs w:val="22"/>
              </w:rPr>
              <w:t>;</w:t>
            </w:r>
            <w:r w:rsidRPr="00FB576C">
              <w:rPr>
                <w:color w:val="000000"/>
                <w:sz w:val="22"/>
                <w:szCs w:val="22"/>
              </w:rPr>
              <w:t xml:space="preserve"> фонотекарь; видеотекарь; изготовитель игровых кукол; механик по обслуживанию ветроустановок; механик по обслуживанию съемочной аппаратуры; механик по обслуживанию телевизионного оборудования; механик по ремонту и обслуживанию кинотехнологического оборудования; механик по обслуживанию звуковой техники; оператор пульта управления киноустановки; реставратор фильмокопий; оператор видеозаписи; регулировщик пианино и роялей; настройщик пианино и роялей; настройщик щипковых инструментов; настройщик язычковых инструментов; бронзиро</w:t>
            </w:r>
            <w:r>
              <w:rPr>
                <w:color w:val="000000"/>
                <w:sz w:val="22"/>
                <w:szCs w:val="22"/>
              </w:rPr>
              <w:t>вщик рам клавишных инструментов</w:t>
            </w:r>
            <w:r w:rsidRPr="00FB576C">
              <w:rPr>
                <w:color w:val="000000"/>
                <w:sz w:val="22"/>
                <w:szCs w:val="22"/>
              </w:rPr>
              <w:t>; изготовитель молоточков для клавишных инструментов; контролер музыкальных инструментов; регулировщик язычковых инструментов; реставратор клавишных инструментов; реставратор смычковых и щипковых инструментов; реставратор ударных инструментов; реставратор язычковых инструментов.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B774" w14:textId="77777777" w:rsidR="00714423" w:rsidRPr="00FB576C" w:rsidRDefault="00714423" w:rsidP="00FB576C">
            <w:pPr>
              <w:jc w:val="center"/>
              <w:rPr>
                <w:b/>
                <w:bCs/>
                <w:sz w:val="22"/>
                <w:szCs w:val="22"/>
              </w:rPr>
            </w:pPr>
            <w:r w:rsidRPr="00FB576C">
              <w:rPr>
                <w:b/>
                <w:bCs/>
                <w:sz w:val="22"/>
                <w:szCs w:val="22"/>
              </w:rPr>
              <w:t>13 000</w:t>
            </w:r>
          </w:p>
        </w:tc>
      </w:tr>
      <w:tr w:rsidR="00714423" w:rsidRPr="00FB576C" w14:paraId="56E10B69" w14:textId="77777777" w:rsidTr="00810BFD">
        <w:trPr>
          <w:trHeight w:val="24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1BCC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60A3" w14:textId="77777777" w:rsidR="00714423" w:rsidRPr="00FB576C" w:rsidRDefault="00714423" w:rsidP="002259B7">
            <w:pPr>
              <w:jc w:val="both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красильщик в пастижерском производстве; изготовитель игровых кукол; механик по обслуживанию ветроустановок; механик по обслуживанию кинотелевизионного оборудования; механик по обслуживанию съемочной аппаратуры; механик по обслуживанию телевизионного оборудования; механик по ремонту и обслуживанию кинотехнологического оборудования; механик по обслуживанию звуковой техники; реставратор фильмокопий; оператор видеозаписи; изготовитель музыкальных инструментов по индивидуальным заказам; интонировщик; настройщик духовых инструментов; настройщик-регулировщик смычковых инструментов; реставратор духовых инструментов.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2D0D" w14:textId="77777777" w:rsidR="00714423" w:rsidRPr="00FB576C" w:rsidRDefault="00714423" w:rsidP="00FB576C">
            <w:pPr>
              <w:jc w:val="center"/>
              <w:rPr>
                <w:b/>
                <w:bCs/>
                <w:sz w:val="22"/>
                <w:szCs w:val="22"/>
              </w:rPr>
            </w:pPr>
            <w:r w:rsidRPr="00FB576C">
              <w:rPr>
                <w:b/>
                <w:bCs/>
                <w:sz w:val="22"/>
                <w:szCs w:val="22"/>
              </w:rPr>
              <w:t>13 328</w:t>
            </w:r>
          </w:p>
        </w:tc>
      </w:tr>
      <w:tr w:rsidR="00714423" w:rsidRPr="00FB576C" w14:paraId="14FB4D7C" w14:textId="77777777" w:rsidTr="00810BFD">
        <w:trPr>
          <w:trHeight w:val="900"/>
        </w:trPr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A41F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3 квалификационный уровень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FF18" w14:textId="77777777" w:rsidR="00714423" w:rsidRPr="00FB576C" w:rsidRDefault="00714423" w:rsidP="002259B7">
            <w:pPr>
              <w:jc w:val="both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механик по обслуживанию кинотелевизионного оборудования; механик по обслуживанию телевизионного оборудования; механик по ремонту и обслуживанию кинотехнологического оборудования; оператор видеозаписи.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20A6" w14:textId="77777777" w:rsidR="00714423" w:rsidRPr="00FB576C" w:rsidRDefault="00714423" w:rsidP="00FB576C">
            <w:pPr>
              <w:jc w:val="center"/>
              <w:rPr>
                <w:b/>
                <w:bCs/>
                <w:sz w:val="22"/>
                <w:szCs w:val="22"/>
              </w:rPr>
            </w:pPr>
            <w:r w:rsidRPr="00FB576C">
              <w:rPr>
                <w:b/>
                <w:bCs/>
                <w:sz w:val="22"/>
                <w:szCs w:val="22"/>
              </w:rPr>
              <w:t>13 656</w:t>
            </w:r>
          </w:p>
        </w:tc>
      </w:tr>
      <w:tr w:rsidR="00714423" w:rsidRPr="00FB576C" w14:paraId="51BF9C8B" w14:textId="77777777" w:rsidTr="00810BFD">
        <w:trPr>
          <w:trHeight w:val="90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44F9" w14:textId="77777777" w:rsidR="00714423" w:rsidRPr="00FB576C" w:rsidRDefault="00714423" w:rsidP="00FB576C">
            <w:pPr>
              <w:jc w:val="center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lastRenderedPageBreak/>
              <w:t>4 квалификационный уровень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BD68" w14:textId="77777777" w:rsidR="00714423" w:rsidRPr="00FB576C" w:rsidRDefault="00714423" w:rsidP="002E48A2">
            <w:pPr>
              <w:jc w:val="both"/>
              <w:rPr>
                <w:color w:val="000000"/>
                <w:sz w:val="22"/>
                <w:szCs w:val="22"/>
              </w:rPr>
            </w:pPr>
            <w:r w:rsidRPr="00FB576C">
              <w:rPr>
                <w:color w:val="000000"/>
                <w:sz w:val="22"/>
                <w:szCs w:val="22"/>
              </w:rPr>
              <w:t>профессии рабочих, предусмотренные первым - третьим квалификационными уровнями, при выполнении важных (особо важных) и ответственных (особо ответственных) работ.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F40D" w14:textId="77777777" w:rsidR="00714423" w:rsidRPr="00FB576C" w:rsidRDefault="00714423" w:rsidP="00FB576C">
            <w:pPr>
              <w:jc w:val="center"/>
              <w:rPr>
                <w:b/>
                <w:bCs/>
                <w:sz w:val="22"/>
                <w:szCs w:val="22"/>
              </w:rPr>
            </w:pPr>
            <w:r w:rsidRPr="00FB576C">
              <w:rPr>
                <w:b/>
                <w:bCs/>
                <w:sz w:val="22"/>
                <w:szCs w:val="22"/>
              </w:rPr>
              <w:t>14 036</w:t>
            </w:r>
          </w:p>
        </w:tc>
      </w:tr>
      <w:tr w:rsidR="00714423" w:rsidRPr="00FB576C" w14:paraId="0228CB80" w14:textId="77777777" w:rsidTr="00810BFD">
        <w:trPr>
          <w:trHeight w:val="1260"/>
        </w:trPr>
        <w:tc>
          <w:tcPr>
            <w:tcW w:w="9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E56A38" w14:textId="77777777" w:rsidR="00275CB2" w:rsidRPr="00FB576C" w:rsidRDefault="00275CB2" w:rsidP="00275C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213A937" w14:textId="77777777" w:rsidR="00863AF2" w:rsidRDefault="00863AF2" w:rsidP="00863A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74F9A44" w14:textId="77777777" w:rsidR="00C03BCC" w:rsidRDefault="00C03BCC" w:rsidP="00863A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DE1A37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AA07F08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A362196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9B33C80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C24DF80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D9F2C02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E6821F7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BEBE763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4186E98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857AECF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6DA2321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98259FD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8C3372C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4285AFE" w14:textId="77777777" w:rsidR="00062748" w:rsidRDefault="00062748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B378B1A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CE05390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4F2A389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B78B202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051DE80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FD1C45E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D672B41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9F3460A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4D2B6FC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2C2DB14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85B8016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94D7C1A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C9E9615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AF09D03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BC45FD2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79CCC23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550342E" w14:textId="77777777" w:rsidR="001253A7" w:rsidRDefault="001253A7" w:rsidP="00C03BC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1253A7" w:rsidSect="00810BFD">
      <w:headerReference w:type="default" r:id="rId21"/>
      <w:footerReference w:type="default" r:id="rId22"/>
      <w:footerReference w:type="first" r:id="rId23"/>
      <w:pgSz w:w="11906" w:h="16838"/>
      <w:pgMar w:top="-4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97C7" w14:textId="77777777" w:rsidR="00EC6451" w:rsidRDefault="00EC6451" w:rsidP="00F91F3D">
      <w:r>
        <w:separator/>
      </w:r>
    </w:p>
  </w:endnote>
  <w:endnote w:type="continuationSeparator" w:id="0">
    <w:p w14:paraId="7E2C1958" w14:textId="77777777" w:rsidR="00EC6451" w:rsidRDefault="00EC6451" w:rsidP="00F9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5866770"/>
      <w:docPartObj>
        <w:docPartGallery w:val="Page Numbers (Bottom of Page)"/>
        <w:docPartUnique/>
      </w:docPartObj>
    </w:sdtPr>
    <w:sdtContent>
      <w:p w14:paraId="2A24AA1E" w14:textId="5DB74B26" w:rsidR="009C3138" w:rsidRDefault="009C31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FD8DF6" w14:textId="77777777" w:rsidR="009C3138" w:rsidRDefault="009C31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281490"/>
      <w:docPartObj>
        <w:docPartGallery w:val="Page Numbers (Bottom of Page)"/>
        <w:docPartUnique/>
      </w:docPartObj>
    </w:sdtPr>
    <w:sdtContent>
      <w:p w14:paraId="17846E46" w14:textId="61FFAF83" w:rsidR="009C3138" w:rsidRDefault="009C31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957A60" w14:textId="77777777" w:rsidR="009C3138" w:rsidRDefault="009C31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E4F1" w14:textId="77777777" w:rsidR="00EC6451" w:rsidRDefault="00EC6451" w:rsidP="00F91F3D">
      <w:r>
        <w:separator/>
      </w:r>
    </w:p>
  </w:footnote>
  <w:footnote w:type="continuationSeparator" w:id="0">
    <w:p w14:paraId="13D87527" w14:textId="77777777" w:rsidR="00EC6451" w:rsidRDefault="00EC6451" w:rsidP="00F9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E60C" w14:textId="77777777" w:rsidR="00BC4461" w:rsidRDefault="00BC4461">
    <w:pPr>
      <w:pStyle w:val="a5"/>
      <w:jc w:val="center"/>
    </w:pPr>
  </w:p>
  <w:p w14:paraId="43183F4A" w14:textId="301B148B" w:rsidR="00BC4461" w:rsidRDefault="00810BFD" w:rsidP="00810BFD">
    <w:pPr>
      <w:pStyle w:val="a5"/>
      <w:tabs>
        <w:tab w:val="clear" w:pos="4677"/>
        <w:tab w:val="clear" w:pos="9355"/>
        <w:tab w:val="left" w:pos="6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23A"/>
    <w:multiLevelType w:val="hybridMultilevel"/>
    <w:tmpl w:val="D250EE84"/>
    <w:lvl w:ilvl="0" w:tplc="7A90540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83E47A9"/>
    <w:multiLevelType w:val="hybridMultilevel"/>
    <w:tmpl w:val="599656E4"/>
    <w:lvl w:ilvl="0" w:tplc="1F22E4C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66E056C"/>
    <w:multiLevelType w:val="hybridMultilevel"/>
    <w:tmpl w:val="BCA0DB4C"/>
    <w:lvl w:ilvl="0" w:tplc="BB02BDB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F127030"/>
    <w:multiLevelType w:val="hybridMultilevel"/>
    <w:tmpl w:val="EA7C481A"/>
    <w:lvl w:ilvl="0" w:tplc="FF6677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9424D"/>
    <w:multiLevelType w:val="hybridMultilevel"/>
    <w:tmpl w:val="9DBCCB56"/>
    <w:lvl w:ilvl="0" w:tplc="2F3EA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8F6882"/>
    <w:multiLevelType w:val="hybridMultilevel"/>
    <w:tmpl w:val="62C48EA0"/>
    <w:lvl w:ilvl="0" w:tplc="BAF84640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 w15:restartNumberingAfterBreak="0">
    <w:nsid w:val="4EF84AF1"/>
    <w:multiLevelType w:val="multilevel"/>
    <w:tmpl w:val="F24029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60625286"/>
    <w:multiLevelType w:val="hybridMultilevel"/>
    <w:tmpl w:val="A6BA9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204861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446370">
    <w:abstractNumId w:val="1"/>
  </w:num>
  <w:num w:numId="3" w16cid:durableId="335041989">
    <w:abstractNumId w:val="0"/>
  </w:num>
  <w:num w:numId="4" w16cid:durableId="2013756925">
    <w:abstractNumId w:val="2"/>
  </w:num>
  <w:num w:numId="5" w16cid:durableId="1999962265">
    <w:abstractNumId w:val="4"/>
  </w:num>
  <w:num w:numId="6" w16cid:durableId="600257073">
    <w:abstractNumId w:val="7"/>
  </w:num>
  <w:num w:numId="7" w16cid:durableId="1851335445">
    <w:abstractNumId w:val="3"/>
  </w:num>
  <w:num w:numId="8" w16cid:durableId="1319071486">
    <w:abstractNumId w:val="5"/>
  </w:num>
  <w:num w:numId="9" w16cid:durableId="510409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4E1"/>
    <w:rsid w:val="00002151"/>
    <w:rsid w:val="00002D57"/>
    <w:rsid w:val="00002F30"/>
    <w:rsid w:val="00004382"/>
    <w:rsid w:val="00004B49"/>
    <w:rsid w:val="00005CA5"/>
    <w:rsid w:val="000063CF"/>
    <w:rsid w:val="00006749"/>
    <w:rsid w:val="00006EBA"/>
    <w:rsid w:val="000115A3"/>
    <w:rsid w:val="00012126"/>
    <w:rsid w:val="00016CE8"/>
    <w:rsid w:val="000210C3"/>
    <w:rsid w:val="00023006"/>
    <w:rsid w:val="0002517C"/>
    <w:rsid w:val="00026CBF"/>
    <w:rsid w:val="00026D00"/>
    <w:rsid w:val="00030E01"/>
    <w:rsid w:val="00032A5F"/>
    <w:rsid w:val="00032FA8"/>
    <w:rsid w:val="00033BF4"/>
    <w:rsid w:val="00044B65"/>
    <w:rsid w:val="00047823"/>
    <w:rsid w:val="00052FAA"/>
    <w:rsid w:val="00062005"/>
    <w:rsid w:val="00062748"/>
    <w:rsid w:val="00063777"/>
    <w:rsid w:val="00066F35"/>
    <w:rsid w:val="00073CA8"/>
    <w:rsid w:val="00076B72"/>
    <w:rsid w:val="00077DB3"/>
    <w:rsid w:val="000801EF"/>
    <w:rsid w:val="000818DD"/>
    <w:rsid w:val="00082CFC"/>
    <w:rsid w:val="0008310C"/>
    <w:rsid w:val="00091AD7"/>
    <w:rsid w:val="00094FEC"/>
    <w:rsid w:val="000A0570"/>
    <w:rsid w:val="000A0CB1"/>
    <w:rsid w:val="000A1F7B"/>
    <w:rsid w:val="000A2D74"/>
    <w:rsid w:val="000A48D6"/>
    <w:rsid w:val="000B24AF"/>
    <w:rsid w:val="000B6B8A"/>
    <w:rsid w:val="000B6FC9"/>
    <w:rsid w:val="000B7A39"/>
    <w:rsid w:val="000C1CD5"/>
    <w:rsid w:val="000D351D"/>
    <w:rsid w:val="000D3583"/>
    <w:rsid w:val="000D6D1F"/>
    <w:rsid w:val="000E427C"/>
    <w:rsid w:val="000E6DC0"/>
    <w:rsid w:val="000E7376"/>
    <w:rsid w:val="000E7418"/>
    <w:rsid w:val="000E757D"/>
    <w:rsid w:val="000F27BC"/>
    <w:rsid w:val="000F298B"/>
    <w:rsid w:val="000F43BC"/>
    <w:rsid w:val="000F6AA9"/>
    <w:rsid w:val="000F77E0"/>
    <w:rsid w:val="000F7DB2"/>
    <w:rsid w:val="00104CCC"/>
    <w:rsid w:val="00105255"/>
    <w:rsid w:val="001061B5"/>
    <w:rsid w:val="00111ECA"/>
    <w:rsid w:val="001120A6"/>
    <w:rsid w:val="00113880"/>
    <w:rsid w:val="00113BF6"/>
    <w:rsid w:val="00114FA6"/>
    <w:rsid w:val="00116398"/>
    <w:rsid w:val="00116BA8"/>
    <w:rsid w:val="00116BBD"/>
    <w:rsid w:val="001170A3"/>
    <w:rsid w:val="001210CA"/>
    <w:rsid w:val="00125055"/>
    <w:rsid w:val="00125260"/>
    <w:rsid w:val="001253A7"/>
    <w:rsid w:val="00127800"/>
    <w:rsid w:val="00127A3D"/>
    <w:rsid w:val="00127E6B"/>
    <w:rsid w:val="00131A55"/>
    <w:rsid w:val="001322F8"/>
    <w:rsid w:val="00134822"/>
    <w:rsid w:val="00136842"/>
    <w:rsid w:val="00140F2D"/>
    <w:rsid w:val="00142053"/>
    <w:rsid w:val="00142837"/>
    <w:rsid w:val="00144FB1"/>
    <w:rsid w:val="00146962"/>
    <w:rsid w:val="00151080"/>
    <w:rsid w:val="00152E69"/>
    <w:rsid w:val="00157CCA"/>
    <w:rsid w:val="00162105"/>
    <w:rsid w:val="00162425"/>
    <w:rsid w:val="00163555"/>
    <w:rsid w:val="00167100"/>
    <w:rsid w:val="00167156"/>
    <w:rsid w:val="00170A9B"/>
    <w:rsid w:val="00175AA2"/>
    <w:rsid w:val="0018167C"/>
    <w:rsid w:val="0018232C"/>
    <w:rsid w:val="00182393"/>
    <w:rsid w:val="00182CC1"/>
    <w:rsid w:val="00183117"/>
    <w:rsid w:val="00187517"/>
    <w:rsid w:val="0019025B"/>
    <w:rsid w:val="001902B0"/>
    <w:rsid w:val="00190656"/>
    <w:rsid w:val="00190D9C"/>
    <w:rsid w:val="00191278"/>
    <w:rsid w:val="00192139"/>
    <w:rsid w:val="00192FC0"/>
    <w:rsid w:val="00195219"/>
    <w:rsid w:val="00196C17"/>
    <w:rsid w:val="00196FE9"/>
    <w:rsid w:val="001A2CAE"/>
    <w:rsid w:val="001A52AE"/>
    <w:rsid w:val="001B0D30"/>
    <w:rsid w:val="001B0EA8"/>
    <w:rsid w:val="001B11C0"/>
    <w:rsid w:val="001B1DA8"/>
    <w:rsid w:val="001B1F12"/>
    <w:rsid w:val="001B23BA"/>
    <w:rsid w:val="001B2CB3"/>
    <w:rsid w:val="001B6CBD"/>
    <w:rsid w:val="001C281A"/>
    <w:rsid w:val="001C3BA5"/>
    <w:rsid w:val="001C6778"/>
    <w:rsid w:val="001C7E88"/>
    <w:rsid w:val="001D4062"/>
    <w:rsid w:val="001E1E85"/>
    <w:rsid w:val="001E3FB7"/>
    <w:rsid w:val="001E791A"/>
    <w:rsid w:val="001F1B6B"/>
    <w:rsid w:val="001F20AF"/>
    <w:rsid w:val="001F4B24"/>
    <w:rsid w:val="001F7F6C"/>
    <w:rsid w:val="0020021B"/>
    <w:rsid w:val="0020285B"/>
    <w:rsid w:val="002049E4"/>
    <w:rsid w:val="00212D30"/>
    <w:rsid w:val="002211D7"/>
    <w:rsid w:val="0022242E"/>
    <w:rsid w:val="002259B7"/>
    <w:rsid w:val="00230B39"/>
    <w:rsid w:val="00232C2A"/>
    <w:rsid w:val="00232FEE"/>
    <w:rsid w:val="0023462C"/>
    <w:rsid w:val="0023489F"/>
    <w:rsid w:val="002365E1"/>
    <w:rsid w:val="002368C9"/>
    <w:rsid w:val="00241FD9"/>
    <w:rsid w:val="00251104"/>
    <w:rsid w:val="00253106"/>
    <w:rsid w:val="00260B03"/>
    <w:rsid w:val="00262D70"/>
    <w:rsid w:val="00263225"/>
    <w:rsid w:val="00263870"/>
    <w:rsid w:val="002643C3"/>
    <w:rsid w:val="00264B30"/>
    <w:rsid w:val="0026575A"/>
    <w:rsid w:val="002705A1"/>
    <w:rsid w:val="00271AE3"/>
    <w:rsid w:val="002724DB"/>
    <w:rsid w:val="002727B1"/>
    <w:rsid w:val="00273F3A"/>
    <w:rsid w:val="002749EB"/>
    <w:rsid w:val="00274D1A"/>
    <w:rsid w:val="00275CB2"/>
    <w:rsid w:val="002766DD"/>
    <w:rsid w:val="00276A13"/>
    <w:rsid w:val="0028383E"/>
    <w:rsid w:val="00283DB5"/>
    <w:rsid w:val="00284502"/>
    <w:rsid w:val="002848EA"/>
    <w:rsid w:val="0028500C"/>
    <w:rsid w:val="0028569E"/>
    <w:rsid w:val="002866E1"/>
    <w:rsid w:val="00286856"/>
    <w:rsid w:val="002874E2"/>
    <w:rsid w:val="00287A99"/>
    <w:rsid w:val="00290E9F"/>
    <w:rsid w:val="002918FD"/>
    <w:rsid w:val="00292FE9"/>
    <w:rsid w:val="00293A87"/>
    <w:rsid w:val="002954C7"/>
    <w:rsid w:val="00297806"/>
    <w:rsid w:val="002A07D9"/>
    <w:rsid w:val="002A083E"/>
    <w:rsid w:val="002A252C"/>
    <w:rsid w:val="002A310B"/>
    <w:rsid w:val="002B25DD"/>
    <w:rsid w:val="002B4654"/>
    <w:rsid w:val="002B6664"/>
    <w:rsid w:val="002B6C71"/>
    <w:rsid w:val="002B7468"/>
    <w:rsid w:val="002C03EF"/>
    <w:rsid w:val="002C186A"/>
    <w:rsid w:val="002C63A9"/>
    <w:rsid w:val="002C6DD7"/>
    <w:rsid w:val="002D1FDD"/>
    <w:rsid w:val="002D2106"/>
    <w:rsid w:val="002D223E"/>
    <w:rsid w:val="002D5C01"/>
    <w:rsid w:val="002D722D"/>
    <w:rsid w:val="002E07BA"/>
    <w:rsid w:val="002E11B0"/>
    <w:rsid w:val="002E440B"/>
    <w:rsid w:val="002E48A2"/>
    <w:rsid w:val="002E4FCF"/>
    <w:rsid w:val="002E56ED"/>
    <w:rsid w:val="0030066E"/>
    <w:rsid w:val="0030082B"/>
    <w:rsid w:val="003053D1"/>
    <w:rsid w:val="003063FB"/>
    <w:rsid w:val="00307891"/>
    <w:rsid w:val="00314B09"/>
    <w:rsid w:val="00315CE2"/>
    <w:rsid w:val="0031620D"/>
    <w:rsid w:val="003162B4"/>
    <w:rsid w:val="00316C2E"/>
    <w:rsid w:val="00316C9E"/>
    <w:rsid w:val="00322610"/>
    <w:rsid w:val="00322D72"/>
    <w:rsid w:val="00325D84"/>
    <w:rsid w:val="00326094"/>
    <w:rsid w:val="00326434"/>
    <w:rsid w:val="00327B56"/>
    <w:rsid w:val="0033057B"/>
    <w:rsid w:val="00335A32"/>
    <w:rsid w:val="00343601"/>
    <w:rsid w:val="003500A9"/>
    <w:rsid w:val="00351FF8"/>
    <w:rsid w:val="00361383"/>
    <w:rsid w:val="00364472"/>
    <w:rsid w:val="00364647"/>
    <w:rsid w:val="00365947"/>
    <w:rsid w:val="003750DB"/>
    <w:rsid w:val="003824E7"/>
    <w:rsid w:val="003843A8"/>
    <w:rsid w:val="00384F7D"/>
    <w:rsid w:val="003861CC"/>
    <w:rsid w:val="0038735C"/>
    <w:rsid w:val="00391544"/>
    <w:rsid w:val="0039467A"/>
    <w:rsid w:val="00397D2C"/>
    <w:rsid w:val="003A01AA"/>
    <w:rsid w:val="003A0A37"/>
    <w:rsid w:val="003A4113"/>
    <w:rsid w:val="003A63D0"/>
    <w:rsid w:val="003B14D8"/>
    <w:rsid w:val="003B1E35"/>
    <w:rsid w:val="003B5DD6"/>
    <w:rsid w:val="003C5D8E"/>
    <w:rsid w:val="003D05A6"/>
    <w:rsid w:val="003D0AFD"/>
    <w:rsid w:val="003D0F76"/>
    <w:rsid w:val="003D188E"/>
    <w:rsid w:val="003D38CA"/>
    <w:rsid w:val="003D42CE"/>
    <w:rsid w:val="003D509A"/>
    <w:rsid w:val="003D5A00"/>
    <w:rsid w:val="003E3B07"/>
    <w:rsid w:val="003E57B5"/>
    <w:rsid w:val="003E7736"/>
    <w:rsid w:val="003F175C"/>
    <w:rsid w:val="003F3120"/>
    <w:rsid w:val="003F315B"/>
    <w:rsid w:val="003F3963"/>
    <w:rsid w:val="003F3B27"/>
    <w:rsid w:val="003F5354"/>
    <w:rsid w:val="003F7EAC"/>
    <w:rsid w:val="00400446"/>
    <w:rsid w:val="00404B3B"/>
    <w:rsid w:val="004056EF"/>
    <w:rsid w:val="0040785C"/>
    <w:rsid w:val="00411E7E"/>
    <w:rsid w:val="00412EDC"/>
    <w:rsid w:val="00414208"/>
    <w:rsid w:val="0041701B"/>
    <w:rsid w:val="00417B8F"/>
    <w:rsid w:val="00424AD0"/>
    <w:rsid w:val="004314FA"/>
    <w:rsid w:val="004323F8"/>
    <w:rsid w:val="00433977"/>
    <w:rsid w:val="004347BA"/>
    <w:rsid w:val="004369A8"/>
    <w:rsid w:val="004372E7"/>
    <w:rsid w:val="00441BC8"/>
    <w:rsid w:val="0044381B"/>
    <w:rsid w:val="0044433E"/>
    <w:rsid w:val="00447358"/>
    <w:rsid w:val="00450C90"/>
    <w:rsid w:val="004514CB"/>
    <w:rsid w:val="00451E66"/>
    <w:rsid w:val="00452468"/>
    <w:rsid w:val="00452ECF"/>
    <w:rsid w:val="00454EB5"/>
    <w:rsid w:val="00457310"/>
    <w:rsid w:val="00466341"/>
    <w:rsid w:val="00470F3F"/>
    <w:rsid w:val="0047381F"/>
    <w:rsid w:val="00474A3E"/>
    <w:rsid w:val="00480279"/>
    <w:rsid w:val="0049444D"/>
    <w:rsid w:val="004948A9"/>
    <w:rsid w:val="00496C1E"/>
    <w:rsid w:val="0049744F"/>
    <w:rsid w:val="004977B3"/>
    <w:rsid w:val="004A2C50"/>
    <w:rsid w:val="004A32DD"/>
    <w:rsid w:val="004A34AF"/>
    <w:rsid w:val="004A5EF3"/>
    <w:rsid w:val="004A686A"/>
    <w:rsid w:val="004A6B2D"/>
    <w:rsid w:val="004B37A7"/>
    <w:rsid w:val="004B4E26"/>
    <w:rsid w:val="004B6C1E"/>
    <w:rsid w:val="004C3FC5"/>
    <w:rsid w:val="004C61A0"/>
    <w:rsid w:val="004C63E9"/>
    <w:rsid w:val="004C75AF"/>
    <w:rsid w:val="004C7627"/>
    <w:rsid w:val="004D156D"/>
    <w:rsid w:val="004D3715"/>
    <w:rsid w:val="004D46BF"/>
    <w:rsid w:val="004D485F"/>
    <w:rsid w:val="004D5862"/>
    <w:rsid w:val="004E06A4"/>
    <w:rsid w:val="004E0C91"/>
    <w:rsid w:val="004E5231"/>
    <w:rsid w:val="004E636F"/>
    <w:rsid w:val="004F2B59"/>
    <w:rsid w:val="00500DD4"/>
    <w:rsid w:val="00502DC9"/>
    <w:rsid w:val="005036BE"/>
    <w:rsid w:val="00504616"/>
    <w:rsid w:val="005057BF"/>
    <w:rsid w:val="0050771A"/>
    <w:rsid w:val="005119D4"/>
    <w:rsid w:val="00513297"/>
    <w:rsid w:val="00517F94"/>
    <w:rsid w:val="00520BC7"/>
    <w:rsid w:val="00521CA4"/>
    <w:rsid w:val="0052599A"/>
    <w:rsid w:val="00526935"/>
    <w:rsid w:val="00526A0D"/>
    <w:rsid w:val="00527C37"/>
    <w:rsid w:val="00531EFA"/>
    <w:rsid w:val="00535AAD"/>
    <w:rsid w:val="00536B05"/>
    <w:rsid w:val="00536B5B"/>
    <w:rsid w:val="0054308A"/>
    <w:rsid w:val="00544AF2"/>
    <w:rsid w:val="005454E6"/>
    <w:rsid w:val="00550FB6"/>
    <w:rsid w:val="005522FB"/>
    <w:rsid w:val="00556AD9"/>
    <w:rsid w:val="0055770C"/>
    <w:rsid w:val="005634FE"/>
    <w:rsid w:val="005637FE"/>
    <w:rsid w:val="00565478"/>
    <w:rsid w:val="00570ACF"/>
    <w:rsid w:val="0057621B"/>
    <w:rsid w:val="005765C1"/>
    <w:rsid w:val="00576B71"/>
    <w:rsid w:val="00577634"/>
    <w:rsid w:val="00577C9F"/>
    <w:rsid w:val="005833EA"/>
    <w:rsid w:val="00583600"/>
    <w:rsid w:val="00584AD1"/>
    <w:rsid w:val="00584FA3"/>
    <w:rsid w:val="005903E1"/>
    <w:rsid w:val="00590FAA"/>
    <w:rsid w:val="00591B57"/>
    <w:rsid w:val="00591E85"/>
    <w:rsid w:val="005973CA"/>
    <w:rsid w:val="005A4256"/>
    <w:rsid w:val="005A6CC7"/>
    <w:rsid w:val="005B234A"/>
    <w:rsid w:val="005B2DBB"/>
    <w:rsid w:val="005B5F27"/>
    <w:rsid w:val="005B6864"/>
    <w:rsid w:val="005B69D6"/>
    <w:rsid w:val="005B763D"/>
    <w:rsid w:val="005B7A3E"/>
    <w:rsid w:val="005C413D"/>
    <w:rsid w:val="005D3DC2"/>
    <w:rsid w:val="005D48FB"/>
    <w:rsid w:val="005D4E9E"/>
    <w:rsid w:val="005D5415"/>
    <w:rsid w:val="005D5935"/>
    <w:rsid w:val="005D68BA"/>
    <w:rsid w:val="005D7B7F"/>
    <w:rsid w:val="005E005F"/>
    <w:rsid w:val="005E2A8C"/>
    <w:rsid w:val="005E2BA3"/>
    <w:rsid w:val="005E4824"/>
    <w:rsid w:val="005E5DB9"/>
    <w:rsid w:val="005F0B08"/>
    <w:rsid w:val="005F20CC"/>
    <w:rsid w:val="005F2999"/>
    <w:rsid w:val="005F580C"/>
    <w:rsid w:val="005F765A"/>
    <w:rsid w:val="0060008E"/>
    <w:rsid w:val="006031EA"/>
    <w:rsid w:val="006049C4"/>
    <w:rsid w:val="00605EF9"/>
    <w:rsid w:val="00607AD6"/>
    <w:rsid w:val="00607E8D"/>
    <w:rsid w:val="00611D6F"/>
    <w:rsid w:val="0061376F"/>
    <w:rsid w:val="006147C9"/>
    <w:rsid w:val="00615DDE"/>
    <w:rsid w:val="00620CE6"/>
    <w:rsid w:val="006212D8"/>
    <w:rsid w:val="0063450D"/>
    <w:rsid w:val="006409CD"/>
    <w:rsid w:val="00642613"/>
    <w:rsid w:val="006429A5"/>
    <w:rsid w:val="006441B1"/>
    <w:rsid w:val="006511FE"/>
    <w:rsid w:val="00651E4A"/>
    <w:rsid w:val="006521F2"/>
    <w:rsid w:val="006532B2"/>
    <w:rsid w:val="006538D9"/>
    <w:rsid w:val="0065524C"/>
    <w:rsid w:val="006602AF"/>
    <w:rsid w:val="00662677"/>
    <w:rsid w:val="0066562F"/>
    <w:rsid w:val="00665C0D"/>
    <w:rsid w:val="00665F0D"/>
    <w:rsid w:val="00670989"/>
    <w:rsid w:val="00672896"/>
    <w:rsid w:val="0067596F"/>
    <w:rsid w:val="00681653"/>
    <w:rsid w:val="00683CB1"/>
    <w:rsid w:val="00684FCA"/>
    <w:rsid w:val="00685DF9"/>
    <w:rsid w:val="00690F0B"/>
    <w:rsid w:val="0069352E"/>
    <w:rsid w:val="0069465D"/>
    <w:rsid w:val="006A0CAF"/>
    <w:rsid w:val="006A3775"/>
    <w:rsid w:val="006B01A1"/>
    <w:rsid w:val="006B19F6"/>
    <w:rsid w:val="006B1C72"/>
    <w:rsid w:val="006B2EA4"/>
    <w:rsid w:val="006B608A"/>
    <w:rsid w:val="006B6DA6"/>
    <w:rsid w:val="006B7082"/>
    <w:rsid w:val="006B7933"/>
    <w:rsid w:val="006C06A0"/>
    <w:rsid w:val="006C2F92"/>
    <w:rsid w:val="006C32AB"/>
    <w:rsid w:val="006D075B"/>
    <w:rsid w:val="006D1418"/>
    <w:rsid w:val="006D4F58"/>
    <w:rsid w:val="006D6CDD"/>
    <w:rsid w:val="006F27B7"/>
    <w:rsid w:val="006F497F"/>
    <w:rsid w:val="006F4E1E"/>
    <w:rsid w:val="006F62AE"/>
    <w:rsid w:val="007024E7"/>
    <w:rsid w:val="0070516F"/>
    <w:rsid w:val="00706E9D"/>
    <w:rsid w:val="00710B01"/>
    <w:rsid w:val="00712997"/>
    <w:rsid w:val="00714423"/>
    <w:rsid w:val="00715FC5"/>
    <w:rsid w:val="0071773E"/>
    <w:rsid w:val="0072185D"/>
    <w:rsid w:val="00721DE8"/>
    <w:rsid w:val="00722BA8"/>
    <w:rsid w:val="00722F38"/>
    <w:rsid w:val="007232DF"/>
    <w:rsid w:val="00726384"/>
    <w:rsid w:val="00726982"/>
    <w:rsid w:val="00726B30"/>
    <w:rsid w:val="00733AA2"/>
    <w:rsid w:val="0073448A"/>
    <w:rsid w:val="00737F40"/>
    <w:rsid w:val="007414DE"/>
    <w:rsid w:val="007450AF"/>
    <w:rsid w:val="00746F03"/>
    <w:rsid w:val="00747957"/>
    <w:rsid w:val="0074799A"/>
    <w:rsid w:val="00747FB3"/>
    <w:rsid w:val="007512F1"/>
    <w:rsid w:val="00753516"/>
    <w:rsid w:val="00754D23"/>
    <w:rsid w:val="00757844"/>
    <w:rsid w:val="00760475"/>
    <w:rsid w:val="00761194"/>
    <w:rsid w:val="0076133D"/>
    <w:rsid w:val="0076574C"/>
    <w:rsid w:val="00766DB6"/>
    <w:rsid w:val="00771B2D"/>
    <w:rsid w:val="00773C82"/>
    <w:rsid w:val="00775BB4"/>
    <w:rsid w:val="00781840"/>
    <w:rsid w:val="00783287"/>
    <w:rsid w:val="0078367E"/>
    <w:rsid w:val="007867EF"/>
    <w:rsid w:val="00787FE3"/>
    <w:rsid w:val="00794522"/>
    <w:rsid w:val="007973F9"/>
    <w:rsid w:val="007A14EA"/>
    <w:rsid w:val="007A3A23"/>
    <w:rsid w:val="007A63D4"/>
    <w:rsid w:val="007B2B3C"/>
    <w:rsid w:val="007B3525"/>
    <w:rsid w:val="007B39BE"/>
    <w:rsid w:val="007B539C"/>
    <w:rsid w:val="007B5B50"/>
    <w:rsid w:val="007C0BB0"/>
    <w:rsid w:val="007C1DE8"/>
    <w:rsid w:val="007C5DE7"/>
    <w:rsid w:val="007D6A56"/>
    <w:rsid w:val="007E0FD0"/>
    <w:rsid w:val="007E171B"/>
    <w:rsid w:val="007E1A6E"/>
    <w:rsid w:val="007E291E"/>
    <w:rsid w:val="007E609A"/>
    <w:rsid w:val="007E721B"/>
    <w:rsid w:val="007E729A"/>
    <w:rsid w:val="007F1A80"/>
    <w:rsid w:val="007F3723"/>
    <w:rsid w:val="007F6EAB"/>
    <w:rsid w:val="00803965"/>
    <w:rsid w:val="00803DE4"/>
    <w:rsid w:val="008069DD"/>
    <w:rsid w:val="00810BFD"/>
    <w:rsid w:val="00813A8A"/>
    <w:rsid w:val="00814927"/>
    <w:rsid w:val="00814C2B"/>
    <w:rsid w:val="008222C6"/>
    <w:rsid w:val="008327EB"/>
    <w:rsid w:val="00843203"/>
    <w:rsid w:val="00844987"/>
    <w:rsid w:val="00847BB3"/>
    <w:rsid w:val="00850013"/>
    <w:rsid w:val="00850D3D"/>
    <w:rsid w:val="00851A45"/>
    <w:rsid w:val="0085243A"/>
    <w:rsid w:val="0085474F"/>
    <w:rsid w:val="008555E9"/>
    <w:rsid w:val="00860C18"/>
    <w:rsid w:val="00862286"/>
    <w:rsid w:val="00863AF2"/>
    <w:rsid w:val="0086556E"/>
    <w:rsid w:val="0087278D"/>
    <w:rsid w:val="00873399"/>
    <w:rsid w:val="0087460D"/>
    <w:rsid w:val="008810AE"/>
    <w:rsid w:val="00883C47"/>
    <w:rsid w:val="008872DE"/>
    <w:rsid w:val="00892F11"/>
    <w:rsid w:val="008940C7"/>
    <w:rsid w:val="00896CC3"/>
    <w:rsid w:val="00897719"/>
    <w:rsid w:val="008A22C0"/>
    <w:rsid w:val="008A2A78"/>
    <w:rsid w:val="008B0060"/>
    <w:rsid w:val="008B029E"/>
    <w:rsid w:val="008C07A3"/>
    <w:rsid w:val="008C2DA8"/>
    <w:rsid w:val="008C6CE0"/>
    <w:rsid w:val="008C7E11"/>
    <w:rsid w:val="008D13BB"/>
    <w:rsid w:val="008D21CD"/>
    <w:rsid w:val="008D7239"/>
    <w:rsid w:val="008E00E3"/>
    <w:rsid w:val="008E3D8E"/>
    <w:rsid w:val="008E454B"/>
    <w:rsid w:val="008E4D1D"/>
    <w:rsid w:val="008E56E0"/>
    <w:rsid w:val="008E6E97"/>
    <w:rsid w:val="008E75B7"/>
    <w:rsid w:val="008E7B4D"/>
    <w:rsid w:val="008F1F43"/>
    <w:rsid w:val="008F5516"/>
    <w:rsid w:val="008F5FC2"/>
    <w:rsid w:val="008F7911"/>
    <w:rsid w:val="009023B4"/>
    <w:rsid w:val="00906CAB"/>
    <w:rsid w:val="00910F8B"/>
    <w:rsid w:val="00911339"/>
    <w:rsid w:val="00914336"/>
    <w:rsid w:val="00914AF4"/>
    <w:rsid w:val="009162AA"/>
    <w:rsid w:val="0092001B"/>
    <w:rsid w:val="0092017A"/>
    <w:rsid w:val="00921BD3"/>
    <w:rsid w:val="00926213"/>
    <w:rsid w:val="00927F58"/>
    <w:rsid w:val="0093017C"/>
    <w:rsid w:val="00930C28"/>
    <w:rsid w:val="009331AB"/>
    <w:rsid w:val="00933D74"/>
    <w:rsid w:val="00935797"/>
    <w:rsid w:val="00935EFA"/>
    <w:rsid w:val="00940893"/>
    <w:rsid w:val="00940F3B"/>
    <w:rsid w:val="00941B50"/>
    <w:rsid w:val="00944C4F"/>
    <w:rsid w:val="00946611"/>
    <w:rsid w:val="00947C19"/>
    <w:rsid w:val="0095310E"/>
    <w:rsid w:val="009542EA"/>
    <w:rsid w:val="00956144"/>
    <w:rsid w:val="0095669C"/>
    <w:rsid w:val="009571B1"/>
    <w:rsid w:val="00963E6A"/>
    <w:rsid w:val="0097114E"/>
    <w:rsid w:val="0097266A"/>
    <w:rsid w:val="00973DA8"/>
    <w:rsid w:val="00974AA5"/>
    <w:rsid w:val="00976C1E"/>
    <w:rsid w:val="00983020"/>
    <w:rsid w:val="009833CD"/>
    <w:rsid w:val="009834C1"/>
    <w:rsid w:val="00984851"/>
    <w:rsid w:val="00991896"/>
    <w:rsid w:val="00991DAD"/>
    <w:rsid w:val="00991F8C"/>
    <w:rsid w:val="009930AD"/>
    <w:rsid w:val="00993E65"/>
    <w:rsid w:val="0099757A"/>
    <w:rsid w:val="009A3CF1"/>
    <w:rsid w:val="009A40CF"/>
    <w:rsid w:val="009A5947"/>
    <w:rsid w:val="009B2358"/>
    <w:rsid w:val="009B5A3F"/>
    <w:rsid w:val="009C3062"/>
    <w:rsid w:val="009C3138"/>
    <w:rsid w:val="009C34F6"/>
    <w:rsid w:val="009C3DAE"/>
    <w:rsid w:val="009C61F1"/>
    <w:rsid w:val="009C6DDF"/>
    <w:rsid w:val="009D0CDA"/>
    <w:rsid w:val="009D29E0"/>
    <w:rsid w:val="009D6887"/>
    <w:rsid w:val="009D6B70"/>
    <w:rsid w:val="009E1408"/>
    <w:rsid w:val="009E181D"/>
    <w:rsid w:val="009E27D7"/>
    <w:rsid w:val="009E4BBD"/>
    <w:rsid w:val="009E61D1"/>
    <w:rsid w:val="009E79B2"/>
    <w:rsid w:val="009E7D24"/>
    <w:rsid w:val="009F0082"/>
    <w:rsid w:val="009F09FB"/>
    <w:rsid w:val="009F1AEE"/>
    <w:rsid w:val="009F27C7"/>
    <w:rsid w:val="009F2F57"/>
    <w:rsid w:val="009F420F"/>
    <w:rsid w:val="00A000F5"/>
    <w:rsid w:val="00A00AD5"/>
    <w:rsid w:val="00A0178A"/>
    <w:rsid w:val="00A01A42"/>
    <w:rsid w:val="00A04B18"/>
    <w:rsid w:val="00A05A50"/>
    <w:rsid w:val="00A06382"/>
    <w:rsid w:val="00A06399"/>
    <w:rsid w:val="00A06C2A"/>
    <w:rsid w:val="00A10CFB"/>
    <w:rsid w:val="00A15A88"/>
    <w:rsid w:val="00A20279"/>
    <w:rsid w:val="00A25B09"/>
    <w:rsid w:val="00A31BBB"/>
    <w:rsid w:val="00A35A0B"/>
    <w:rsid w:val="00A42DA8"/>
    <w:rsid w:val="00A43612"/>
    <w:rsid w:val="00A4425E"/>
    <w:rsid w:val="00A47ABF"/>
    <w:rsid w:val="00A501E1"/>
    <w:rsid w:val="00A50347"/>
    <w:rsid w:val="00A50621"/>
    <w:rsid w:val="00A50FBB"/>
    <w:rsid w:val="00A52135"/>
    <w:rsid w:val="00A54C35"/>
    <w:rsid w:val="00A55540"/>
    <w:rsid w:val="00A6105A"/>
    <w:rsid w:val="00A65026"/>
    <w:rsid w:val="00A654E0"/>
    <w:rsid w:val="00A677EF"/>
    <w:rsid w:val="00A71F0D"/>
    <w:rsid w:val="00A7240D"/>
    <w:rsid w:val="00A7305F"/>
    <w:rsid w:val="00A737F2"/>
    <w:rsid w:val="00A81285"/>
    <w:rsid w:val="00A813F4"/>
    <w:rsid w:val="00A82682"/>
    <w:rsid w:val="00A90818"/>
    <w:rsid w:val="00A91271"/>
    <w:rsid w:val="00A924E7"/>
    <w:rsid w:val="00A97F54"/>
    <w:rsid w:val="00AA0247"/>
    <w:rsid w:val="00AA048D"/>
    <w:rsid w:val="00AA5950"/>
    <w:rsid w:val="00AA6861"/>
    <w:rsid w:val="00AB0B74"/>
    <w:rsid w:val="00AB190D"/>
    <w:rsid w:val="00AB2E12"/>
    <w:rsid w:val="00AB795B"/>
    <w:rsid w:val="00AB79C4"/>
    <w:rsid w:val="00AC0591"/>
    <w:rsid w:val="00AC0980"/>
    <w:rsid w:val="00AC1401"/>
    <w:rsid w:val="00AC1455"/>
    <w:rsid w:val="00AC30DF"/>
    <w:rsid w:val="00AC3994"/>
    <w:rsid w:val="00AC583C"/>
    <w:rsid w:val="00AD086E"/>
    <w:rsid w:val="00AD1F4B"/>
    <w:rsid w:val="00AD3A5B"/>
    <w:rsid w:val="00AD554B"/>
    <w:rsid w:val="00AD6CAF"/>
    <w:rsid w:val="00AE0102"/>
    <w:rsid w:val="00AE07AD"/>
    <w:rsid w:val="00AE43B4"/>
    <w:rsid w:val="00AF560C"/>
    <w:rsid w:val="00AF767B"/>
    <w:rsid w:val="00AF7ED4"/>
    <w:rsid w:val="00B05162"/>
    <w:rsid w:val="00B131AA"/>
    <w:rsid w:val="00B1675C"/>
    <w:rsid w:val="00B20C51"/>
    <w:rsid w:val="00B20CFE"/>
    <w:rsid w:val="00B26A55"/>
    <w:rsid w:val="00B307AE"/>
    <w:rsid w:val="00B31B85"/>
    <w:rsid w:val="00B32927"/>
    <w:rsid w:val="00B33AAE"/>
    <w:rsid w:val="00B340BD"/>
    <w:rsid w:val="00B35AF7"/>
    <w:rsid w:val="00B37C38"/>
    <w:rsid w:val="00B40449"/>
    <w:rsid w:val="00B40C45"/>
    <w:rsid w:val="00B4124A"/>
    <w:rsid w:val="00B418AE"/>
    <w:rsid w:val="00B42C10"/>
    <w:rsid w:val="00B46179"/>
    <w:rsid w:val="00B51882"/>
    <w:rsid w:val="00B51B55"/>
    <w:rsid w:val="00B603DA"/>
    <w:rsid w:val="00B60448"/>
    <w:rsid w:val="00B62AF2"/>
    <w:rsid w:val="00B64DAA"/>
    <w:rsid w:val="00B66ADF"/>
    <w:rsid w:val="00B72391"/>
    <w:rsid w:val="00B73472"/>
    <w:rsid w:val="00B73E03"/>
    <w:rsid w:val="00B75CCC"/>
    <w:rsid w:val="00B8072D"/>
    <w:rsid w:val="00B80809"/>
    <w:rsid w:val="00B811C6"/>
    <w:rsid w:val="00B852DA"/>
    <w:rsid w:val="00B85B7C"/>
    <w:rsid w:val="00B85D5B"/>
    <w:rsid w:val="00B8743E"/>
    <w:rsid w:val="00B87B29"/>
    <w:rsid w:val="00B906AD"/>
    <w:rsid w:val="00B96A6A"/>
    <w:rsid w:val="00BA61B2"/>
    <w:rsid w:val="00BA756C"/>
    <w:rsid w:val="00BB0874"/>
    <w:rsid w:val="00BB1D9F"/>
    <w:rsid w:val="00BC3B9D"/>
    <w:rsid w:val="00BC4461"/>
    <w:rsid w:val="00BC5059"/>
    <w:rsid w:val="00BC5E0A"/>
    <w:rsid w:val="00BC712E"/>
    <w:rsid w:val="00BC7BBC"/>
    <w:rsid w:val="00BE0BE0"/>
    <w:rsid w:val="00BE0F46"/>
    <w:rsid w:val="00BE23A0"/>
    <w:rsid w:val="00BE2457"/>
    <w:rsid w:val="00BE25B8"/>
    <w:rsid w:val="00BE36F1"/>
    <w:rsid w:val="00BE37B4"/>
    <w:rsid w:val="00BE4B3C"/>
    <w:rsid w:val="00BE67C3"/>
    <w:rsid w:val="00BF5397"/>
    <w:rsid w:val="00BF67A8"/>
    <w:rsid w:val="00BF7CBF"/>
    <w:rsid w:val="00C00FD8"/>
    <w:rsid w:val="00C017ED"/>
    <w:rsid w:val="00C021E0"/>
    <w:rsid w:val="00C03BCC"/>
    <w:rsid w:val="00C04CAC"/>
    <w:rsid w:val="00C06648"/>
    <w:rsid w:val="00C10AC5"/>
    <w:rsid w:val="00C10ED7"/>
    <w:rsid w:val="00C11C39"/>
    <w:rsid w:val="00C138F9"/>
    <w:rsid w:val="00C153A4"/>
    <w:rsid w:val="00C16209"/>
    <w:rsid w:val="00C2177F"/>
    <w:rsid w:val="00C21ABB"/>
    <w:rsid w:val="00C22080"/>
    <w:rsid w:val="00C22572"/>
    <w:rsid w:val="00C24BA4"/>
    <w:rsid w:val="00C2588E"/>
    <w:rsid w:val="00C302D0"/>
    <w:rsid w:val="00C3060D"/>
    <w:rsid w:val="00C30F32"/>
    <w:rsid w:val="00C32F6C"/>
    <w:rsid w:val="00C33714"/>
    <w:rsid w:val="00C35351"/>
    <w:rsid w:val="00C35A92"/>
    <w:rsid w:val="00C4105C"/>
    <w:rsid w:val="00C41872"/>
    <w:rsid w:val="00C41896"/>
    <w:rsid w:val="00C4277D"/>
    <w:rsid w:val="00C50A00"/>
    <w:rsid w:val="00C5210E"/>
    <w:rsid w:val="00C53F5B"/>
    <w:rsid w:val="00C54DE8"/>
    <w:rsid w:val="00C55854"/>
    <w:rsid w:val="00C70120"/>
    <w:rsid w:val="00C7100E"/>
    <w:rsid w:val="00C718F3"/>
    <w:rsid w:val="00C71C25"/>
    <w:rsid w:val="00C7531C"/>
    <w:rsid w:val="00C762C8"/>
    <w:rsid w:val="00C819C4"/>
    <w:rsid w:val="00C823EF"/>
    <w:rsid w:val="00C832DB"/>
    <w:rsid w:val="00C856F9"/>
    <w:rsid w:val="00C87FA2"/>
    <w:rsid w:val="00C91CB3"/>
    <w:rsid w:val="00C923C6"/>
    <w:rsid w:val="00C929DF"/>
    <w:rsid w:val="00C96562"/>
    <w:rsid w:val="00CA1FFB"/>
    <w:rsid w:val="00CA26D7"/>
    <w:rsid w:val="00CA3BA4"/>
    <w:rsid w:val="00CA6F2F"/>
    <w:rsid w:val="00CB02C8"/>
    <w:rsid w:val="00CB241A"/>
    <w:rsid w:val="00CB2627"/>
    <w:rsid w:val="00CB793C"/>
    <w:rsid w:val="00CC49C8"/>
    <w:rsid w:val="00CC4DEB"/>
    <w:rsid w:val="00CC55CC"/>
    <w:rsid w:val="00CC66C3"/>
    <w:rsid w:val="00CD28FC"/>
    <w:rsid w:val="00CD51D4"/>
    <w:rsid w:val="00CD5EB8"/>
    <w:rsid w:val="00CE0E4C"/>
    <w:rsid w:val="00CE34AE"/>
    <w:rsid w:val="00CE423D"/>
    <w:rsid w:val="00CE47A7"/>
    <w:rsid w:val="00CF404F"/>
    <w:rsid w:val="00D0029B"/>
    <w:rsid w:val="00D0609F"/>
    <w:rsid w:val="00D10055"/>
    <w:rsid w:val="00D1015C"/>
    <w:rsid w:val="00D113B6"/>
    <w:rsid w:val="00D13A96"/>
    <w:rsid w:val="00D17B2E"/>
    <w:rsid w:val="00D206B4"/>
    <w:rsid w:val="00D20BD0"/>
    <w:rsid w:val="00D22BB0"/>
    <w:rsid w:val="00D234E8"/>
    <w:rsid w:val="00D26A38"/>
    <w:rsid w:val="00D27D63"/>
    <w:rsid w:val="00D326B2"/>
    <w:rsid w:val="00D345CB"/>
    <w:rsid w:val="00D43834"/>
    <w:rsid w:val="00D440B6"/>
    <w:rsid w:val="00D44125"/>
    <w:rsid w:val="00D447DE"/>
    <w:rsid w:val="00D451FE"/>
    <w:rsid w:val="00D50881"/>
    <w:rsid w:val="00D51D45"/>
    <w:rsid w:val="00D531FF"/>
    <w:rsid w:val="00D56D50"/>
    <w:rsid w:val="00D6271C"/>
    <w:rsid w:val="00D62B83"/>
    <w:rsid w:val="00D639C5"/>
    <w:rsid w:val="00D63D1F"/>
    <w:rsid w:val="00D66335"/>
    <w:rsid w:val="00D70413"/>
    <w:rsid w:val="00D7178B"/>
    <w:rsid w:val="00D72706"/>
    <w:rsid w:val="00D7333E"/>
    <w:rsid w:val="00D76149"/>
    <w:rsid w:val="00D77C83"/>
    <w:rsid w:val="00D82E11"/>
    <w:rsid w:val="00D83BB0"/>
    <w:rsid w:val="00D841B2"/>
    <w:rsid w:val="00D85351"/>
    <w:rsid w:val="00D92A08"/>
    <w:rsid w:val="00D949E2"/>
    <w:rsid w:val="00D97EEB"/>
    <w:rsid w:val="00DB2935"/>
    <w:rsid w:val="00DB3CFC"/>
    <w:rsid w:val="00DB606D"/>
    <w:rsid w:val="00DC0E66"/>
    <w:rsid w:val="00DC2A6F"/>
    <w:rsid w:val="00DC382B"/>
    <w:rsid w:val="00DC49B1"/>
    <w:rsid w:val="00DD228B"/>
    <w:rsid w:val="00DD2532"/>
    <w:rsid w:val="00DD3440"/>
    <w:rsid w:val="00DD6549"/>
    <w:rsid w:val="00DE1386"/>
    <w:rsid w:val="00DE1CFF"/>
    <w:rsid w:val="00DE724B"/>
    <w:rsid w:val="00DF12A3"/>
    <w:rsid w:val="00DF4072"/>
    <w:rsid w:val="00DF44E1"/>
    <w:rsid w:val="00DF5A27"/>
    <w:rsid w:val="00DF6AAD"/>
    <w:rsid w:val="00DF7A9A"/>
    <w:rsid w:val="00E044A1"/>
    <w:rsid w:val="00E0513E"/>
    <w:rsid w:val="00E076BE"/>
    <w:rsid w:val="00E07C47"/>
    <w:rsid w:val="00E10AE0"/>
    <w:rsid w:val="00E14259"/>
    <w:rsid w:val="00E1459E"/>
    <w:rsid w:val="00E14B08"/>
    <w:rsid w:val="00E25610"/>
    <w:rsid w:val="00E256C5"/>
    <w:rsid w:val="00E26291"/>
    <w:rsid w:val="00E26922"/>
    <w:rsid w:val="00E33118"/>
    <w:rsid w:val="00E33E31"/>
    <w:rsid w:val="00E34956"/>
    <w:rsid w:val="00E376ED"/>
    <w:rsid w:val="00E378BA"/>
    <w:rsid w:val="00E41B4E"/>
    <w:rsid w:val="00E4251E"/>
    <w:rsid w:val="00E42DA8"/>
    <w:rsid w:val="00E43A21"/>
    <w:rsid w:val="00E46039"/>
    <w:rsid w:val="00E46921"/>
    <w:rsid w:val="00E4760B"/>
    <w:rsid w:val="00E530E1"/>
    <w:rsid w:val="00E57D4E"/>
    <w:rsid w:val="00E6304D"/>
    <w:rsid w:val="00E63297"/>
    <w:rsid w:val="00E741D2"/>
    <w:rsid w:val="00E754F5"/>
    <w:rsid w:val="00E75816"/>
    <w:rsid w:val="00E8103C"/>
    <w:rsid w:val="00E8203F"/>
    <w:rsid w:val="00E86A27"/>
    <w:rsid w:val="00E873FA"/>
    <w:rsid w:val="00E902F6"/>
    <w:rsid w:val="00E92F01"/>
    <w:rsid w:val="00E942E3"/>
    <w:rsid w:val="00E966CD"/>
    <w:rsid w:val="00EA04E4"/>
    <w:rsid w:val="00EA20C9"/>
    <w:rsid w:val="00EA3585"/>
    <w:rsid w:val="00EA787E"/>
    <w:rsid w:val="00EB078D"/>
    <w:rsid w:val="00EC2873"/>
    <w:rsid w:val="00EC3C1B"/>
    <w:rsid w:val="00EC6451"/>
    <w:rsid w:val="00EC7C44"/>
    <w:rsid w:val="00EE1129"/>
    <w:rsid w:val="00EE18BE"/>
    <w:rsid w:val="00EE4FEF"/>
    <w:rsid w:val="00EE5CCD"/>
    <w:rsid w:val="00EE76FC"/>
    <w:rsid w:val="00EF0E93"/>
    <w:rsid w:val="00EF4B6B"/>
    <w:rsid w:val="00EF4D12"/>
    <w:rsid w:val="00EF7FDE"/>
    <w:rsid w:val="00F00272"/>
    <w:rsid w:val="00F00354"/>
    <w:rsid w:val="00F00586"/>
    <w:rsid w:val="00F03424"/>
    <w:rsid w:val="00F04F03"/>
    <w:rsid w:val="00F0562A"/>
    <w:rsid w:val="00F0613C"/>
    <w:rsid w:val="00F10424"/>
    <w:rsid w:val="00F15FD8"/>
    <w:rsid w:val="00F16CE9"/>
    <w:rsid w:val="00F17228"/>
    <w:rsid w:val="00F21F01"/>
    <w:rsid w:val="00F234D8"/>
    <w:rsid w:val="00F26362"/>
    <w:rsid w:val="00F318E4"/>
    <w:rsid w:val="00F40E78"/>
    <w:rsid w:val="00F437E2"/>
    <w:rsid w:val="00F43957"/>
    <w:rsid w:val="00F43E12"/>
    <w:rsid w:val="00F45E62"/>
    <w:rsid w:val="00F55DD5"/>
    <w:rsid w:val="00F64D07"/>
    <w:rsid w:val="00F65402"/>
    <w:rsid w:val="00F70D94"/>
    <w:rsid w:val="00F70FD8"/>
    <w:rsid w:val="00F71127"/>
    <w:rsid w:val="00F7125A"/>
    <w:rsid w:val="00F7308E"/>
    <w:rsid w:val="00F73EFE"/>
    <w:rsid w:val="00F74C0D"/>
    <w:rsid w:val="00F7781A"/>
    <w:rsid w:val="00F77BAD"/>
    <w:rsid w:val="00F81845"/>
    <w:rsid w:val="00F84A2B"/>
    <w:rsid w:val="00F864D4"/>
    <w:rsid w:val="00F91F3D"/>
    <w:rsid w:val="00F94E45"/>
    <w:rsid w:val="00F95C65"/>
    <w:rsid w:val="00F97538"/>
    <w:rsid w:val="00FA2C4F"/>
    <w:rsid w:val="00FA3A20"/>
    <w:rsid w:val="00FA61E8"/>
    <w:rsid w:val="00FA7425"/>
    <w:rsid w:val="00FB30C6"/>
    <w:rsid w:val="00FB576C"/>
    <w:rsid w:val="00FC0EE7"/>
    <w:rsid w:val="00FC6C96"/>
    <w:rsid w:val="00FC6E50"/>
    <w:rsid w:val="00FD2B1A"/>
    <w:rsid w:val="00FD3078"/>
    <w:rsid w:val="00FD5D39"/>
    <w:rsid w:val="00FD7F82"/>
    <w:rsid w:val="00FE09B4"/>
    <w:rsid w:val="00FE28F2"/>
    <w:rsid w:val="00FE5265"/>
    <w:rsid w:val="00FE54B3"/>
    <w:rsid w:val="00FF368A"/>
    <w:rsid w:val="00FF3E83"/>
    <w:rsid w:val="00FF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F3F3F2"/>
  <w15:docId w15:val="{A309B371-1F77-43FA-8C2D-941702C5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4E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25B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2A0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77B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F91F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1F3D"/>
    <w:rPr>
      <w:sz w:val="24"/>
      <w:szCs w:val="24"/>
    </w:rPr>
  </w:style>
  <w:style w:type="paragraph" w:styleId="a7">
    <w:name w:val="footer"/>
    <w:basedOn w:val="a"/>
    <w:link w:val="a8"/>
    <w:uiPriority w:val="99"/>
    <w:rsid w:val="00F91F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1F3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E25B8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44381B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4E636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4E636F"/>
    <w:rPr>
      <w:i/>
      <w:iCs/>
    </w:rPr>
  </w:style>
  <w:style w:type="paragraph" w:customStyle="1" w:styleId="copyright-info">
    <w:name w:val="copyright-info"/>
    <w:basedOn w:val="a"/>
    <w:rsid w:val="004D3715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4D3715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F7DB2"/>
    <w:pPr>
      <w:spacing w:before="100" w:beforeAutospacing="1" w:after="100" w:afterAutospacing="1"/>
    </w:pPr>
  </w:style>
  <w:style w:type="character" w:styleId="ae">
    <w:name w:val="annotation reference"/>
    <w:basedOn w:val="a0"/>
    <w:rsid w:val="00C718F3"/>
    <w:rPr>
      <w:sz w:val="16"/>
      <w:szCs w:val="16"/>
    </w:rPr>
  </w:style>
  <w:style w:type="paragraph" w:styleId="af">
    <w:name w:val="annotation text"/>
    <w:basedOn w:val="a"/>
    <w:link w:val="af0"/>
    <w:rsid w:val="00C718F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718F3"/>
  </w:style>
  <w:style w:type="paragraph" w:styleId="af1">
    <w:name w:val="annotation subject"/>
    <w:basedOn w:val="af"/>
    <w:next w:val="af"/>
    <w:link w:val="af2"/>
    <w:rsid w:val="00C718F3"/>
    <w:rPr>
      <w:b/>
      <w:bCs/>
    </w:rPr>
  </w:style>
  <w:style w:type="character" w:customStyle="1" w:styleId="af2">
    <w:name w:val="Тема примечания Знак"/>
    <w:basedOn w:val="af0"/>
    <w:link w:val="af1"/>
    <w:rsid w:val="00C718F3"/>
    <w:rPr>
      <w:b/>
      <w:bCs/>
    </w:rPr>
  </w:style>
  <w:style w:type="paragraph" w:customStyle="1" w:styleId="ConsPlusNormal">
    <w:name w:val="ConsPlusNormal"/>
    <w:uiPriority w:val="99"/>
    <w:rsid w:val="00AF560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3">
    <w:name w:val="Emphasis"/>
    <w:basedOn w:val="a0"/>
    <w:uiPriority w:val="20"/>
    <w:qFormat/>
    <w:rsid w:val="00AF560C"/>
    <w:rPr>
      <w:i/>
      <w:iCs/>
    </w:rPr>
  </w:style>
  <w:style w:type="paragraph" w:styleId="af4">
    <w:name w:val="List Paragraph"/>
    <w:basedOn w:val="a"/>
    <w:uiPriority w:val="34"/>
    <w:qFormat/>
    <w:rsid w:val="00E57D4E"/>
    <w:pPr>
      <w:ind w:left="720"/>
      <w:contextualSpacing/>
    </w:pPr>
  </w:style>
  <w:style w:type="paragraph" w:customStyle="1" w:styleId="s1">
    <w:name w:val="s_1"/>
    <w:basedOn w:val="a"/>
    <w:rsid w:val="003E57B5"/>
    <w:pPr>
      <w:spacing w:before="100" w:beforeAutospacing="1" w:after="100" w:afterAutospacing="1"/>
    </w:pPr>
  </w:style>
  <w:style w:type="paragraph" w:customStyle="1" w:styleId="s3">
    <w:name w:val="s_3"/>
    <w:basedOn w:val="a"/>
    <w:rsid w:val="003E57B5"/>
    <w:pPr>
      <w:spacing w:before="100" w:beforeAutospacing="1" w:after="100" w:afterAutospacing="1"/>
    </w:pPr>
  </w:style>
  <w:style w:type="paragraph" w:customStyle="1" w:styleId="s9">
    <w:name w:val="s_9"/>
    <w:basedOn w:val="a"/>
    <w:rsid w:val="008E454B"/>
    <w:pPr>
      <w:spacing w:before="100" w:beforeAutospacing="1" w:after="100" w:afterAutospacing="1"/>
    </w:pPr>
  </w:style>
  <w:style w:type="paragraph" w:styleId="af5">
    <w:name w:val="Body Text Indent"/>
    <w:basedOn w:val="a"/>
    <w:link w:val="af6"/>
    <w:rsid w:val="00BB0874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rsid w:val="00BB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972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619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692&amp;field=134&amp;date=02.10.2024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login.consultant.ru/link/?req=doc&amp;base=LAW&amp;n=4629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5C62-1890-4E15-AEF8-338567F0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20</Pages>
  <Words>7176</Words>
  <Characters>40907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КУЛЬТУРЫ</vt:lpstr>
    </vt:vector>
  </TitlesOfParts>
  <Company>Grizli777</Company>
  <LinksUpToDate>false</LinksUpToDate>
  <CharactersWithSpaces>47988</CharactersWithSpaces>
  <SharedDoc>false</SharedDoc>
  <HLinks>
    <vt:vector size="12" baseType="variant">
      <vt:variant>
        <vt:i4>6684735</vt:i4>
      </vt:variant>
      <vt:variant>
        <vt:i4>3</vt:i4>
      </vt:variant>
      <vt:variant>
        <vt:i4>0</vt:i4>
      </vt:variant>
      <vt:variant>
        <vt:i4>5</vt:i4>
      </vt:variant>
      <vt:variant>
        <vt:lpwstr>garantf1://12058040.0/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garantf1://12058040.1000/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КУЛЬТУРЫ</dc:title>
  <dc:creator>Пользователь</dc:creator>
  <cp:lastModifiedBy>admin</cp:lastModifiedBy>
  <cp:revision>59</cp:revision>
  <cp:lastPrinted>2026-05-22T01:23:00Z</cp:lastPrinted>
  <dcterms:created xsi:type="dcterms:W3CDTF">2024-11-19T01:26:00Z</dcterms:created>
  <dcterms:modified xsi:type="dcterms:W3CDTF">2026-05-22T01:24:00Z</dcterms:modified>
</cp:coreProperties>
</file>