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2F9" w:rsidRPr="005519A1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9A1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822F9" w:rsidRPr="005519A1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5519A1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9A1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0822F9" w:rsidRPr="005519A1" w:rsidRDefault="000822F9" w:rsidP="00301202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0822F9" w:rsidRPr="005519A1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9A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2F9" w:rsidRPr="009A6EA0" w:rsidRDefault="000822F9" w:rsidP="006258DE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9A6EA0" w:rsidRPr="005075B7" w:rsidRDefault="0067347C" w:rsidP="009A6EA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D11E7">
        <w:rPr>
          <w:rFonts w:ascii="Times New Roman" w:hAnsi="Times New Roman" w:cs="Times New Roman"/>
          <w:sz w:val="28"/>
          <w:szCs w:val="28"/>
        </w:rPr>
        <w:t>«2</w:t>
      </w:r>
      <w:r w:rsidR="00301202">
        <w:rPr>
          <w:rFonts w:ascii="Times New Roman" w:hAnsi="Times New Roman" w:cs="Times New Roman"/>
          <w:sz w:val="28"/>
          <w:szCs w:val="28"/>
        </w:rPr>
        <w:t>6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301202">
        <w:rPr>
          <w:rFonts w:ascii="Times New Roman" w:hAnsi="Times New Roman" w:cs="Times New Roman"/>
          <w:sz w:val="28"/>
          <w:szCs w:val="28"/>
        </w:rPr>
        <w:t>апреля</w:t>
      </w:r>
      <w:r w:rsidR="005519A1">
        <w:rPr>
          <w:rFonts w:ascii="Times New Roman" w:hAnsi="Times New Roman" w:cs="Times New Roman"/>
          <w:sz w:val="28"/>
          <w:szCs w:val="28"/>
        </w:rPr>
        <w:t xml:space="preserve"> </w:t>
      </w:r>
      <w:r w:rsidR="000822F9" w:rsidRPr="00C646C0">
        <w:rPr>
          <w:rFonts w:ascii="Times New Roman" w:hAnsi="Times New Roman" w:cs="Times New Roman"/>
          <w:sz w:val="28"/>
          <w:szCs w:val="28"/>
        </w:rPr>
        <w:t>201</w:t>
      </w:r>
      <w:r w:rsidR="00B61E23" w:rsidRPr="008D27D3">
        <w:rPr>
          <w:rFonts w:ascii="Times New Roman" w:hAnsi="Times New Roman" w:cs="Times New Roman"/>
          <w:sz w:val="28"/>
          <w:szCs w:val="28"/>
        </w:rPr>
        <w:t>9</w:t>
      </w:r>
      <w:r w:rsidR="005519A1">
        <w:rPr>
          <w:rFonts w:ascii="Times New Roman" w:hAnsi="Times New Roman" w:cs="Times New Roman"/>
          <w:sz w:val="28"/>
          <w:szCs w:val="28"/>
        </w:rPr>
        <w:t xml:space="preserve"> </w:t>
      </w:r>
      <w:r w:rsidR="000822F9" w:rsidRPr="00C646C0">
        <w:rPr>
          <w:rFonts w:ascii="Times New Roman" w:hAnsi="Times New Roman" w:cs="Times New Roman"/>
          <w:sz w:val="28"/>
          <w:szCs w:val="28"/>
        </w:rPr>
        <w:t>г</w:t>
      </w:r>
      <w:r w:rsidR="005519A1">
        <w:rPr>
          <w:rFonts w:ascii="Times New Roman" w:hAnsi="Times New Roman" w:cs="Times New Roman"/>
          <w:sz w:val="28"/>
          <w:szCs w:val="28"/>
        </w:rPr>
        <w:t>.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</w:t>
      </w:r>
      <w:r w:rsidR="00301202">
        <w:rPr>
          <w:rFonts w:ascii="Times New Roman" w:hAnsi="Times New Roman" w:cs="Times New Roman"/>
          <w:sz w:val="28"/>
          <w:szCs w:val="28"/>
        </w:rPr>
        <w:t xml:space="preserve"> 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A6EA0"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</w:t>
      </w:r>
      <w:r w:rsidR="005519A1">
        <w:rPr>
          <w:rFonts w:ascii="Times New Roman" w:hAnsi="Times New Roman" w:cs="Times New Roman"/>
          <w:sz w:val="28"/>
          <w:szCs w:val="28"/>
        </w:rPr>
        <w:t xml:space="preserve">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5519A1">
        <w:rPr>
          <w:rFonts w:ascii="Times New Roman" w:hAnsi="Times New Roman" w:cs="Times New Roman"/>
          <w:sz w:val="28"/>
          <w:szCs w:val="28"/>
        </w:rPr>
        <w:t>131</w:t>
      </w:r>
    </w:p>
    <w:p w:rsidR="000822F9" w:rsidRPr="00C646C0" w:rsidRDefault="000822F9" w:rsidP="000822F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0822F9" w:rsidRPr="005075B7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Pr="005519A1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9A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01202" w:rsidRPr="005519A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от 26.02.1019г. № 117 «О </w:t>
      </w:r>
      <w:r w:rsidRPr="005519A1">
        <w:rPr>
          <w:rFonts w:ascii="Times New Roman" w:hAnsi="Times New Roman" w:cs="Times New Roman"/>
          <w:b/>
          <w:sz w:val="28"/>
          <w:szCs w:val="28"/>
        </w:rPr>
        <w:t>прогнозном плане (программе)  приватизации муниципального имущества муниципального район</w:t>
      </w:r>
      <w:r w:rsidR="00806D01" w:rsidRPr="005519A1">
        <w:rPr>
          <w:rFonts w:ascii="Times New Roman" w:hAnsi="Times New Roman" w:cs="Times New Roman"/>
          <w:b/>
          <w:sz w:val="28"/>
          <w:szCs w:val="28"/>
        </w:rPr>
        <w:t>а «</w:t>
      </w:r>
      <w:proofErr w:type="spellStart"/>
      <w:r w:rsidR="00806D01" w:rsidRPr="005519A1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806D01" w:rsidRPr="005519A1">
        <w:rPr>
          <w:rFonts w:ascii="Times New Roman" w:hAnsi="Times New Roman" w:cs="Times New Roman"/>
          <w:b/>
          <w:sz w:val="28"/>
          <w:szCs w:val="28"/>
        </w:rPr>
        <w:t xml:space="preserve"> район» на 201</w:t>
      </w:r>
      <w:r w:rsidR="002D11E7" w:rsidRPr="005519A1">
        <w:rPr>
          <w:rFonts w:ascii="Times New Roman" w:hAnsi="Times New Roman" w:cs="Times New Roman"/>
          <w:b/>
          <w:sz w:val="28"/>
          <w:szCs w:val="28"/>
        </w:rPr>
        <w:t>9</w:t>
      </w:r>
      <w:r w:rsidRPr="005519A1">
        <w:rPr>
          <w:rFonts w:ascii="Times New Roman" w:hAnsi="Times New Roman" w:cs="Times New Roman"/>
          <w:b/>
          <w:sz w:val="28"/>
          <w:szCs w:val="28"/>
        </w:rPr>
        <w:t xml:space="preserve"> год и основных направлениях приватизации муниципального имущества на 201</w:t>
      </w:r>
      <w:r w:rsidR="002D11E7" w:rsidRPr="005519A1">
        <w:rPr>
          <w:rFonts w:ascii="Times New Roman" w:hAnsi="Times New Roman" w:cs="Times New Roman"/>
          <w:b/>
          <w:sz w:val="28"/>
          <w:szCs w:val="28"/>
        </w:rPr>
        <w:t>9</w:t>
      </w:r>
      <w:r w:rsidRPr="005519A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01202" w:rsidRPr="005519A1">
        <w:rPr>
          <w:rFonts w:ascii="Times New Roman" w:hAnsi="Times New Roman" w:cs="Times New Roman"/>
          <w:b/>
          <w:sz w:val="28"/>
          <w:szCs w:val="28"/>
        </w:rPr>
        <w:t>»</w:t>
      </w:r>
    </w:p>
    <w:p w:rsidR="000822F9" w:rsidRPr="009A6EA0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«Дульдургинский район»,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301202" w:rsidRDefault="000822F9" w:rsidP="003012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1202">
        <w:rPr>
          <w:sz w:val="28"/>
          <w:szCs w:val="28"/>
        </w:rPr>
        <w:t xml:space="preserve">Внести следующее изменение в прогнозный план (программу) приватизации муниципального имущества на 2019 год и основные направления приватизации муниципального имущества на 2019 год: </w:t>
      </w:r>
    </w:p>
    <w:p w:rsidR="00301202" w:rsidRPr="00DC0780" w:rsidRDefault="00301202" w:rsidP="00301202">
      <w:pPr>
        <w:jc w:val="both"/>
        <w:rPr>
          <w:color w:val="000000"/>
          <w:sz w:val="28"/>
          <w:szCs w:val="28"/>
        </w:rPr>
      </w:pPr>
      <w:r w:rsidRPr="00DC0780">
        <w:rPr>
          <w:sz w:val="28"/>
          <w:szCs w:val="28"/>
        </w:rPr>
        <w:t xml:space="preserve"> </w:t>
      </w:r>
      <w:r w:rsidR="002C3705">
        <w:rPr>
          <w:sz w:val="28"/>
          <w:szCs w:val="28"/>
        </w:rPr>
        <w:tab/>
      </w:r>
      <w:bookmarkStart w:id="0" w:name="_GoBack"/>
      <w:bookmarkEnd w:id="0"/>
      <w:r w:rsidRPr="00DC0780">
        <w:rPr>
          <w:sz w:val="28"/>
          <w:szCs w:val="28"/>
        </w:rPr>
        <w:t xml:space="preserve">- </w:t>
      </w:r>
      <w:r>
        <w:rPr>
          <w:sz w:val="28"/>
          <w:szCs w:val="28"/>
        </w:rPr>
        <w:t>Исключить</w:t>
      </w:r>
      <w:r w:rsidRPr="00DC0780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таблицы </w:t>
      </w:r>
      <w:r w:rsidRPr="00DC0780">
        <w:rPr>
          <w:sz w:val="28"/>
          <w:szCs w:val="28"/>
        </w:rPr>
        <w:t xml:space="preserve">п. 1 </w:t>
      </w:r>
      <w:r w:rsidRPr="00DC0780">
        <w:rPr>
          <w:bCs/>
          <w:color w:val="000000"/>
          <w:sz w:val="28"/>
          <w:szCs w:val="28"/>
        </w:rPr>
        <w:t>Раздел</w:t>
      </w:r>
      <w:r>
        <w:rPr>
          <w:bCs/>
          <w:color w:val="000000"/>
          <w:sz w:val="28"/>
          <w:szCs w:val="28"/>
        </w:rPr>
        <w:t>а</w:t>
      </w:r>
      <w:r w:rsidRPr="00DC0780">
        <w:rPr>
          <w:bCs/>
          <w:color w:val="000000"/>
          <w:sz w:val="28"/>
          <w:szCs w:val="28"/>
        </w:rPr>
        <w:t xml:space="preserve"> II</w:t>
      </w:r>
      <w:r>
        <w:rPr>
          <w:color w:val="000000"/>
          <w:sz w:val="28"/>
          <w:szCs w:val="28"/>
        </w:rPr>
        <w:t xml:space="preserve"> </w:t>
      </w:r>
      <w:r w:rsidRPr="00DC0780">
        <w:rPr>
          <w:bCs/>
          <w:color w:val="000000"/>
          <w:sz w:val="28"/>
          <w:szCs w:val="28"/>
        </w:rPr>
        <w:t>муниципальное имущество, приватизация которого</w:t>
      </w:r>
      <w:r>
        <w:rPr>
          <w:bCs/>
          <w:color w:val="000000"/>
          <w:sz w:val="28"/>
          <w:szCs w:val="28"/>
        </w:rPr>
        <w:t xml:space="preserve"> </w:t>
      </w:r>
      <w:r w:rsidRPr="00DC0780">
        <w:rPr>
          <w:bCs/>
          <w:color w:val="000000"/>
          <w:sz w:val="28"/>
          <w:szCs w:val="28"/>
        </w:rPr>
        <w:t>планируется в 2019 году</w:t>
      </w:r>
      <w:r>
        <w:rPr>
          <w:bCs/>
          <w:color w:val="000000"/>
          <w:sz w:val="28"/>
          <w:szCs w:val="28"/>
        </w:rPr>
        <w:t xml:space="preserve"> следующее имущество: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3960"/>
      </w:tblGrid>
      <w:tr w:rsidR="00301202" w:rsidRPr="00681442" w:rsidTr="00144309">
        <w:tc>
          <w:tcPr>
            <w:tcW w:w="5760" w:type="dxa"/>
          </w:tcPr>
          <w:p w:rsidR="00301202" w:rsidRPr="00681442" w:rsidRDefault="00301202" w:rsidP="00144309">
            <w:pPr>
              <w:rPr>
                <w:color w:val="000000"/>
              </w:rPr>
            </w:pPr>
            <w:r w:rsidRPr="00681442">
              <w:rPr>
                <w:color w:val="000000"/>
              </w:rPr>
              <w:t>Наименование, местонахождение и назначение имущества</w:t>
            </w:r>
          </w:p>
          <w:p w:rsidR="00301202" w:rsidRPr="00681442" w:rsidRDefault="00301202" w:rsidP="00144309">
            <w:pPr>
              <w:rPr>
                <w:color w:val="000000"/>
              </w:rPr>
            </w:pPr>
          </w:p>
        </w:tc>
        <w:tc>
          <w:tcPr>
            <w:tcW w:w="3960" w:type="dxa"/>
          </w:tcPr>
          <w:p w:rsidR="00301202" w:rsidRPr="00681442" w:rsidRDefault="00301202" w:rsidP="00144309">
            <w:pPr>
              <w:rPr>
                <w:color w:val="000000"/>
              </w:rPr>
            </w:pPr>
            <w:r w:rsidRPr="00681442">
              <w:rPr>
                <w:color w:val="000000"/>
              </w:rPr>
              <w:t>Количество</w:t>
            </w:r>
          </w:p>
        </w:tc>
      </w:tr>
      <w:tr w:rsidR="00301202" w:rsidRPr="00681442" w:rsidTr="00144309">
        <w:tc>
          <w:tcPr>
            <w:tcW w:w="5760" w:type="dxa"/>
          </w:tcPr>
          <w:p w:rsidR="00301202" w:rsidRDefault="00301202" w:rsidP="0014430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в 2-кв. жилом доме, назначение: жилое, 1984 года постройки, площадь 29,67 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</w:t>
            </w:r>
          </w:p>
          <w:p w:rsidR="00301202" w:rsidRPr="00681442" w:rsidRDefault="00301202" w:rsidP="0014430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Дульдурга</w:t>
            </w:r>
            <w:proofErr w:type="gramEnd"/>
            <w:r>
              <w:rPr>
                <w:color w:val="000000"/>
              </w:rPr>
              <w:t>, ул. Лазо, д. 14, кв. 1</w:t>
            </w:r>
          </w:p>
        </w:tc>
        <w:tc>
          <w:tcPr>
            <w:tcW w:w="3960" w:type="dxa"/>
          </w:tcPr>
          <w:p w:rsidR="00301202" w:rsidRPr="00681442" w:rsidRDefault="00301202" w:rsidP="0014430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301202" w:rsidRPr="00DC0780" w:rsidRDefault="00301202" w:rsidP="00301202">
      <w:pPr>
        <w:rPr>
          <w:sz w:val="28"/>
          <w:szCs w:val="28"/>
        </w:rPr>
      </w:pP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2D11E7" w:rsidRPr="002D11E7" w:rsidRDefault="002D11E7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11E7" w:rsidRDefault="002D11E7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Pr="005519A1" w:rsidRDefault="00D72C53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9A1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  <w:r w:rsidR="000822F9" w:rsidRPr="005519A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5519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Б. Н</w:t>
      </w:r>
      <w:r w:rsidR="000822F9" w:rsidRPr="005519A1">
        <w:rPr>
          <w:rFonts w:ascii="Times New Roman" w:hAnsi="Times New Roman" w:cs="Times New Roman"/>
          <w:b/>
          <w:sz w:val="28"/>
          <w:szCs w:val="28"/>
        </w:rPr>
        <w:t>. Д</w:t>
      </w:r>
      <w:r w:rsidRPr="005519A1">
        <w:rPr>
          <w:rFonts w:ascii="Times New Roman" w:hAnsi="Times New Roman" w:cs="Times New Roman"/>
          <w:b/>
          <w:sz w:val="28"/>
          <w:szCs w:val="28"/>
        </w:rPr>
        <w:t>оржиев</w:t>
      </w:r>
      <w:r w:rsidR="000822F9" w:rsidRPr="005519A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822F9" w:rsidRPr="005519A1" w:rsidRDefault="000822F9" w:rsidP="00FC0547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FC0547" w:rsidRDefault="00FC0547" w:rsidP="00FC054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0547" w:rsidRPr="002D11E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821CD6" w:rsidRPr="005075B7" w:rsidRDefault="00821CD6" w:rsidP="00301202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sectPr w:rsidR="00D72C53" w:rsidSect="00847FEC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AB9"/>
    <w:rsid w:val="000822F9"/>
    <w:rsid w:val="000C6180"/>
    <w:rsid w:val="00143D07"/>
    <w:rsid w:val="002053CC"/>
    <w:rsid w:val="00206CE0"/>
    <w:rsid w:val="002204F2"/>
    <w:rsid w:val="002665FA"/>
    <w:rsid w:val="00297671"/>
    <w:rsid w:val="002C3705"/>
    <w:rsid w:val="002D11E7"/>
    <w:rsid w:val="00301202"/>
    <w:rsid w:val="003502B1"/>
    <w:rsid w:val="003566C4"/>
    <w:rsid w:val="00357B3A"/>
    <w:rsid w:val="003C32DB"/>
    <w:rsid w:val="003D0CFE"/>
    <w:rsid w:val="004209E0"/>
    <w:rsid w:val="004711FC"/>
    <w:rsid w:val="0048531B"/>
    <w:rsid w:val="004A0A9F"/>
    <w:rsid w:val="005075B7"/>
    <w:rsid w:val="005519A1"/>
    <w:rsid w:val="00552474"/>
    <w:rsid w:val="00571F37"/>
    <w:rsid w:val="006258DE"/>
    <w:rsid w:val="0067347C"/>
    <w:rsid w:val="006750F2"/>
    <w:rsid w:val="007260DE"/>
    <w:rsid w:val="00806D01"/>
    <w:rsid w:val="00821CD6"/>
    <w:rsid w:val="008C6CA9"/>
    <w:rsid w:val="008D27D3"/>
    <w:rsid w:val="0090207D"/>
    <w:rsid w:val="00947D84"/>
    <w:rsid w:val="009A6EA0"/>
    <w:rsid w:val="009C6E98"/>
    <w:rsid w:val="00A231A5"/>
    <w:rsid w:val="00A24425"/>
    <w:rsid w:val="00A54867"/>
    <w:rsid w:val="00A74E3A"/>
    <w:rsid w:val="00AC60E9"/>
    <w:rsid w:val="00B61E23"/>
    <w:rsid w:val="00B67A69"/>
    <w:rsid w:val="00B96E1B"/>
    <w:rsid w:val="00BB101D"/>
    <w:rsid w:val="00C3242B"/>
    <w:rsid w:val="00C646C0"/>
    <w:rsid w:val="00C820A1"/>
    <w:rsid w:val="00CA3CB7"/>
    <w:rsid w:val="00CC26FB"/>
    <w:rsid w:val="00CD279C"/>
    <w:rsid w:val="00D07BA7"/>
    <w:rsid w:val="00D30C25"/>
    <w:rsid w:val="00D72C53"/>
    <w:rsid w:val="00DB4CC9"/>
    <w:rsid w:val="00DE1AB9"/>
    <w:rsid w:val="00E056B5"/>
    <w:rsid w:val="00E25CA3"/>
    <w:rsid w:val="00EB2C5C"/>
    <w:rsid w:val="00F90148"/>
    <w:rsid w:val="00FC0547"/>
    <w:rsid w:val="00FC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2017-02-28T05:15:00Z</cp:lastPrinted>
  <dcterms:created xsi:type="dcterms:W3CDTF">2016-02-16T06:13:00Z</dcterms:created>
  <dcterms:modified xsi:type="dcterms:W3CDTF">2019-04-29T03:41:00Z</dcterms:modified>
</cp:coreProperties>
</file>