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FE" w:rsidRPr="004012BC" w:rsidRDefault="00F443FE" w:rsidP="00F443FE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4"/>
      <w:r w:rsidRPr="004012BC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F443FE" w:rsidRPr="004012BC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2BC">
        <w:rPr>
          <w:rFonts w:ascii="Times New Roman" w:hAnsi="Times New Roman" w:cs="Times New Roman"/>
          <w:b/>
          <w:bCs/>
          <w:sz w:val="28"/>
          <w:szCs w:val="28"/>
        </w:rPr>
        <w:t>«Дульдургинский район»</w:t>
      </w:r>
    </w:p>
    <w:p w:rsidR="00F443FE" w:rsidRPr="004012BC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443FE" w:rsidRPr="004012BC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4012BC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:rsidR="00F443FE" w:rsidRPr="004012BC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F443FE" w:rsidRPr="004012BC" w:rsidRDefault="00DB2EF5" w:rsidP="00F44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</w:t>
      </w:r>
      <w:r w:rsidR="00F443FE" w:rsidRPr="004012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443FE" w:rsidRPr="004012BC">
        <w:rPr>
          <w:rFonts w:ascii="Times New Roman" w:hAnsi="Times New Roman" w:cs="Times New Roman"/>
          <w:sz w:val="28"/>
          <w:szCs w:val="28"/>
        </w:rPr>
        <w:t xml:space="preserve"> 2020 г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43FE" w:rsidRPr="004012B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96-п</w:t>
      </w:r>
    </w:p>
    <w:p w:rsidR="00F443FE" w:rsidRPr="004012BC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443FE" w:rsidRPr="004012BC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4012BC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4012BC">
        <w:rPr>
          <w:rFonts w:ascii="Times New Roman" w:hAnsi="Times New Roman" w:cs="Times New Roman"/>
          <w:spacing w:val="-6"/>
          <w:sz w:val="28"/>
          <w:szCs w:val="28"/>
        </w:rPr>
        <w:t>. Дульдурга</w:t>
      </w:r>
    </w:p>
    <w:bookmarkEnd w:id="0"/>
    <w:p w:rsidR="00F443FE" w:rsidRPr="004012BC" w:rsidRDefault="00F443FE" w:rsidP="0019693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FE" w:rsidRPr="004012BC" w:rsidRDefault="00F443FE" w:rsidP="001969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2B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F443FE" w:rsidRPr="004012BC" w:rsidRDefault="00F443FE" w:rsidP="00F443FE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443FE" w:rsidRPr="004012BC" w:rsidRDefault="00F443FE" w:rsidP="00F443FE">
      <w:pPr>
        <w:pStyle w:val="ConsPlusNormal"/>
        <w:widowControl/>
        <w:tabs>
          <w:tab w:val="left" w:pos="51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BC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статьями 15, 17 Федерального закона от 06 октября 2003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Уставом муниципального района «Дульдургинский район», постановлением администрации муниципального района «Дульдургинский район</w:t>
      </w:r>
      <w:proofErr w:type="gramEnd"/>
      <w:r w:rsidRPr="004012BC">
        <w:rPr>
          <w:rFonts w:ascii="Times New Roman" w:hAnsi="Times New Roman" w:cs="Times New Roman"/>
          <w:sz w:val="28"/>
          <w:szCs w:val="28"/>
        </w:rPr>
        <w:t>» от 31 декабря 2015 года №801-п «О Порядке разработки и корректировки муниципальных программ муниципального района «Дульдургинский район», осуществления мониторинга и контроля их реализации», администрация муниципального района «Дульдургинский район»</w:t>
      </w:r>
    </w:p>
    <w:p w:rsidR="00F443FE" w:rsidRPr="004012BC" w:rsidRDefault="00F443FE" w:rsidP="00F443F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F443FE" w:rsidRPr="004012BC" w:rsidRDefault="00F443FE" w:rsidP="00196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4012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443FE" w:rsidRPr="004012BC" w:rsidRDefault="00F443FE" w:rsidP="00F443FE">
      <w:pPr>
        <w:pStyle w:val="2"/>
        <w:spacing w:after="0" w:line="240" w:lineRule="auto"/>
        <w:ind w:firstLine="708"/>
        <w:jc w:val="both"/>
        <w:rPr>
          <w:b/>
          <w:bCs/>
          <w:spacing w:val="20"/>
          <w:sz w:val="28"/>
          <w:szCs w:val="28"/>
        </w:rPr>
      </w:pPr>
    </w:p>
    <w:p w:rsidR="00F443FE" w:rsidRPr="004012BC" w:rsidRDefault="00F443FE" w:rsidP="00F443FE">
      <w:pPr>
        <w:pStyle w:val="a4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BC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«Об утверждении муниципальной программы «Развитие общего и дополнительного образования  в муниципальном районе  «Дульдургинский район» на 2020-2022 годы»</w:t>
      </w:r>
    </w:p>
    <w:p w:rsidR="00F443FE" w:rsidRPr="004012BC" w:rsidRDefault="00F443FE" w:rsidP="00F443FE">
      <w:pPr>
        <w:pStyle w:val="a4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2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4012BC">
        <w:rPr>
          <w:rFonts w:ascii="Times New Roman" w:hAnsi="Times New Roman" w:cs="Times New Roman"/>
          <w:sz w:val="28"/>
          <w:szCs w:val="28"/>
        </w:rPr>
        <w:t>Жамбалову</w:t>
      </w:r>
      <w:proofErr w:type="spellEnd"/>
      <w:r w:rsidRPr="004012BC">
        <w:rPr>
          <w:rFonts w:ascii="Times New Roman" w:hAnsi="Times New Roman" w:cs="Times New Roman"/>
          <w:sz w:val="28"/>
          <w:szCs w:val="28"/>
        </w:rPr>
        <w:t xml:space="preserve"> М.Б. </w:t>
      </w:r>
    </w:p>
    <w:p w:rsidR="00F443FE" w:rsidRPr="004012BC" w:rsidRDefault="00F443FE" w:rsidP="00F443FE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B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«Дульдургинский район» и в районной газете «Ленинец».</w:t>
      </w:r>
    </w:p>
    <w:p w:rsidR="00F443FE" w:rsidRPr="004012BC" w:rsidRDefault="00F443FE" w:rsidP="00F443FE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443FE" w:rsidRPr="004012BC" w:rsidRDefault="00F443FE" w:rsidP="00F443F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443FE" w:rsidRPr="004012BC" w:rsidRDefault="00F443FE" w:rsidP="00F443F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443FE" w:rsidRPr="004012BC" w:rsidRDefault="007F1763" w:rsidP="00F443FE">
      <w:pPr>
        <w:pStyle w:val="2"/>
        <w:spacing w:after="0" w:line="240" w:lineRule="auto"/>
        <w:jc w:val="both"/>
        <w:rPr>
          <w:sz w:val="28"/>
          <w:szCs w:val="28"/>
        </w:rPr>
      </w:pPr>
      <w:r w:rsidRPr="004012BC">
        <w:rPr>
          <w:sz w:val="28"/>
          <w:szCs w:val="28"/>
        </w:rPr>
        <w:t>И.о главы</w:t>
      </w:r>
      <w:r w:rsidR="00F443FE" w:rsidRPr="004012BC">
        <w:rPr>
          <w:sz w:val="28"/>
          <w:szCs w:val="28"/>
        </w:rPr>
        <w:t xml:space="preserve"> муниципального района                   </w:t>
      </w:r>
      <w:r w:rsidRPr="004012BC">
        <w:rPr>
          <w:sz w:val="28"/>
          <w:szCs w:val="28"/>
        </w:rPr>
        <w:t xml:space="preserve">                              </w:t>
      </w:r>
      <w:proofErr w:type="spellStart"/>
      <w:r w:rsidRPr="004012BC">
        <w:rPr>
          <w:sz w:val="28"/>
          <w:szCs w:val="28"/>
        </w:rPr>
        <w:t>А.М.Мункуев</w:t>
      </w:r>
      <w:proofErr w:type="spellEnd"/>
    </w:p>
    <w:p w:rsidR="00F443FE" w:rsidRPr="004012BC" w:rsidRDefault="00F443FE" w:rsidP="00F443FE">
      <w:pPr>
        <w:autoSpaceDE w:val="0"/>
        <w:autoSpaceDN w:val="0"/>
        <w:adjustRightInd w:val="0"/>
        <w:spacing w:line="360" w:lineRule="auto"/>
        <w:ind w:left="4320"/>
        <w:jc w:val="center"/>
        <w:outlineLvl w:val="0"/>
      </w:pPr>
    </w:p>
    <w:p w:rsidR="00F443FE" w:rsidRPr="004012BC" w:rsidRDefault="00F443FE" w:rsidP="00F443FE">
      <w:pPr>
        <w:autoSpaceDE w:val="0"/>
        <w:autoSpaceDN w:val="0"/>
        <w:adjustRightInd w:val="0"/>
        <w:spacing w:line="360" w:lineRule="auto"/>
        <w:ind w:left="4320"/>
        <w:jc w:val="center"/>
        <w:outlineLvl w:val="0"/>
      </w:pPr>
    </w:p>
    <w:p w:rsidR="00132993" w:rsidRPr="004012BC" w:rsidRDefault="00132993" w:rsidP="00AC06A5">
      <w:pPr>
        <w:autoSpaceDE w:val="0"/>
        <w:autoSpaceDN w:val="0"/>
        <w:adjustRightInd w:val="0"/>
        <w:spacing w:after="0" w:line="240" w:lineRule="auto"/>
        <w:ind w:left="3402"/>
        <w:jc w:val="right"/>
        <w:outlineLvl w:val="0"/>
        <w:rPr>
          <w:rFonts w:ascii="Times New Roman" w:hAnsi="Times New Roman" w:cs="Times New Roman"/>
          <w:szCs w:val="28"/>
        </w:rPr>
      </w:pPr>
    </w:p>
    <w:p w:rsidR="00F443FE" w:rsidRPr="004012BC" w:rsidRDefault="00F443FE" w:rsidP="00AC06A5">
      <w:pPr>
        <w:autoSpaceDE w:val="0"/>
        <w:autoSpaceDN w:val="0"/>
        <w:adjustRightInd w:val="0"/>
        <w:spacing w:after="0" w:line="240" w:lineRule="auto"/>
        <w:ind w:left="3402"/>
        <w:jc w:val="right"/>
        <w:outlineLvl w:val="0"/>
        <w:rPr>
          <w:rFonts w:ascii="Times New Roman" w:hAnsi="Times New Roman" w:cs="Times New Roman"/>
          <w:szCs w:val="28"/>
        </w:rPr>
      </w:pPr>
    </w:p>
    <w:p w:rsidR="00F443FE" w:rsidRPr="004012BC" w:rsidRDefault="00F443FE" w:rsidP="00AC06A5">
      <w:pPr>
        <w:autoSpaceDE w:val="0"/>
        <w:autoSpaceDN w:val="0"/>
        <w:adjustRightInd w:val="0"/>
        <w:spacing w:after="0" w:line="240" w:lineRule="auto"/>
        <w:ind w:left="3402"/>
        <w:jc w:val="right"/>
        <w:outlineLvl w:val="0"/>
        <w:rPr>
          <w:rFonts w:ascii="Times New Roman" w:hAnsi="Times New Roman" w:cs="Times New Roman"/>
          <w:szCs w:val="28"/>
        </w:rPr>
      </w:pPr>
    </w:p>
    <w:p w:rsidR="00132993" w:rsidRPr="004012BC" w:rsidRDefault="00132993" w:rsidP="00AC06A5">
      <w:pPr>
        <w:autoSpaceDE w:val="0"/>
        <w:autoSpaceDN w:val="0"/>
        <w:adjustRightInd w:val="0"/>
        <w:spacing w:after="0" w:line="240" w:lineRule="auto"/>
        <w:ind w:left="3402"/>
        <w:jc w:val="right"/>
        <w:outlineLvl w:val="0"/>
        <w:rPr>
          <w:rFonts w:ascii="Times New Roman" w:hAnsi="Times New Roman" w:cs="Times New Roman"/>
          <w:szCs w:val="28"/>
        </w:rPr>
      </w:pPr>
    </w:p>
    <w:p w:rsidR="009F5C5C" w:rsidRPr="004012BC" w:rsidRDefault="009F5C5C" w:rsidP="00AC06A5">
      <w:pPr>
        <w:autoSpaceDE w:val="0"/>
        <w:autoSpaceDN w:val="0"/>
        <w:adjustRightInd w:val="0"/>
        <w:spacing w:after="0" w:line="240" w:lineRule="auto"/>
        <w:ind w:left="3402"/>
        <w:jc w:val="right"/>
        <w:outlineLvl w:val="0"/>
        <w:rPr>
          <w:rFonts w:ascii="Times New Roman" w:hAnsi="Times New Roman" w:cs="Times New Roman"/>
          <w:szCs w:val="28"/>
        </w:rPr>
      </w:pPr>
      <w:r w:rsidRPr="004012BC">
        <w:rPr>
          <w:rFonts w:ascii="Times New Roman" w:hAnsi="Times New Roman" w:cs="Times New Roman"/>
          <w:szCs w:val="28"/>
        </w:rPr>
        <w:lastRenderedPageBreak/>
        <w:t>УТВЕРЖДЕНА</w:t>
      </w:r>
    </w:p>
    <w:p w:rsidR="009F5C5C" w:rsidRPr="004012BC" w:rsidRDefault="009F5C5C" w:rsidP="00AC06A5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Cs w:val="28"/>
        </w:rPr>
      </w:pPr>
      <w:r w:rsidRPr="004012BC">
        <w:rPr>
          <w:rFonts w:ascii="Times New Roman" w:hAnsi="Times New Roman" w:cs="Times New Roman"/>
          <w:szCs w:val="28"/>
        </w:rPr>
        <w:t>постановлением администрации</w:t>
      </w:r>
    </w:p>
    <w:p w:rsidR="009F5C5C" w:rsidRPr="004012BC" w:rsidRDefault="009F5C5C" w:rsidP="00AC06A5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Cs w:val="28"/>
        </w:rPr>
      </w:pPr>
      <w:r w:rsidRPr="004012BC">
        <w:rPr>
          <w:rFonts w:ascii="Times New Roman" w:hAnsi="Times New Roman" w:cs="Times New Roman"/>
          <w:szCs w:val="28"/>
        </w:rPr>
        <w:t>муниципального района</w:t>
      </w:r>
    </w:p>
    <w:p w:rsidR="009F5C5C" w:rsidRPr="004012BC" w:rsidRDefault="009F5C5C" w:rsidP="00AC06A5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Cs w:val="28"/>
        </w:rPr>
      </w:pPr>
      <w:r w:rsidRPr="004012BC">
        <w:rPr>
          <w:rFonts w:ascii="Times New Roman" w:hAnsi="Times New Roman" w:cs="Times New Roman"/>
          <w:szCs w:val="28"/>
        </w:rPr>
        <w:t>«Дульдургинский район»</w:t>
      </w:r>
    </w:p>
    <w:p w:rsidR="009F5C5C" w:rsidRPr="004012BC" w:rsidRDefault="00DB2EF5" w:rsidP="00AC06A5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«04</w:t>
      </w:r>
      <w:r w:rsidR="009F5C5C" w:rsidRPr="004012BC">
        <w:rPr>
          <w:rFonts w:ascii="Times New Roman" w:hAnsi="Times New Roman" w:cs="Times New Roman"/>
          <w:szCs w:val="28"/>
        </w:rPr>
        <w:t xml:space="preserve">» </w:t>
      </w:r>
      <w:r>
        <w:rPr>
          <w:rFonts w:ascii="Times New Roman" w:hAnsi="Times New Roman" w:cs="Times New Roman"/>
          <w:szCs w:val="28"/>
        </w:rPr>
        <w:t>марта</w:t>
      </w:r>
      <w:r w:rsidR="009F5C5C" w:rsidRPr="004012BC">
        <w:rPr>
          <w:rFonts w:ascii="Times New Roman" w:hAnsi="Times New Roman" w:cs="Times New Roman"/>
          <w:szCs w:val="28"/>
        </w:rPr>
        <w:t xml:space="preserve"> 2020 года № </w:t>
      </w:r>
      <w:r>
        <w:rPr>
          <w:rFonts w:ascii="Times New Roman" w:hAnsi="Times New Roman" w:cs="Times New Roman"/>
          <w:szCs w:val="28"/>
        </w:rPr>
        <w:t>96-п</w:t>
      </w:r>
    </w:p>
    <w:p w:rsidR="009F5C5C" w:rsidRPr="004012BC" w:rsidRDefault="009F5C5C" w:rsidP="009F5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B3DEE" w:rsidRPr="004012BC" w:rsidRDefault="00190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12BC">
        <w:rPr>
          <w:rFonts w:ascii="Times New Roman" w:eastAsia="Times New Roman" w:hAnsi="Times New Roman" w:cs="Times New Roman"/>
          <w:b/>
          <w:sz w:val="28"/>
        </w:rPr>
        <w:t>МУНИЦИПАЛЬНАЯ ПРОГРАММА</w:t>
      </w:r>
    </w:p>
    <w:p w:rsidR="007B3DEE" w:rsidRPr="004012BC" w:rsidRDefault="00190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12BC">
        <w:rPr>
          <w:rFonts w:ascii="Times New Roman" w:eastAsia="Times New Roman" w:hAnsi="Times New Roman" w:cs="Times New Roman"/>
          <w:b/>
          <w:sz w:val="28"/>
        </w:rPr>
        <w:t xml:space="preserve"> «РАЗВИТИЕ ОБЩЕГО И ДОПОЛНИТЕЛЬНОГО ОБРАЗОВАНИЯ В МУНИЦИПАЛЬНОМ РАЙОН</w:t>
      </w:r>
      <w:r w:rsidR="00B86ADC" w:rsidRPr="004012BC">
        <w:rPr>
          <w:rFonts w:ascii="Times New Roman" w:eastAsia="Times New Roman" w:hAnsi="Times New Roman" w:cs="Times New Roman"/>
          <w:b/>
          <w:sz w:val="28"/>
        </w:rPr>
        <w:t>Е «ДУЛЬДУРГИНСКИЙ РАЙОН» НА 2020–2022</w:t>
      </w:r>
      <w:r w:rsidRPr="004012BC">
        <w:rPr>
          <w:rFonts w:ascii="Times New Roman" w:eastAsia="Times New Roman" w:hAnsi="Times New Roman" w:cs="Times New Roman"/>
          <w:b/>
          <w:sz w:val="28"/>
        </w:rPr>
        <w:t xml:space="preserve"> ГОДЫ»</w:t>
      </w:r>
    </w:p>
    <w:p w:rsidR="007B3DEE" w:rsidRPr="004012BC" w:rsidRDefault="007B3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B3DEE" w:rsidRPr="004012BC" w:rsidRDefault="0019085C" w:rsidP="00163A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12BC"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7B3DEE" w:rsidRPr="004012BC" w:rsidRDefault="00190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12BC">
        <w:rPr>
          <w:rFonts w:ascii="Times New Roman" w:eastAsia="Times New Roman" w:hAnsi="Times New Roman" w:cs="Times New Roman"/>
          <w:b/>
          <w:sz w:val="28"/>
        </w:rPr>
        <w:t>муниципальной программы «Развитие общего и дополнительного образования в муниципальном районе «Дульдургинский район» на 2020–2022 годы»</w:t>
      </w:r>
    </w:p>
    <w:p w:rsidR="007B3DEE" w:rsidRPr="004012BC" w:rsidRDefault="007B3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6110"/>
      </w:tblGrid>
      <w:tr w:rsidR="004012BC" w:rsidRPr="004012BC">
        <w:trPr>
          <w:trHeight w:val="1311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uppressAutoHyphens/>
              <w:spacing w:after="0" w:line="240" w:lineRule="auto"/>
              <w:jc w:val="both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общего и дополнительного образования в муниципальном районе «Дульдургинский район» на 2020-2022 годы» (далее - программа).</w:t>
            </w:r>
          </w:p>
        </w:tc>
      </w:tr>
      <w:tr w:rsidR="004012BC" w:rsidRPr="004012BC">
        <w:trPr>
          <w:trHeight w:val="992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Основание разработки муниципальной программы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Федеральный закон Российской Федерации от 29.12.2012 №273-</w:t>
            </w:r>
          </w:p>
          <w:p w:rsidR="007B3DEE" w:rsidRPr="004012BC" w:rsidRDefault="001908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ФЗ «Об образовании в Российской Федерации»;</w:t>
            </w:r>
          </w:p>
          <w:p w:rsidR="007B3DEE" w:rsidRPr="004012BC" w:rsidRDefault="001908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постановление Правительства Забайкальского края от</w:t>
            </w:r>
            <w:r w:rsidR="004012BC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24.04.2014 № 225 «Об утверждении государственной программы</w:t>
            </w:r>
          </w:p>
          <w:p w:rsidR="007B3DEE" w:rsidRPr="004012BC" w:rsidRDefault="001908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Забайкальского края</w:t>
            </w:r>
          </w:p>
          <w:p w:rsidR="007B3DEE" w:rsidRPr="004012BC" w:rsidRDefault="001908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«Развитие образован</w:t>
            </w:r>
            <w:r w:rsidR="00DE1FF4" w:rsidRPr="004012BC">
              <w:rPr>
                <w:rFonts w:ascii="Times New Roman" w:eastAsia="Times New Roman" w:hAnsi="Times New Roman" w:cs="Times New Roman"/>
                <w:sz w:val="28"/>
              </w:rPr>
              <w:t>ия Забайкальского края 2014-2025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годы»;</w:t>
            </w:r>
          </w:p>
          <w:p w:rsidR="007B3DEE" w:rsidRPr="004012BC" w:rsidRDefault="007B3DEE">
            <w:pPr>
              <w:suppressAutoHyphens/>
              <w:spacing w:after="0" w:line="240" w:lineRule="auto"/>
              <w:jc w:val="both"/>
            </w:pPr>
          </w:p>
        </w:tc>
      </w:tr>
      <w:tr w:rsidR="004012BC" w:rsidRPr="004012BC">
        <w:trPr>
          <w:trHeight w:val="1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uppressAutoHyphens/>
              <w:spacing w:after="0" w:line="240" w:lineRule="auto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Заказчик программы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  <w:jc w:val="both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Администрация муниципального района «Дульдургинский район».</w:t>
            </w:r>
          </w:p>
        </w:tc>
      </w:tr>
      <w:tr w:rsidR="004012BC" w:rsidRPr="004012BC">
        <w:trPr>
          <w:trHeight w:val="1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uppressAutoHyphens/>
              <w:spacing w:after="0" w:line="240" w:lineRule="auto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Координатор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  <w:jc w:val="both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Заместитель главы, председатель комитета по социальной политике </w:t>
            </w:r>
            <w:proofErr w:type="spell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Жамбалова</w:t>
            </w:r>
            <w:proofErr w:type="spell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М.Б</w:t>
            </w:r>
          </w:p>
        </w:tc>
      </w:tr>
      <w:tr w:rsidR="004012BC" w:rsidRPr="004012BC">
        <w:trPr>
          <w:trHeight w:val="1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  <w:jc w:val="both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Отдел образования администрации муниципального района «Дульдургинский район».</w:t>
            </w:r>
          </w:p>
        </w:tc>
      </w:tr>
      <w:tr w:rsidR="004012BC" w:rsidRPr="004012BC">
        <w:trPr>
          <w:trHeight w:val="1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Соисполнители муниципальной программы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  <w:jc w:val="both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Органы местного самоуправления муниципального района «Дульдургинский район»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,о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>бразовательные учреждения муниципального района</w:t>
            </w:r>
          </w:p>
        </w:tc>
      </w:tr>
      <w:tr w:rsidR="004012BC" w:rsidRPr="004012BC" w:rsidTr="00B16786">
        <w:trPr>
          <w:trHeight w:val="10353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Цель и задачи муниципальной программы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b/>
                <w:spacing w:val="3"/>
                <w:sz w:val="28"/>
              </w:rPr>
              <w:t>Цель:</w:t>
            </w:r>
            <w:r w:rsidRPr="004012BC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Обеспечение соответств</w:t>
            </w:r>
            <w:r w:rsidR="00875F2A" w:rsidRPr="004012BC">
              <w:rPr>
                <w:rFonts w:ascii="Times New Roman" w:eastAsia="Times New Roman" w:hAnsi="Times New Roman" w:cs="Times New Roman"/>
                <w:sz w:val="28"/>
              </w:rPr>
              <w:t>ия высокого качества образования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меняющимся запросам населения и перспективным задачам</w:t>
            </w:r>
          </w:p>
          <w:p w:rsidR="007B3DEE" w:rsidRPr="004012BC" w:rsidRDefault="0019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социально-экономического развития Дульдургинского района и Забайкальского края </w:t>
            </w:r>
            <w:r w:rsidRPr="004012BC">
              <w:rPr>
                <w:rFonts w:ascii="Times New Roman" w:eastAsia="Times New Roman" w:hAnsi="Times New Roman" w:cs="Times New Roman"/>
                <w:b/>
                <w:spacing w:val="9"/>
                <w:sz w:val="28"/>
              </w:rPr>
              <w:t>Задачи:</w:t>
            </w:r>
            <w:r w:rsidRPr="004012BC"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 </w:t>
            </w:r>
          </w:p>
          <w:p w:rsidR="007B3DEE" w:rsidRPr="004012BC" w:rsidRDefault="0019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1.Обеспечение равных возможностей и условий получения качественного образования и позитивной социализации детей независимо от их места жительства и социально-экономического положения их семей, формирование условий для активного включения обучающихся в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социальную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</w:p>
          <w:p w:rsidR="007B3DEE" w:rsidRPr="004012BC" w:rsidRDefault="0019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экономическую жизнь общества, популяризации здорового</w:t>
            </w:r>
          </w:p>
          <w:p w:rsidR="007B3DEE" w:rsidRPr="004012BC" w:rsidRDefault="0019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образа жизни, развития нравственных и духовных ценностей, занятий творчеством, развития системы профессиональной</w:t>
            </w:r>
          </w:p>
          <w:p w:rsidR="007B3DEE" w:rsidRPr="004012BC" w:rsidRDefault="0019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ориентации, повышения активности обучающихся в освоении и получении новых знаний;</w:t>
            </w:r>
          </w:p>
          <w:p w:rsidR="007B3DEE" w:rsidRPr="004012BC" w:rsidRDefault="0019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2) Создание условий для выявления и развития одаренных детей и учащейся молодежи в </w:t>
            </w:r>
            <w:proofErr w:type="spell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Дульдургинском</w:t>
            </w:r>
            <w:proofErr w:type="spell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районе;</w:t>
            </w:r>
          </w:p>
          <w:p w:rsidR="007B3DEE" w:rsidRPr="004012BC" w:rsidRDefault="0019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3) Обеспечение системы образования Дульдургинского района высококвалифицированными кадрами, обладающими компетенциями по реализации основных образовательных</w:t>
            </w:r>
            <w:r w:rsidR="00163A2A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программ общего образования и дополнительного в соответствии с ФГОС, а также по формированию и распространению инновационных педагогических практик обучения и развития</w:t>
            </w:r>
          </w:p>
          <w:p w:rsidR="007B3DEE" w:rsidRPr="004012BC" w:rsidRDefault="0019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детей;</w:t>
            </w:r>
          </w:p>
          <w:p w:rsidR="007B3DEE" w:rsidRPr="004012BC" w:rsidRDefault="0019085C" w:rsidP="00AB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8"/>
                <w:shd w:val="clear" w:color="auto" w:fill="FFFFFF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4) Создание в системе общего и дополнительного образования детей условий для получения качественного образования, включая развитие и модернизацию базовой инфраструктуры и технологической образовательной среды муниципальных образовательных учреждений</w:t>
            </w:r>
            <w:r w:rsidRPr="004012B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012BC"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 </w:t>
            </w:r>
          </w:p>
          <w:p w:rsidR="007B3DEE" w:rsidRPr="004012BC" w:rsidRDefault="007B3DEE">
            <w:pPr>
              <w:spacing w:after="0" w:line="240" w:lineRule="auto"/>
              <w:jc w:val="both"/>
            </w:pPr>
          </w:p>
        </w:tc>
      </w:tr>
      <w:tr w:rsidR="004012BC" w:rsidRPr="004012BC">
        <w:trPr>
          <w:trHeight w:val="1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uppressAutoHyphens/>
              <w:spacing w:after="0" w:line="240" w:lineRule="auto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Сроки и этапы реализации муниципальной программы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2020–2022годы.</w:t>
            </w:r>
          </w:p>
          <w:p w:rsidR="007B3DEE" w:rsidRPr="004012BC" w:rsidRDefault="007B3DEE">
            <w:pPr>
              <w:spacing w:after="0" w:line="240" w:lineRule="auto"/>
            </w:pPr>
          </w:p>
        </w:tc>
      </w:tr>
      <w:tr w:rsidR="004012BC" w:rsidRPr="004012BC">
        <w:trPr>
          <w:trHeight w:val="2254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uppressAutoHyphens/>
              <w:spacing w:after="0" w:line="240" w:lineRule="auto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uppressAutoHyphens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Объем финанси</w:t>
            </w:r>
            <w:r w:rsidR="003233A6" w:rsidRPr="004012BC">
              <w:rPr>
                <w:rFonts w:ascii="Times New Roman" w:eastAsia="Times New Roman" w:hAnsi="Times New Roman" w:cs="Times New Roman"/>
                <w:sz w:val="28"/>
              </w:rPr>
              <w:t xml:space="preserve">рования программы составляет  </w:t>
            </w:r>
            <w:r w:rsidR="004D482F" w:rsidRPr="004012BC">
              <w:rPr>
                <w:rFonts w:ascii="Times New Roman" w:eastAsia="Times New Roman" w:hAnsi="Times New Roman" w:cs="Times New Roman"/>
                <w:sz w:val="28"/>
              </w:rPr>
              <w:t>24188,1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тыс. рублей из средств бюджета муниципального района «Дульдургинский район», в том числе по годам:</w:t>
            </w:r>
          </w:p>
          <w:p w:rsidR="007B3DEE" w:rsidRPr="004012BC" w:rsidRDefault="0014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2020 год </w:t>
            </w:r>
            <w:r w:rsidR="009E1152" w:rsidRPr="004012BC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4D482F" w:rsidRPr="004012BC">
              <w:rPr>
                <w:rFonts w:ascii="Times New Roman" w:eastAsia="Times New Roman" w:hAnsi="Times New Roman" w:cs="Times New Roman"/>
                <w:sz w:val="28"/>
              </w:rPr>
              <w:t xml:space="preserve">8062,7 </w:t>
            </w:r>
            <w:r w:rsidR="00345AF6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9085C" w:rsidRPr="004012BC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7B3DEE" w:rsidRPr="004012BC" w:rsidRDefault="0087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2021 год –    </w:t>
            </w:r>
            <w:r w:rsidR="004D482F" w:rsidRPr="004012BC">
              <w:rPr>
                <w:rFonts w:ascii="Times New Roman" w:eastAsia="Times New Roman" w:hAnsi="Times New Roman" w:cs="Times New Roman"/>
                <w:sz w:val="28"/>
              </w:rPr>
              <w:t>8062,7</w:t>
            </w:r>
            <w:r w:rsidR="0019085C" w:rsidRPr="004012BC"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7B3DEE" w:rsidRPr="004012BC" w:rsidRDefault="004D482F">
            <w:pPr>
              <w:spacing w:after="0" w:line="240" w:lineRule="auto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2022 год –   8062,7 </w:t>
            </w:r>
            <w:r w:rsidR="0019085C" w:rsidRPr="004012BC">
              <w:rPr>
                <w:rFonts w:ascii="Times New Roman" w:eastAsia="Times New Roman" w:hAnsi="Times New Roman" w:cs="Times New Roman"/>
                <w:sz w:val="28"/>
              </w:rPr>
              <w:t xml:space="preserve">тыс. рублей. </w:t>
            </w:r>
          </w:p>
        </w:tc>
      </w:tr>
      <w:tr w:rsidR="004012BC" w:rsidRPr="004012BC">
        <w:trPr>
          <w:trHeight w:val="1804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uppressAutoHyphens/>
              <w:spacing w:after="0" w:line="240" w:lineRule="auto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Основные целевые индикаторы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1.Доля выпускников муниципальных общеобразовательных организаций, не получивших аттестат о среднем общем образовании;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2. удельный вес числа образовательных организаций, в которых работают органы коллегиального управления с участием общественности (родители, руководители </w:t>
            </w:r>
            <w:proofErr w:type="spell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организаций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,з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>аинтересованные</w:t>
            </w:r>
            <w:proofErr w:type="spell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жители района) в общем числе образовательных организаций;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3. соотношение результатов ЕГЭ по русскому языку и математике в 10% общеобразовательных организаций с </w:t>
            </w:r>
            <w:proofErr w:type="spell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лучшимии</w:t>
            </w:r>
            <w:proofErr w:type="spell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в 10% общеобразовательных организаций с худшими результатами (измеряется через отношение среднего балла единого государственного экзамена (в расчете на 2 обязательных предмета) в 10% общеобразовательных организаций с </w:t>
            </w:r>
            <w:proofErr w:type="spell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лучшимирезультатами</w:t>
            </w:r>
            <w:proofErr w:type="spell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ЕГЭ к среднему баллу ЕГЭ (в расчете на 2 обязательных предмета) в 10% общеобразовательных 4 организаций с худшими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результатами ЕГЭ);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4. Удельный вес числа образовательных </w:t>
            </w:r>
            <w:proofErr w:type="spell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организаций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,и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>меющих</w:t>
            </w:r>
            <w:proofErr w:type="spell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системы видеонаблюдения в общем числе соответствующих организаций: общеобразовательные организации; организации дополнительного образования;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="001969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охват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двухразовым горячим питанием;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6. доля общеобразовательных организаций, имеющих логопедические пункты или кабинеты;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7.удельный вес численности детей, занимающихся в спортивных кружках, организованных на базе</w:t>
            </w:r>
            <w:r w:rsidR="00DE1FF4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общеобразовательных организаций, в общей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численности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обучающихся в общеобразовательных организациях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8. доля общеобразовательных организаций, в которых создана универсальная </w:t>
            </w:r>
            <w:proofErr w:type="spell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безбарьерная</w:t>
            </w:r>
            <w:proofErr w:type="spell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среда для инклюзивного образования детей-инвалидов;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9. количество единиц транспорта, осуществляющих перевозки обучающихся между поселениями;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10. доля детей с ограниченными возможностями здоровья, обучающихся с использованием дистанционных технологий, в общей численности детей с ограниченными возможностями здоровья, нуждающимися в данной форме обучения;</w:t>
            </w:r>
          </w:p>
          <w:p w:rsidR="00AC2E08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11. охват детей 5-18 лет программами дополнительного образования (удельный вес численности детей, получающих образовательные услуги по дополнительным общеобразовательным программам в общей численности детей в возрасте 5-18 лет);</w:t>
            </w:r>
          </w:p>
          <w:p w:rsidR="007B3DEE" w:rsidRPr="004012BC" w:rsidRDefault="00AC2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  <w:szCs w:val="28"/>
              </w:rPr>
              <w:t>11.1</w:t>
            </w:r>
            <w:r w:rsidR="0052743A" w:rsidRPr="00401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доля детей в возрасте от 5 до 18 лет, </w:t>
            </w:r>
            <w:r w:rsidR="0052743A" w:rsidRPr="004012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использующих сертификаты дополнительного образования</w:t>
            </w:r>
            <w:r w:rsidR="0052743A" w:rsidRPr="004012BC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12. количество учреждений, принимающих участие в реализации региональных проектов, направленных на повышение качества образования;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13. удельный вес одаренных детей и талантливой учащейся молодежи, охваченных адресной поддержкой, в </w:t>
            </w:r>
            <w:proofErr w:type="spell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общемколичестве</w:t>
            </w:r>
            <w:proofErr w:type="spell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обучающихся общеобразовательных организаций района;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14. количество специализированных классов с углубленным изучением отдельных предметов;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15. удельный вес численности обучающихся по программам общего образования, участвующих в олимпиадах и конкурсах  различного уровня, в общей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численности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обучающихся по программам общего образования;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16. доля педагогических работников в возрасте до 35 лет;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17. доля педагогических работников, принявших участие в конкурсах профессионального мастерства;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18. доля педагогических работников общеобразовательных организаций, которым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 прохождении аттестации </w:t>
            </w:r>
            <w:proofErr w:type="spell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присвоенапервая</w:t>
            </w:r>
            <w:proofErr w:type="spell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или высшая категория;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19.доля педагогических работников организаций дополнительного образования, которым при прохождении аттестации присвоена первая или высшая категория;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20. количество выпускников общеобразовательных организаций района, заключивших договор о целевом обучении в Забайкальском государственном университете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21.доля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во 2 смену;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22. доля муниципальных образовательных организаций,</w:t>
            </w:r>
            <w:r w:rsidR="00AB1565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реализующих основные общеобразовательные программы,</w:t>
            </w:r>
            <w:r w:rsidR="00AB1565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имеющих физкультурный зал, в общей численности муниципальных образовательных учреждений, реализующих</w:t>
            </w:r>
            <w:r w:rsidR="00AB1565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программы общего образования;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23.Доля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процентов доля образовательных организаций, в которых заменены окна от общего количества образовательных организаций</w:t>
            </w:r>
            <w:r w:rsidRPr="004012BC">
              <w:rPr>
                <w:rFonts w:ascii="Calibri" w:eastAsia="Calibri" w:hAnsi="Calibri" w:cs="Calibri"/>
              </w:rPr>
              <w:t>.</w:t>
            </w:r>
          </w:p>
          <w:p w:rsidR="004512F6" w:rsidRPr="004012BC" w:rsidRDefault="004512F6" w:rsidP="004512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</w:rPr>
              <w:t>24.</w:t>
            </w:r>
            <w:r w:rsidRPr="004012BC">
              <w:rPr>
                <w:bCs/>
                <w:sz w:val="28"/>
                <w:szCs w:val="28"/>
              </w:rPr>
              <w:t xml:space="preserve"> </w:t>
            </w: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1-6 лет, получающих дошкольную образовательную услугу, в общей численности детей в возрасте 1-6 лет, процентов.</w:t>
            </w:r>
          </w:p>
          <w:p w:rsidR="004512F6" w:rsidRPr="004012BC" w:rsidRDefault="004512F6" w:rsidP="004512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12BC" w:rsidRPr="004012BC">
        <w:trPr>
          <w:trHeight w:val="1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1.Доля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выпускников муниципальных общеобразовательных организаций, не получивших аттестат о среднем общем образовании будет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не менее 99 %;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2. удельный вес числа образовательных организаций, в которых работают органы коллегиального управления с участием общественности (родители, руководители организаций,</w:t>
            </w:r>
            <w:r w:rsidR="00425451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заинтересованные жители района) в общем числе образовательных организаций составит 100%;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3. соотношение результатов ЕГЭ по русскому языку и математике в 10% общеобразовательных организаций с </w:t>
            </w:r>
            <w:proofErr w:type="spell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лучшимии</w:t>
            </w:r>
            <w:proofErr w:type="spell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в 10% общеобразовательных организаций с худшими результатами (измеряется через отношение среднего балла единого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государственного экзамена (в расчете на 2 обязательных предмета) в 10% общеобразовательных организаций с лучшими</w:t>
            </w:r>
            <w:r w:rsidR="00AB1565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результатами ЕГЭ к среднему баллу ЕГЭ (в расчете на 2 обязательных предмета) в 10% общеобразовательных 4 организаций с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худшими результатами ЕГЭ) составит не более 1,7;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4. Удельный вес числа образовательных организаций,</w:t>
            </w:r>
            <w:r w:rsidR="00AB1565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имеющих системы видеонаблюдения в общем числе соответствующих организаций: общеобразовательные организации; организации дополнительного образования составит 100%;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5.охват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двухразовым горячим питанием составит на менее 80%;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6. доля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общеобразовательных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имеющих логопедические пункты или кабинеты составит не менее 62%;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7.удельный вес численности детей, занимающихся в спортивных кружках, организованных на базе</w:t>
            </w:r>
            <w:r w:rsidR="00AB1565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общеобразовательных организаций, в общей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численности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обучающихся в общеобразовательных организациях составит не менее 75 %.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8. доля общеобразовательных организаций, в которых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создана универсальная </w:t>
            </w:r>
            <w:proofErr w:type="spell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безбарьерная</w:t>
            </w:r>
            <w:proofErr w:type="spell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среда для инклюзивного образования детей-инвалидов составит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100%;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9. количество единиц транспорта, осуществляющих перевозки обучающихся между поселениями будет 11;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10. доля детей с ограниченными возможностями здоровья, обучающихся с использованием дистанционных технологий, в общей численности детей с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ограниченными возможностями здоровья, нуждающимися в данной форме обучения будет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100%;</w:t>
            </w:r>
          </w:p>
          <w:p w:rsidR="00067557" w:rsidRPr="00504330" w:rsidRDefault="0019085C" w:rsidP="00504330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04330">
              <w:rPr>
                <w:rFonts w:ascii="Times New Roman" w:eastAsia="Times New Roman" w:hAnsi="Times New Roman" w:cs="Times New Roman"/>
                <w:sz w:val="28"/>
              </w:rPr>
              <w:t>11. охват детей 5-18 лет программами дополнительного образования (удельный вес численности детей, получающих образовательные услуги по дополнительным общеобразовательным программам в общей численности детей в возрасте 5-18 лет) составит не менее 85 %;</w:t>
            </w:r>
          </w:p>
          <w:p w:rsidR="007331EF" w:rsidRPr="004012BC" w:rsidRDefault="00067557" w:rsidP="00504330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330">
              <w:rPr>
                <w:rFonts w:ascii="Times New Roman" w:eastAsia="Times New Roman" w:hAnsi="Times New Roman" w:cs="Times New Roman"/>
                <w:sz w:val="28"/>
              </w:rPr>
              <w:t>11.1</w:t>
            </w:r>
            <w:r w:rsidR="007331EF" w:rsidRPr="0050433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20CF" w:rsidRPr="0050433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охват </w:t>
            </w:r>
            <w:r w:rsidR="007331EF" w:rsidRPr="0050433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детей в возрасте от 5 до 18 лет, использующих сертификаты дополнительного образования, к общей </w:t>
            </w:r>
            <w:r w:rsidR="007331EF" w:rsidRPr="0050433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численности детей в возрасте от 5 до 18 лет, проживающих на территории муниципалитета</w:t>
            </w:r>
            <w:r w:rsidR="005720CF" w:rsidRPr="0050433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25%</w:t>
            </w:r>
            <w:r w:rsidR="007331EF" w:rsidRPr="0050433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7B3DEE" w:rsidRPr="004012BC" w:rsidRDefault="0019085C" w:rsidP="00572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12. количество учреждений, принимающих участие в реализации региональных проектов, направленных на повышение качества образования составит 100%;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13. удельный вес одаренных детей и талантливой учащейся молодежи, охваченных адресной поддержкой, в общем</w:t>
            </w:r>
            <w:r w:rsidR="00425451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количестве обучающихся общеобразовательных организаций района составит не менее 20%;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14. количество специализированных классов с углубленным изучением отдельных предметов составит 5 классов;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15. удельный вес численности обучающихся по программам общего образования, участвующих в олимпиадах и конкурсах  различного уровня, в общей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численности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обучающихся по программам общего образования не менее 50%;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16. доля педагогических работников в возрасте до 35 лет составит не менее 25%;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17. доля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педагогических работников, принявших участие в конкурсах профессионального мастерства составит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не менее 4%;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18. доля педагогических работников общеобразовательных организаций, которым при прохождении аттестации присвоена первая или высшая категория составит 57 %;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19.доля педагогических работников организаций дополнительного образования, которым при прохождении аттестации присвоена первая или высшая категория составит 55%;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20. количество выпускников общеобразовательных организаций района</w:t>
            </w:r>
            <w:r w:rsidR="00AB1565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заключивших договор о целевом обучении в Забайкальском государственном университете ежегодно не менее 3 выпускников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21.доля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во 2 смену составит не</w:t>
            </w:r>
            <w:r w:rsidR="00AB1565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более 5%;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22. доля муниципальных образовательных организаций,</w:t>
            </w:r>
            <w:r w:rsidR="00AB1565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реализующих основные общеобразовательные программы,</w:t>
            </w:r>
            <w:r w:rsidR="00AB1565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имеющих физкультурный зал, в </w:t>
            </w:r>
            <w:proofErr w:type="gramStart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общей численности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муниципальных образовательных учреждений, реализующих</w:t>
            </w:r>
            <w:r w:rsidR="00AB1565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программы общего образования составит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100%;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23.Доля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8D5800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составит 70%процентов </w:t>
            </w:r>
          </w:p>
          <w:p w:rsidR="007B3DEE" w:rsidRPr="004012BC" w:rsidRDefault="0019085C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24.доля образовательных организаций, в которых заменены окна от общего количества образовательных организаций</w:t>
            </w:r>
            <w:r w:rsidRPr="004012BC">
              <w:rPr>
                <w:rFonts w:ascii="Calibri" w:eastAsia="Calibri" w:hAnsi="Calibri" w:cs="Calibri"/>
              </w:rPr>
              <w:t xml:space="preserve"> 100%.</w:t>
            </w:r>
          </w:p>
          <w:p w:rsidR="007B3DEE" w:rsidRPr="00504330" w:rsidRDefault="004512F6" w:rsidP="005043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</w:rPr>
              <w:t>24.</w:t>
            </w:r>
            <w:r w:rsidRPr="004012BC">
              <w:rPr>
                <w:bCs/>
                <w:sz w:val="28"/>
                <w:szCs w:val="28"/>
              </w:rPr>
              <w:t xml:space="preserve"> </w:t>
            </w: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1-6 лет, получающих дошкольную образовательную услугу, в общей численности детей в возрасте 1-6 лет, 100 %</w:t>
            </w:r>
          </w:p>
        </w:tc>
      </w:tr>
      <w:tr w:rsidR="004012BC" w:rsidRPr="004012BC">
        <w:trPr>
          <w:trHeight w:val="1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pacing w:after="0" w:line="240" w:lineRule="auto"/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Перечень подпрограмм 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DEE" w:rsidRPr="004012BC" w:rsidRDefault="001908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Calibri" w:eastAsia="Calibri" w:hAnsi="Calibri" w:cs="Calibri"/>
              </w:rPr>
              <w:t>1.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</w:t>
            </w:r>
            <w:r w:rsidR="00DB2EF5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программа «Создание центров образования цифрового и гуманитарного профилей "Точки </w:t>
            </w:r>
            <w:r w:rsidR="00080CBE" w:rsidRPr="004012BC">
              <w:rPr>
                <w:rFonts w:ascii="Times New Roman" w:eastAsia="Times New Roman" w:hAnsi="Times New Roman" w:cs="Times New Roman"/>
                <w:sz w:val="28"/>
              </w:rPr>
              <w:t>роста» (55</w:t>
            </w:r>
            <w:r w:rsidR="00EA7E12" w:rsidRPr="004012BC"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000 рублей ежегодно);</w:t>
            </w:r>
          </w:p>
          <w:p w:rsidR="00080CBE" w:rsidRPr="004012BC" w:rsidRDefault="0019085C" w:rsidP="00080C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 w:rsidR="00080CBE" w:rsidRPr="004012BC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</w:t>
            </w:r>
            <w:r w:rsidR="00DB2EF5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="00080CBE" w:rsidRPr="004012BC">
              <w:rPr>
                <w:rFonts w:ascii="Times New Roman" w:eastAsia="Times New Roman" w:hAnsi="Times New Roman" w:cs="Times New Roman"/>
                <w:sz w:val="28"/>
              </w:rPr>
              <w:t>программа "Цифровая образовательная среда" (550 000 рублей ежегодно)</w:t>
            </w:r>
          </w:p>
          <w:p w:rsidR="007B3DEE" w:rsidRPr="004012BC" w:rsidRDefault="00080C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2BC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="0019085C" w:rsidRPr="004012BC">
              <w:rPr>
                <w:rFonts w:ascii="Times New Roman" w:eastAsia="Times New Roman" w:hAnsi="Times New Roman" w:cs="Times New Roman"/>
                <w:sz w:val="28"/>
              </w:rPr>
              <w:t>.Муниципальная</w:t>
            </w:r>
            <w:r w:rsidR="00067557" w:rsidRPr="004012BC">
              <w:rPr>
                <w:rFonts w:ascii="Times New Roman" w:eastAsia="Times New Roman" w:hAnsi="Times New Roman" w:cs="Times New Roman"/>
                <w:sz w:val="28"/>
              </w:rPr>
              <w:t xml:space="preserve"> подпрограмма </w:t>
            </w:r>
            <w:r w:rsidR="00067557" w:rsidRPr="004012BC">
              <w:rPr>
                <w:rFonts w:ascii="Times New Roman" w:hAnsi="Times New Roman" w:cs="Times New Roman"/>
                <w:sz w:val="28"/>
                <w:szCs w:val="28"/>
              </w:rPr>
              <w:t>«Развитие системы воспитания и дополнительного образования детей»</w:t>
            </w:r>
            <w:r w:rsidR="0019085C" w:rsidRPr="00401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E1FF4" w:rsidRPr="004012BC">
              <w:rPr>
                <w:rFonts w:ascii="Times New Roman" w:eastAsia="Times New Roman" w:hAnsi="Times New Roman" w:cs="Times New Roman"/>
                <w:sz w:val="28"/>
              </w:rPr>
              <w:t>(55</w:t>
            </w:r>
            <w:r w:rsidR="0019085C" w:rsidRPr="004012BC">
              <w:rPr>
                <w:rFonts w:ascii="Times New Roman" w:eastAsia="Times New Roman" w:hAnsi="Times New Roman" w:cs="Times New Roman"/>
                <w:sz w:val="28"/>
              </w:rPr>
              <w:t>0 000 ежегодно)</w:t>
            </w:r>
          </w:p>
          <w:p w:rsidR="007B3DEE" w:rsidRPr="007E764F" w:rsidRDefault="007E764F" w:rsidP="007E7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19085C" w:rsidRPr="004012BC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подпрограмма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19085C" w:rsidRPr="004012BC">
              <w:rPr>
                <w:rFonts w:ascii="Times New Roman" w:eastAsia="Times New Roman" w:hAnsi="Times New Roman" w:cs="Times New Roman"/>
                <w:sz w:val="28"/>
              </w:rPr>
              <w:t>Развитие и сохранение бурятского языка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r w:rsidR="0019085C" w:rsidRPr="004012BC">
              <w:rPr>
                <w:rFonts w:ascii="Times New Roman" w:eastAsia="Times New Roman" w:hAnsi="Times New Roman" w:cs="Times New Roman"/>
                <w:sz w:val="28"/>
              </w:rPr>
              <w:t>(50 000 рублей ежегодно)</w:t>
            </w:r>
            <w:r w:rsidRPr="004012BC">
              <w:t xml:space="preserve"> </w:t>
            </w:r>
          </w:p>
        </w:tc>
      </w:tr>
    </w:tbl>
    <w:p w:rsidR="007B3DEE" w:rsidRPr="004012BC" w:rsidRDefault="0019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12B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720CF" w:rsidRPr="004012BC" w:rsidRDefault="005720CF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20CF" w:rsidRPr="004012BC" w:rsidRDefault="005720CF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20CF" w:rsidRDefault="005720CF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764F" w:rsidRDefault="007E764F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764F" w:rsidRDefault="007E764F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764F" w:rsidRDefault="007E764F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764F" w:rsidRDefault="007E764F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4330" w:rsidRDefault="00504330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4330" w:rsidRDefault="00504330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4330" w:rsidRDefault="00504330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764F" w:rsidRDefault="007E764F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764F" w:rsidRDefault="007E764F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764F" w:rsidRPr="004012BC" w:rsidRDefault="007E764F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20CF" w:rsidRPr="004012BC" w:rsidRDefault="005720CF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20CF" w:rsidRPr="004012BC" w:rsidRDefault="005720CF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20CF" w:rsidRPr="004012BC" w:rsidRDefault="005720CF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20CF" w:rsidRPr="004012BC" w:rsidRDefault="005720CF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3DEE" w:rsidRPr="004012BC" w:rsidRDefault="0019085C" w:rsidP="00E23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12BC">
        <w:rPr>
          <w:rFonts w:ascii="Times New Roman" w:eastAsia="Times New Roman" w:hAnsi="Times New Roman" w:cs="Times New Roman"/>
          <w:b/>
          <w:sz w:val="28"/>
        </w:rPr>
        <w:lastRenderedPageBreak/>
        <w:t>МУНИЦИПАЛЬНАЯ ПРОГРАММА</w:t>
      </w:r>
    </w:p>
    <w:p w:rsidR="007B3DEE" w:rsidRPr="004012BC" w:rsidRDefault="0019085C" w:rsidP="00E2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12BC">
        <w:rPr>
          <w:rFonts w:ascii="Times New Roman" w:eastAsia="Times New Roman" w:hAnsi="Times New Roman" w:cs="Times New Roman"/>
          <w:b/>
          <w:sz w:val="28"/>
        </w:rPr>
        <w:t xml:space="preserve"> «Развитие общего и дополнительного образования в муниципальном районе «Дульдургинский район» на 2020–2022 годы»</w:t>
      </w:r>
    </w:p>
    <w:p w:rsidR="007B3DEE" w:rsidRPr="004012BC" w:rsidRDefault="007B3DEE" w:rsidP="00E2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3DEE" w:rsidRPr="004012BC" w:rsidRDefault="0019085C" w:rsidP="00DB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12BC">
        <w:rPr>
          <w:rFonts w:ascii="Times New Roman" w:eastAsia="Times New Roman" w:hAnsi="Times New Roman" w:cs="Times New Roman"/>
          <w:b/>
          <w:sz w:val="28"/>
        </w:rPr>
        <w:t>1. Содержание проблемы и обоснование необходимости ее</w:t>
      </w:r>
    </w:p>
    <w:p w:rsidR="007B3DEE" w:rsidRDefault="0019085C" w:rsidP="00DB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12BC">
        <w:rPr>
          <w:rFonts w:ascii="Times New Roman" w:eastAsia="Times New Roman" w:hAnsi="Times New Roman" w:cs="Times New Roman"/>
          <w:b/>
          <w:sz w:val="28"/>
        </w:rPr>
        <w:t>решения программными методами</w:t>
      </w:r>
    </w:p>
    <w:p w:rsidR="00DB2EF5" w:rsidRPr="004012BC" w:rsidRDefault="00DB2EF5" w:rsidP="00DB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3DEE" w:rsidRPr="004012BC" w:rsidRDefault="0019085C" w:rsidP="00E23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>Система  общего образования нашего района представлена  9 средними общеобразовательными организациями, 2 основными, 1 начальной школой, 1 открытая сменная школа. Данная сеть обслуживает 2511 школьников.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 xml:space="preserve">    Система оценки качества образования состоит из следующих процедур: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 xml:space="preserve">-итоговая аттестация выпускников 11 классов; 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>-государственная (итоговая) аттестация выпускников 9 классов в новой форме;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 xml:space="preserve">- независимая внешняя экспертиза учебных достижений обучающихся 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>1,4,5 классов;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>-мониторинга готовности детей 1-х классов к обучению в школе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>- олимпиады различного уровня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 xml:space="preserve">          Реализация дополнительных образовательных программ на базе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 xml:space="preserve">3 общеобразовательных учреждений. Продолжается апробация различных форм и механизмов учета </w:t>
      </w:r>
      <w:proofErr w:type="spellStart"/>
      <w:r w:rsidRPr="004012BC">
        <w:rPr>
          <w:rFonts w:ascii="Times New Roman" w:eastAsia="Times New Roman" w:hAnsi="Times New Roman" w:cs="Times New Roman"/>
          <w:sz w:val="28"/>
        </w:rPr>
        <w:t>внеучебных</w:t>
      </w:r>
      <w:proofErr w:type="spellEnd"/>
      <w:r w:rsidRPr="004012BC">
        <w:rPr>
          <w:rFonts w:ascii="Times New Roman" w:eastAsia="Times New Roman" w:hAnsi="Times New Roman" w:cs="Times New Roman"/>
          <w:sz w:val="28"/>
        </w:rPr>
        <w:t xml:space="preserve"> достижений обучающихся, таких как портфолио, участие в олимпиадах, творческих конкурсах, исследовательских проектах и др.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 xml:space="preserve">       Изучение и анализ потребностей муниципальной системы общего и дополнительного образования детей, позволяют выделить ряд 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>проблем: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>- необходимо  активизировать работу по выявлению и поддержке одаренных детей и подростков.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 xml:space="preserve">- инновационное развитие системы образования требует обновления 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 xml:space="preserve">содержания дополнительных образовательных программ и методов обучения 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 xml:space="preserve">с целью формирования ключевых компетентностей обучающихся, </w:t>
      </w:r>
    </w:p>
    <w:p w:rsidR="007B3DEE" w:rsidRPr="004012BC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>изменения моделей и механизмов социализации детей и подростков;</w:t>
      </w:r>
    </w:p>
    <w:p w:rsidR="007B3DEE" w:rsidRDefault="0019085C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 xml:space="preserve">      Реализация программы «Развитие системы общего и дополнительного образования детей в </w:t>
      </w:r>
      <w:proofErr w:type="spellStart"/>
      <w:r w:rsidRPr="004012BC">
        <w:rPr>
          <w:rFonts w:ascii="Times New Roman" w:eastAsia="Times New Roman" w:hAnsi="Times New Roman" w:cs="Times New Roman"/>
          <w:sz w:val="28"/>
        </w:rPr>
        <w:t>Дульдургинском</w:t>
      </w:r>
      <w:proofErr w:type="spellEnd"/>
      <w:r w:rsidRPr="004012BC">
        <w:rPr>
          <w:rFonts w:ascii="Times New Roman" w:eastAsia="Times New Roman" w:hAnsi="Times New Roman" w:cs="Times New Roman"/>
          <w:sz w:val="28"/>
        </w:rPr>
        <w:t xml:space="preserve"> районе позволит повысить качество предоставляемых услуг, их соответствие современным социально-экономическим условиям, актуальным и  перспективным общественным запросам, также реализовать мероприятия Национального проекта "Образование".</w:t>
      </w:r>
    </w:p>
    <w:p w:rsidR="00DB2EF5" w:rsidRPr="004012BC" w:rsidRDefault="00DB2EF5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3DEE" w:rsidRPr="004012BC" w:rsidRDefault="0019085C" w:rsidP="00DB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12BC">
        <w:rPr>
          <w:rFonts w:ascii="Times New Roman" w:eastAsia="Times New Roman" w:hAnsi="Times New Roman" w:cs="Times New Roman"/>
          <w:b/>
          <w:sz w:val="28"/>
        </w:rPr>
        <w:t>2. Цель, задачи, сроки и этап</w:t>
      </w:r>
      <w:r w:rsidR="008D5800" w:rsidRPr="004012BC">
        <w:rPr>
          <w:rFonts w:ascii="Times New Roman" w:eastAsia="Times New Roman" w:hAnsi="Times New Roman" w:cs="Times New Roman"/>
          <w:b/>
          <w:sz w:val="28"/>
        </w:rPr>
        <w:t xml:space="preserve">а </w:t>
      </w:r>
      <w:r w:rsidRPr="004012BC">
        <w:rPr>
          <w:rFonts w:ascii="Times New Roman" w:eastAsia="Times New Roman" w:hAnsi="Times New Roman" w:cs="Times New Roman"/>
          <w:b/>
          <w:sz w:val="28"/>
        </w:rPr>
        <w:t xml:space="preserve"> реализации муниципальной программы</w:t>
      </w:r>
    </w:p>
    <w:p w:rsidR="007B3DEE" w:rsidRPr="004012BC" w:rsidRDefault="007B3DEE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3DEE" w:rsidRPr="004012BC" w:rsidRDefault="0019085C" w:rsidP="00DB2EF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pacing w:val="3"/>
          <w:sz w:val="28"/>
        </w:rPr>
        <w:t>Целью настоящей программы является</w:t>
      </w:r>
      <w:r w:rsidRPr="004012BC">
        <w:rPr>
          <w:rFonts w:ascii="Times New Roman" w:eastAsia="Times New Roman" w:hAnsi="Times New Roman" w:cs="Times New Roman"/>
          <w:spacing w:val="3"/>
        </w:rPr>
        <w:t xml:space="preserve">: </w:t>
      </w:r>
      <w:r w:rsidRPr="004012BC">
        <w:rPr>
          <w:rFonts w:ascii="Times New Roman" w:eastAsia="Times New Roman" w:hAnsi="Times New Roman" w:cs="Times New Roman"/>
          <w:sz w:val="28"/>
        </w:rPr>
        <w:t xml:space="preserve">создание условий для получения общего образования в соответствии </w:t>
      </w:r>
      <w:proofErr w:type="gramStart"/>
      <w:r w:rsidRPr="004012BC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4012BC">
        <w:rPr>
          <w:rFonts w:ascii="Times New Roman" w:eastAsia="Times New Roman" w:hAnsi="Times New Roman" w:cs="Times New Roman"/>
          <w:sz w:val="28"/>
        </w:rPr>
        <w:t xml:space="preserve"> установленным федеральным </w:t>
      </w:r>
    </w:p>
    <w:p w:rsidR="007B3DEE" w:rsidRPr="004012BC" w:rsidRDefault="0019085C" w:rsidP="00DB2EF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>государственным образовательным стандартом;</w:t>
      </w:r>
    </w:p>
    <w:p w:rsidR="007B3DEE" w:rsidRPr="004012BC" w:rsidRDefault="0019085C" w:rsidP="00DB2EF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pacing w:val="9"/>
          <w:sz w:val="28"/>
        </w:rPr>
        <w:t xml:space="preserve">Для достижения целей потребуется решение следующих задач: </w:t>
      </w:r>
      <w:r w:rsidRPr="004012BC">
        <w:rPr>
          <w:rFonts w:ascii="Times New Roman" w:eastAsia="Times New Roman" w:hAnsi="Times New Roman" w:cs="Times New Roman"/>
          <w:sz w:val="28"/>
        </w:rPr>
        <w:t>обеспечение доступности обучения всем гражданам с учетом их потребности;</w:t>
      </w:r>
    </w:p>
    <w:p w:rsidR="007B3DEE" w:rsidRPr="004012BC" w:rsidRDefault="0019085C" w:rsidP="00DB2EF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lastRenderedPageBreak/>
        <w:t>обновление содержания и технологий образования;</w:t>
      </w:r>
    </w:p>
    <w:p w:rsidR="007B3DEE" w:rsidRPr="004012BC" w:rsidRDefault="0019085C" w:rsidP="00DB2EF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>развитие системы воспитания и дополнительного образования детей и подростков</w:t>
      </w:r>
    </w:p>
    <w:p w:rsidR="007B3DEE" w:rsidRDefault="00B16786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012BC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 xml:space="preserve">    </w:t>
      </w:r>
      <w:r w:rsidR="0019085C" w:rsidRPr="004012BC"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 xml:space="preserve">Программа реализуется в </w:t>
      </w:r>
      <w:r w:rsidR="0019085C" w:rsidRPr="004012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2020-2022 годах </w:t>
      </w:r>
    </w:p>
    <w:p w:rsidR="00DB2EF5" w:rsidRPr="004012BC" w:rsidRDefault="00DB2EF5" w:rsidP="00E2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B3DEE" w:rsidRDefault="0019085C" w:rsidP="00DB2EF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12BC">
        <w:rPr>
          <w:rFonts w:ascii="Times New Roman" w:eastAsia="Times New Roman" w:hAnsi="Times New Roman" w:cs="Times New Roman"/>
          <w:b/>
          <w:sz w:val="28"/>
        </w:rPr>
        <w:t>3. Ресурсное обеспечение муниципальной программы</w:t>
      </w:r>
    </w:p>
    <w:p w:rsidR="00DB2EF5" w:rsidRPr="004012BC" w:rsidRDefault="00DB2EF5" w:rsidP="00E231B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3DEE" w:rsidRPr="004012BC" w:rsidRDefault="00B16786" w:rsidP="00E231B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19085C" w:rsidRPr="004012BC">
        <w:rPr>
          <w:rFonts w:ascii="Times New Roman" w:eastAsia="Times New Roman" w:hAnsi="Times New Roman" w:cs="Times New Roman"/>
          <w:sz w:val="28"/>
        </w:rPr>
        <w:t xml:space="preserve">Финансирование мероприятий программы будет осуществляться за счет средств бюджета муниципального района «Дульдургинский район». </w:t>
      </w:r>
    </w:p>
    <w:p w:rsidR="007B3DEE" w:rsidRPr="004012BC" w:rsidRDefault="0019085C" w:rsidP="00E23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ab/>
        <w:t>Объемы финансирования из средств бюджета муниципального района «Дульдургинский район» обеспечиваются в размере, установленном Решением Совета муниципального района о бюджете муниципального района «Дульдургинский район» на соответствующий финансовый год.</w:t>
      </w:r>
    </w:p>
    <w:p w:rsidR="007B3DEE" w:rsidRPr="004012BC" w:rsidRDefault="0019085C" w:rsidP="00E23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ab/>
        <w:t>Объем финансирования мероприятий программы из бюджета муниципального района «Дульдургинский район» в ценах соответствующих лет, в том числе по годам:</w:t>
      </w:r>
    </w:p>
    <w:p w:rsidR="007B3DEE" w:rsidRPr="004012BC" w:rsidRDefault="0019085C" w:rsidP="00E231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 xml:space="preserve">2020 год –  </w:t>
      </w:r>
      <w:r w:rsidR="004D482F" w:rsidRPr="004012BC">
        <w:rPr>
          <w:rFonts w:ascii="Times New Roman" w:eastAsia="Times New Roman" w:hAnsi="Times New Roman" w:cs="Times New Roman"/>
          <w:sz w:val="28"/>
          <w:u w:val="single"/>
        </w:rPr>
        <w:t>8062,7</w:t>
      </w:r>
      <w:r w:rsidRPr="004012BC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4012BC">
        <w:rPr>
          <w:rFonts w:ascii="Times New Roman" w:eastAsia="Times New Roman" w:hAnsi="Times New Roman" w:cs="Times New Roman"/>
          <w:sz w:val="28"/>
        </w:rPr>
        <w:t>тыс. рублей;</w:t>
      </w:r>
    </w:p>
    <w:p w:rsidR="007B3DEE" w:rsidRPr="004012BC" w:rsidRDefault="0019085C" w:rsidP="00E231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 xml:space="preserve">2021 год –  </w:t>
      </w:r>
      <w:r w:rsidR="004D482F" w:rsidRPr="004012BC">
        <w:rPr>
          <w:rFonts w:ascii="Times New Roman" w:eastAsia="Times New Roman" w:hAnsi="Times New Roman" w:cs="Times New Roman"/>
          <w:sz w:val="28"/>
          <w:u w:val="single"/>
        </w:rPr>
        <w:t>8062,7</w:t>
      </w:r>
      <w:r w:rsidRPr="004012BC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4012BC">
        <w:rPr>
          <w:rFonts w:ascii="Times New Roman" w:eastAsia="Times New Roman" w:hAnsi="Times New Roman" w:cs="Times New Roman"/>
          <w:sz w:val="28"/>
        </w:rPr>
        <w:t>тыс. рублей</w:t>
      </w:r>
    </w:p>
    <w:p w:rsidR="007B3DEE" w:rsidRDefault="0019085C" w:rsidP="00E231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012BC">
        <w:rPr>
          <w:rFonts w:ascii="Times New Roman" w:eastAsia="Times New Roman" w:hAnsi="Times New Roman" w:cs="Times New Roman"/>
          <w:sz w:val="28"/>
        </w:rPr>
        <w:t xml:space="preserve">2022 год –   </w:t>
      </w:r>
      <w:r w:rsidR="004D482F" w:rsidRPr="004012BC">
        <w:rPr>
          <w:rFonts w:ascii="Times New Roman" w:eastAsia="Times New Roman" w:hAnsi="Times New Roman" w:cs="Times New Roman"/>
          <w:sz w:val="28"/>
          <w:u w:val="single"/>
        </w:rPr>
        <w:t>8062,7</w:t>
      </w:r>
      <w:r w:rsidRPr="004012BC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4012BC">
        <w:rPr>
          <w:rFonts w:ascii="Times New Roman" w:eastAsia="Times New Roman" w:hAnsi="Times New Roman" w:cs="Times New Roman"/>
          <w:sz w:val="28"/>
        </w:rPr>
        <w:t>тыс. рублей</w:t>
      </w:r>
    </w:p>
    <w:p w:rsidR="00DB2EF5" w:rsidRPr="004012BC" w:rsidRDefault="00DB2EF5" w:rsidP="00E231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B3DEE" w:rsidRPr="004012BC" w:rsidRDefault="0019085C" w:rsidP="00DB2EF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12BC">
        <w:rPr>
          <w:rFonts w:ascii="Times New Roman" w:eastAsia="Times New Roman" w:hAnsi="Times New Roman" w:cs="Times New Roman"/>
          <w:b/>
          <w:sz w:val="28"/>
        </w:rPr>
        <w:t>4. Механизм реализации муниципальной программы</w:t>
      </w:r>
    </w:p>
    <w:p w:rsidR="007B3DEE" w:rsidRPr="004012BC" w:rsidRDefault="0019085C" w:rsidP="00E231BE">
      <w:pPr>
        <w:spacing w:before="29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012BC">
        <w:rPr>
          <w:rFonts w:ascii="Times New Roman" w:eastAsia="Times New Roman" w:hAnsi="Times New Roman" w:cs="Times New Roman"/>
          <w:sz w:val="28"/>
          <w:shd w:val="clear" w:color="auto" w:fill="FFFFFF"/>
        </w:rPr>
        <w:t>Механизм реализации программы предусматривает:</w:t>
      </w:r>
    </w:p>
    <w:p w:rsidR="007B3DEE" w:rsidRPr="004012BC" w:rsidRDefault="0019085C" w:rsidP="00E23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012BC">
        <w:rPr>
          <w:rFonts w:ascii="Times New Roman" w:eastAsia="Times New Roman" w:hAnsi="Times New Roman" w:cs="Times New Roman"/>
          <w:sz w:val="28"/>
          <w:shd w:val="clear" w:color="auto" w:fill="FFFFFF"/>
        </w:rPr>
        <w:t>ежегодную подготовку и представление заказчиком программы в установленном порядке бюджетной заявки на финансирование мероприятий программы;</w:t>
      </w:r>
    </w:p>
    <w:p w:rsidR="007B3DEE" w:rsidRPr="004012BC" w:rsidRDefault="0019085C" w:rsidP="00E23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012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разработку предложений, связанных с корректировкой целевых показателей, сроков и объемов ресурсов, предусмотренных программой.</w:t>
      </w:r>
    </w:p>
    <w:p w:rsidR="007B3DEE" w:rsidRPr="004012BC" w:rsidRDefault="0019085C" w:rsidP="00E23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012BC">
        <w:rPr>
          <w:rFonts w:ascii="Times New Roman" w:eastAsia="Times New Roman" w:hAnsi="Times New Roman" w:cs="Times New Roman"/>
          <w:sz w:val="28"/>
          <w:shd w:val="clear" w:color="auto" w:fill="FFFFFF"/>
        </w:rPr>
        <w:t>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7B3DEE" w:rsidRPr="004012BC" w:rsidRDefault="0019085C" w:rsidP="00E23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012BC">
        <w:rPr>
          <w:rFonts w:ascii="Times New Roman" w:eastAsia="Times New Roman" w:hAnsi="Times New Roman" w:cs="Times New Roman"/>
          <w:sz w:val="28"/>
          <w:shd w:val="clear" w:color="auto" w:fill="FFFFFF"/>
        </w:rPr>
        <w:t>Заказчик программы обеспечивает своевременное использование выделенных денежных средств, исполнение мероприятий программы; в установленные сроки направляет, ответственному лицу информацию о ходе реализации мероприятий программы и информацию для оценки эффективности ее реализации.</w:t>
      </w:r>
    </w:p>
    <w:p w:rsidR="007B3DEE" w:rsidRPr="004012BC" w:rsidRDefault="0019085C" w:rsidP="00E23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 w:rsidRPr="004012BC">
        <w:rPr>
          <w:rFonts w:ascii="Times New Roman" w:eastAsia="Times New Roman" w:hAnsi="Times New Roman" w:cs="Times New Roman"/>
          <w:sz w:val="28"/>
          <w:shd w:val="clear" w:color="auto" w:fill="FFFFFF"/>
        </w:rPr>
        <w:t>Реализация мероприятий программы, предусматривающих поставку товаров, выполнение работ, оказание услуг для муниципальных нужд, осуществляется путем размещения муниципального заказа в установленном законодательством порядке.</w:t>
      </w:r>
    </w:p>
    <w:p w:rsidR="004012BC" w:rsidRPr="004012BC" w:rsidRDefault="004012BC" w:rsidP="00E23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4012BC" w:rsidRPr="004012BC" w:rsidRDefault="004012BC" w:rsidP="00E23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4012BC" w:rsidRPr="004012BC" w:rsidRDefault="004012BC" w:rsidP="00E23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4012BC" w:rsidRPr="007E764F" w:rsidRDefault="004012BC" w:rsidP="00DB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  <w:sectPr w:rsidR="004012BC" w:rsidRPr="007E764F" w:rsidSect="00163A2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B3DEE" w:rsidRPr="004012BC" w:rsidRDefault="0019085C" w:rsidP="00E23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012BC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</w:t>
      </w:r>
      <w:r w:rsidRPr="004012BC">
        <w:rPr>
          <w:rFonts w:ascii="Times New Roman" w:eastAsia="Times New Roman" w:hAnsi="Times New Roman" w:cs="Times New Roman"/>
          <w:b/>
          <w:sz w:val="28"/>
        </w:rPr>
        <w:t xml:space="preserve">6. Перечень основных мероприятий муниципальной программы </w:t>
      </w:r>
    </w:p>
    <w:p w:rsidR="007B3DEE" w:rsidRPr="004012BC" w:rsidRDefault="0019085C" w:rsidP="004012BC">
      <w:pPr>
        <w:tabs>
          <w:tab w:val="left" w:pos="630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</w:rPr>
      </w:pPr>
      <w:r w:rsidRPr="004012BC">
        <w:rPr>
          <w:rFonts w:ascii="Times New Roman" w:eastAsia="Times New Roman" w:hAnsi="Times New Roman" w:cs="Times New Roman"/>
          <w:sz w:val="24"/>
        </w:rPr>
        <w:t>(тыс. рублей в ценах соответствующих лет)</w:t>
      </w:r>
    </w:p>
    <w:p w:rsidR="007B3DEE" w:rsidRPr="004012BC" w:rsidRDefault="007B3DEE" w:rsidP="00E231BE">
      <w:pPr>
        <w:tabs>
          <w:tab w:val="left" w:pos="630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"/>
        </w:rPr>
      </w:pPr>
    </w:p>
    <w:tbl>
      <w:tblPr>
        <w:tblStyle w:val="a3"/>
        <w:tblW w:w="153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6"/>
        <w:gridCol w:w="3260"/>
        <w:gridCol w:w="1984"/>
        <w:gridCol w:w="1418"/>
        <w:gridCol w:w="1145"/>
        <w:gridCol w:w="1123"/>
      </w:tblGrid>
      <w:tr w:rsidR="004012BC" w:rsidRPr="004012BC" w:rsidTr="004012BC">
        <w:trPr>
          <w:trHeight w:val="335"/>
        </w:trPr>
        <w:tc>
          <w:tcPr>
            <w:tcW w:w="568" w:type="dxa"/>
            <w:vMerge w:val="restart"/>
          </w:tcPr>
          <w:p w:rsidR="002837A9" w:rsidRPr="004012BC" w:rsidRDefault="004012BC" w:rsidP="004012B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816" w:type="dxa"/>
            <w:vMerge w:val="restart"/>
            <w:vAlign w:val="center"/>
          </w:tcPr>
          <w:p w:rsidR="002837A9" w:rsidRPr="004012BC" w:rsidRDefault="002837A9" w:rsidP="00E231B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2837A9" w:rsidRPr="004012BC" w:rsidRDefault="002837A9" w:rsidP="00E231BE">
            <w:pPr>
              <w:widowControl w:val="0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  <w:vMerge w:val="restart"/>
          </w:tcPr>
          <w:p w:rsidR="002837A9" w:rsidRPr="004012BC" w:rsidRDefault="002837A9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2837A9" w:rsidRPr="004012BC" w:rsidRDefault="002837A9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Потребность по годам</w:t>
            </w:r>
          </w:p>
        </w:tc>
      </w:tr>
      <w:tr w:rsidR="004012BC" w:rsidRPr="004012BC" w:rsidTr="004012BC">
        <w:trPr>
          <w:trHeight w:val="318"/>
        </w:trPr>
        <w:tc>
          <w:tcPr>
            <w:tcW w:w="568" w:type="dxa"/>
            <w:vMerge/>
          </w:tcPr>
          <w:p w:rsidR="002837A9" w:rsidRPr="004012BC" w:rsidRDefault="002837A9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vAlign w:val="center"/>
          </w:tcPr>
          <w:p w:rsidR="002837A9" w:rsidRPr="004012BC" w:rsidRDefault="002837A9" w:rsidP="00E231B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837A9" w:rsidRPr="004012BC" w:rsidRDefault="002837A9" w:rsidP="00E231BE">
            <w:pPr>
              <w:widowControl w:val="0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837A9" w:rsidRPr="004012BC" w:rsidRDefault="002837A9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837A9" w:rsidRPr="004012BC" w:rsidRDefault="002837A9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A9" w:rsidRPr="004012BC" w:rsidRDefault="002837A9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2837A9" w:rsidRPr="004012BC" w:rsidRDefault="002837A9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4012BC" w:rsidRPr="004012BC" w:rsidTr="004012BC">
        <w:tc>
          <w:tcPr>
            <w:tcW w:w="568" w:type="dxa"/>
          </w:tcPr>
          <w:p w:rsidR="002837A9" w:rsidRPr="004012BC" w:rsidRDefault="004012BC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816" w:type="dxa"/>
          </w:tcPr>
          <w:p w:rsidR="002837A9" w:rsidRPr="004012BC" w:rsidRDefault="00D158F0" w:rsidP="00E231BE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837A9" w:rsidRPr="004012B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созданию в общеобразовательных учреждениях цифровой образовательной среды</w:t>
            </w:r>
          </w:p>
        </w:tc>
        <w:tc>
          <w:tcPr>
            <w:tcW w:w="3260" w:type="dxa"/>
          </w:tcPr>
          <w:p w:rsidR="002837A9" w:rsidRPr="004012BC" w:rsidRDefault="002837A9" w:rsidP="00E231B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молодежной политики,</w:t>
            </w:r>
          </w:p>
          <w:p w:rsidR="002837A9" w:rsidRPr="004012BC" w:rsidRDefault="002837A9" w:rsidP="00E231B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984" w:type="dxa"/>
          </w:tcPr>
          <w:p w:rsidR="002837A9" w:rsidRPr="004012BC" w:rsidRDefault="002837A9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37A9" w:rsidRPr="004012BC" w:rsidRDefault="002837A9" w:rsidP="004012B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550,0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7A9" w:rsidRPr="004012BC" w:rsidRDefault="002837A9" w:rsidP="004012B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550,0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2837A9" w:rsidRPr="004012BC" w:rsidRDefault="002837A9" w:rsidP="004012B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550,</w:t>
            </w:r>
          </w:p>
        </w:tc>
      </w:tr>
      <w:tr w:rsidR="004012BC" w:rsidRPr="004012BC" w:rsidTr="004012BC">
        <w:tc>
          <w:tcPr>
            <w:tcW w:w="568" w:type="dxa"/>
          </w:tcPr>
          <w:p w:rsidR="002837A9" w:rsidRPr="004012BC" w:rsidRDefault="004012BC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5816" w:type="dxa"/>
          </w:tcPr>
          <w:p w:rsidR="002837A9" w:rsidRPr="004012BC" w:rsidRDefault="00D158F0" w:rsidP="00E231BE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 xml:space="preserve">    Реализация мероприятий по созданию в общеобразовательных учреждениях </w:t>
            </w:r>
            <w:r w:rsidR="0032625B" w:rsidRPr="004012BC">
              <w:rPr>
                <w:rFonts w:ascii="Times New Roman" w:hAnsi="Times New Roman" w:cs="Times New Roman"/>
                <w:sz w:val="28"/>
                <w:szCs w:val="28"/>
              </w:rPr>
              <w:t xml:space="preserve"> центров образования гуманитарного и цифрового профилей «Точки роста»</w:t>
            </w:r>
          </w:p>
        </w:tc>
        <w:tc>
          <w:tcPr>
            <w:tcW w:w="3260" w:type="dxa"/>
          </w:tcPr>
          <w:p w:rsidR="0032625B" w:rsidRPr="004012BC" w:rsidRDefault="0032625B" w:rsidP="00E231B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молодежной политики,</w:t>
            </w:r>
          </w:p>
          <w:p w:rsidR="002837A9" w:rsidRPr="004012BC" w:rsidRDefault="0032625B" w:rsidP="00E231B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984" w:type="dxa"/>
          </w:tcPr>
          <w:p w:rsidR="002837A9" w:rsidRPr="004012BC" w:rsidRDefault="002837A9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2837A9" w:rsidRPr="004012BC" w:rsidRDefault="0032625B" w:rsidP="004012B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837A9"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2837A9" w:rsidRPr="004012BC" w:rsidRDefault="0032625B" w:rsidP="004012B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837A9"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2837A9" w:rsidRPr="004012BC" w:rsidRDefault="0032625B" w:rsidP="004012B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837A9"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196934" w:rsidRPr="004012BC" w:rsidTr="004012BC">
        <w:tc>
          <w:tcPr>
            <w:tcW w:w="568" w:type="dxa"/>
          </w:tcPr>
          <w:p w:rsidR="00196934" w:rsidRPr="004012BC" w:rsidRDefault="00196934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5816" w:type="dxa"/>
          </w:tcPr>
          <w:p w:rsidR="00196934" w:rsidRPr="004012BC" w:rsidRDefault="00196934" w:rsidP="00E231B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Реализация мероприятий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подпрограммы «Развитие воспитания и дополнительного образования детей»</w:t>
            </w:r>
            <w:proofErr w:type="gramEnd"/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196934" w:rsidRPr="004012BC" w:rsidRDefault="00196934" w:rsidP="00E231B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молодежной политики,</w:t>
            </w:r>
          </w:p>
          <w:p w:rsidR="00196934" w:rsidRPr="004012BC" w:rsidRDefault="00196934" w:rsidP="00E231B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984" w:type="dxa"/>
          </w:tcPr>
          <w:p w:rsidR="00196934" w:rsidRPr="004012BC" w:rsidRDefault="00196934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196934" w:rsidRPr="004012BC" w:rsidRDefault="00196934" w:rsidP="009C7F09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550,0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196934" w:rsidRPr="004012BC" w:rsidRDefault="00196934" w:rsidP="009C7F09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550,0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196934" w:rsidRPr="004012BC" w:rsidRDefault="00196934" w:rsidP="009C7F09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550,0</w:t>
            </w:r>
          </w:p>
        </w:tc>
      </w:tr>
      <w:tr w:rsidR="00196934" w:rsidRPr="004012BC" w:rsidTr="004012BC">
        <w:tc>
          <w:tcPr>
            <w:tcW w:w="568" w:type="dxa"/>
          </w:tcPr>
          <w:p w:rsidR="00196934" w:rsidRPr="004012BC" w:rsidRDefault="00196934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5816" w:type="dxa"/>
          </w:tcPr>
          <w:p w:rsidR="00196934" w:rsidRPr="004012BC" w:rsidRDefault="00196934" w:rsidP="0019693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мероприятий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 xml:space="preserve"> подпрограммы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4012BC">
              <w:rPr>
                <w:rFonts w:ascii="Times New Roman" w:eastAsia="Times New Roman" w:hAnsi="Times New Roman" w:cs="Times New Roman"/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сохранение бурятского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96934" w:rsidRPr="004012BC" w:rsidRDefault="00196934" w:rsidP="00E231B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молодежной политики,</w:t>
            </w:r>
          </w:p>
          <w:p w:rsidR="00196934" w:rsidRPr="004012BC" w:rsidRDefault="00196934" w:rsidP="00E231B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984" w:type="dxa"/>
          </w:tcPr>
          <w:p w:rsidR="00196934" w:rsidRPr="004012BC" w:rsidRDefault="00196934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196934" w:rsidRPr="004012BC" w:rsidRDefault="00196934" w:rsidP="004012B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196934" w:rsidRPr="004012BC" w:rsidRDefault="00196934" w:rsidP="004012B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196934" w:rsidRPr="004012BC" w:rsidRDefault="00196934" w:rsidP="004012B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196934" w:rsidRPr="004012BC" w:rsidTr="004012BC">
        <w:tc>
          <w:tcPr>
            <w:tcW w:w="568" w:type="dxa"/>
          </w:tcPr>
          <w:p w:rsidR="00196934" w:rsidRPr="004012BC" w:rsidRDefault="00196934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5816" w:type="dxa"/>
          </w:tcPr>
          <w:p w:rsidR="00196934" w:rsidRPr="004012BC" w:rsidRDefault="00196934" w:rsidP="00E231B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>Мероприятия по укреплению материально-технической базы образовательных учреждений</w:t>
            </w:r>
          </w:p>
        </w:tc>
        <w:tc>
          <w:tcPr>
            <w:tcW w:w="3260" w:type="dxa"/>
          </w:tcPr>
          <w:p w:rsidR="00196934" w:rsidRPr="004012BC" w:rsidRDefault="00196934" w:rsidP="00E231B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молодежной политики,</w:t>
            </w:r>
          </w:p>
          <w:p w:rsidR="00196934" w:rsidRPr="004012BC" w:rsidRDefault="00196934" w:rsidP="00E231B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984" w:type="dxa"/>
          </w:tcPr>
          <w:p w:rsidR="00196934" w:rsidRPr="004012BC" w:rsidRDefault="00196934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196934" w:rsidRPr="004012BC" w:rsidRDefault="00196934" w:rsidP="004012B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196934" w:rsidRPr="004012BC" w:rsidRDefault="00196934" w:rsidP="004012B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196934" w:rsidRPr="004012BC" w:rsidRDefault="00196934" w:rsidP="004012B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350,0</w:t>
            </w:r>
          </w:p>
        </w:tc>
      </w:tr>
      <w:tr w:rsidR="00196934" w:rsidRPr="004012BC" w:rsidTr="004012BC">
        <w:tc>
          <w:tcPr>
            <w:tcW w:w="568" w:type="dxa"/>
          </w:tcPr>
          <w:p w:rsidR="00196934" w:rsidRPr="004012BC" w:rsidRDefault="00196934" w:rsidP="00E231B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60" w:type="dxa"/>
            <w:gridSpan w:val="3"/>
            <w:vAlign w:val="center"/>
          </w:tcPr>
          <w:p w:rsidR="00196934" w:rsidRPr="004012BC" w:rsidRDefault="00196934" w:rsidP="004012B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1418" w:type="dxa"/>
            <w:vAlign w:val="center"/>
          </w:tcPr>
          <w:p w:rsidR="00196934" w:rsidRPr="004012BC" w:rsidRDefault="00196934" w:rsidP="009C7F09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8062,7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196934" w:rsidRPr="004012BC" w:rsidRDefault="00196934" w:rsidP="009C7F09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8062,7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196934" w:rsidRPr="004012BC" w:rsidRDefault="00196934" w:rsidP="009C7F09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BC">
              <w:rPr>
                <w:rFonts w:ascii="Times New Roman" w:hAnsi="Times New Roman" w:cs="Times New Roman"/>
                <w:bCs/>
                <w:sz w:val="28"/>
                <w:szCs w:val="28"/>
              </w:rPr>
              <w:t>8062,7</w:t>
            </w:r>
          </w:p>
        </w:tc>
      </w:tr>
    </w:tbl>
    <w:p w:rsidR="004012BC" w:rsidRPr="00504330" w:rsidRDefault="004012BC" w:rsidP="00E231BE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012BC" w:rsidRPr="00504330" w:rsidSect="004012BC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E231BE" w:rsidRPr="00504330" w:rsidRDefault="00E231BE" w:rsidP="005043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31BE" w:rsidRPr="004012BC" w:rsidRDefault="00E231BE" w:rsidP="00A8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231BE" w:rsidRPr="004012BC" w:rsidRDefault="00E231BE" w:rsidP="00A8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231BE" w:rsidRPr="004012BC" w:rsidRDefault="00E231BE" w:rsidP="00A8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A8260B" w:rsidRPr="00DB2EF5" w:rsidRDefault="00A8260B" w:rsidP="00DB2E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8260B" w:rsidRPr="00DB2EF5" w:rsidSect="00163A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D8"/>
    <w:multiLevelType w:val="hybridMultilevel"/>
    <w:tmpl w:val="6DB6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6473"/>
    <w:multiLevelType w:val="hybridMultilevel"/>
    <w:tmpl w:val="B29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5CDD"/>
    <w:multiLevelType w:val="hybridMultilevel"/>
    <w:tmpl w:val="C14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55177"/>
    <w:multiLevelType w:val="hybridMultilevel"/>
    <w:tmpl w:val="FFCC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63A73"/>
    <w:multiLevelType w:val="hybridMultilevel"/>
    <w:tmpl w:val="393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37AA2"/>
    <w:multiLevelType w:val="hybridMultilevel"/>
    <w:tmpl w:val="D3DE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2A01"/>
    <w:multiLevelType w:val="multilevel"/>
    <w:tmpl w:val="5FF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66051"/>
    <w:multiLevelType w:val="hybridMultilevel"/>
    <w:tmpl w:val="B91C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10DD1"/>
    <w:multiLevelType w:val="hybridMultilevel"/>
    <w:tmpl w:val="89F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F6690"/>
    <w:multiLevelType w:val="hybridMultilevel"/>
    <w:tmpl w:val="CC94D1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9B05694"/>
    <w:multiLevelType w:val="hybridMultilevel"/>
    <w:tmpl w:val="3CFACB7A"/>
    <w:lvl w:ilvl="0" w:tplc="48461C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45A06080"/>
    <w:multiLevelType w:val="hybridMultilevel"/>
    <w:tmpl w:val="A9FA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21F0D"/>
    <w:multiLevelType w:val="multilevel"/>
    <w:tmpl w:val="D2E0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05CB6"/>
    <w:multiLevelType w:val="hybridMultilevel"/>
    <w:tmpl w:val="E1BC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6D48D4"/>
    <w:multiLevelType w:val="hybridMultilevel"/>
    <w:tmpl w:val="56CA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445D4"/>
    <w:multiLevelType w:val="hybridMultilevel"/>
    <w:tmpl w:val="5C0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A371E"/>
    <w:multiLevelType w:val="multilevel"/>
    <w:tmpl w:val="8A82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6058E"/>
    <w:multiLevelType w:val="hybridMultilevel"/>
    <w:tmpl w:val="A0FA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27475"/>
    <w:multiLevelType w:val="hybridMultilevel"/>
    <w:tmpl w:val="ED7C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61DE3"/>
    <w:multiLevelType w:val="hybridMultilevel"/>
    <w:tmpl w:val="1E0ACB8C"/>
    <w:lvl w:ilvl="0" w:tplc="22521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4"/>
  </w:num>
  <w:num w:numId="5">
    <w:abstractNumId w:val="10"/>
  </w:num>
  <w:num w:numId="6">
    <w:abstractNumId w:val="17"/>
  </w:num>
  <w:num w:numId="7">
    <w:abstractNumId w:val="6"/>
  </w:num>
  <w:num w:numId="8">
    <w:abstractNumId w:val="12"/>
  </w:num>
  <w:num w:numId="9">
    <w:abstractNumId w:val="20"/>
  </w:num>
  <w:num w:numId="10">
    <w:abstractNumId w:val="13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  <w:num w:numId="15">
    <w:abstractNumId w:val="3"/>
  </w:num>
  <w:num w:numId="16">
    <w:abstractNumId w:val="11"/>
  </w:num>
  <w:num w:numId="17">
    <w:abstractNumId w:val="4"/>
  </w:num>
  <w:num w:numId="18">
    <w:abstractNumId w:val="9"/>
  </w:num>
  <w:num w:numId="19">
    <w:abstractNumId w:val="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DEE"/>
    <w:rsid w:val="00001596"/>
    <w:rsid w:val="00067557"/>
    <w:rsid w:val="00080CBE"/>
    <w:rsid w:val="00132993"/>
    <w:rsid w:val="00132F20"/>
    <w:rsid w:val="0014026D"/>
    <w:rsid w:val="00163A2A"/>
    <w:rsid w:val="00175D63"/>
    <w:rsid w:val="001875AD"/>
    <w:rsid w:val="0019085C"/>
    <w:rsid w:val="00196934"/>
    <w:rsid w:val="001A17EB"/>
    <w:rsid w:val="001B5F3C"/>
    <w:rsid w:val="00237C7C"/>
    <w:rsid w:val="002837A9"/>
    <w:rsid w:val="00293C72"/>
    <w:rsid w:val="00295F91"/>
    <w:rsid w:val="002A29E4"/>
    <w:rsid w:val="002B087B"/>
    <w:rsid w:val="002E42A9"/>
    <w:rsid w:val="002F0D6D"/>
    <w:rsid w:val="002F5815"/>
    <w:rsid w:val="00301DCA"/>
    <w:rsid w:val="00322188"/>
    <w:rsid w:val="003233A6"/>
    <w:rsid w:val="0032625B"/>
    <w:rsid w:val="003330A3"/>
    <w:rsid w:val="00345AF6"/>
    <w:rsid w:val="004012BC"/>
    <w:rsid w:val="00425451"/>
    <w:rsid w:val="004512F6"/>
    <w:rsid w:val="00462707"/>
    <w:rsid w:val="004D482F"/>
    <w:rsid w:val="00504330"/>
    <w:rsid w:val="0052743A"/>
    <w:rsid w:val="00546650"/>
    <w:rsid w:val="005720CF"/>
    <w:rsid w:val="005C66B2"/>
    <w:rsid w:val="00621A18"/>
    <w:rsid w:val="0066068D"/>
    <w:rsid w:val="0068036A"/>
    <w:rsid w:val="007331EF"/>
    <w:rsid w:val="00783D59"/>
    <w:rsid w:val="007B3DEE"/>
    <w:rsid w:val="007E764F"/>
    <w:rsid w:val="007F1763"/>
    <w:rsid w:val="00875F2A"/>
    <w:rsid w:val="008A6FF7"/>
    <w:rsid w:val="008D5800"/>
    <w:rsid w:val="008E6428"/>
    <w:rsid w:val="00910A33"/>
    <w:rsid w:val="00924D1B"/>
    <w:rsid w:val="00976CD5"/>
    <w:rsid w:val="00990FF7"/>
    <w:rsid w:val="009A00E9"/>
    <w:rsid w:val="009E1152"/>
    <w:rsid w:val="009F5C5C"/>
    <w:rsid w:val="00A40C3E"/>
    <w:rsid w:val="00A51E5F"/>
    <w:rsid w:val="00A8260B"/>
    <w:rsid w:val="00AA3FD7"/>
    <w:rsid w:val="00AB1565"/>
    <w:rsid w:val="00AC06A5"/>
    <w:rsid w:val="00AC2E08"/>
    <w:rsid w:val="00B16786"/>
    <w:rsid w:val="00B54A45"/>
    <w:rsid w:val="00B65A66"/>
    <w:rsid w:val="00B86ADC"/>
    <w:rsid w:val="00C411E3"/>
    <w:rsid w:val="00C815DE"/>
    <w:rsid w:val="00D158F0"/>
    <w:rsid w:val="00D54C18"/>
    <w:rsid w:val="00DB2EF5"/>
    <w:rsid w:val="00DC6D2A"/>
    <w:rsid w:val="00DE1FF4"/>
    <w:rsid w:val="00E0259A"/>
    <w:rsid w:val="00E231BE"/>
    <w:rsid w:val="00E366EF"/>
    <w:rsid w:val="00EA7E12"/>
    <w:rsid w:val="00EC7965"/>
    <w:rsid w:val="00EE750F"/>
    <w:rsid w:val="00F443FE"/>
    <w:rsid w:val="00F62510"/>
    <w:rsid w:val="00F770CF"/>
    <w:rsid w:val="00F941D3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59"/>
  </w:style>
  <w:style w:type="paragraph" w:styleId="4">
    <w:name w:val="heading 4"/>
    <w:basedOn w:val="a"/>
    <w:link w:val="40"/>
    <w:uiPriority w:val="9"/>
    <w:qFormat/>
    <w:rsid w:val="00A4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 Знак3"/>
    <w:basedOn w:val="a"/>
    <w:uiPriority w:val="99"/>
    <w:rsid w:val="00451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837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770CF"/>
    <w:pPr>
      <w:ind w:left="720"/>
      <w:contextualSpacing/>
    </w:pPr>
  </w:style>
  <w:style w:type="paragraph" w:customStyle="1" w:styleId="ConsPlusNormal">
    <w:name w:val="ConsPlusNormal"/>
    <w:link w:val="ConsPlusNormal0"/>
    <w:rsid w:val="0013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1329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3299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2993"/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40C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A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40C3E"/>
  </w:style>
  <w:style w:type="paragraph" w:styleId="a6">
    <w:name w:val="Normal (Web)"/>
    <w:basedOn w:val="a"/>
    <w:uiPriority w:val="99"/>
    <w:unhideWhenUsed/>
    <w:rsid w:val="0066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и молодежной политики</Company>
  <LinksUpToDate>false</LinksUpToDate>
  <CharactersWithSpaces>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2020-03-04T07:11:00Z</cp:lastPrinted>
  <dcterms:created xsi:type="dcterms:W3CDTF">2020-05-28T09:54:00Z</dcterms:created>
  <dcterms:modified xsi:type="dcterms:W3CDTF">2020-08-14T02:59:00Z</dcterms:modified>
</cp:coreProperties>
</file>