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9B" w:rsidRDefault="0030129B" w:rsidP="0030129B">
      <w:pPr>
        <w:jc w:val="center"/>
        <w:rPr>
          <w:b/>
          <w:sz w:val="28"/>
          <w:szCs w:val="28"/>
        </w:rPr>
      </w:pPr>
      <w:r w:rsidRPr="00386BCA">
        <w:rPr>
          <w:b/>
          <w:sz w:val="28"/>
          <w:szCs w:val="28"/>
        </w:rPr>
        <w:t>Администрации муниципального района</w:t>
      </w:r>
    </w:p>
    <w:p w:rsidR="0030129B" w:rsidRPr="00386BCA" w:rsidRDefault="0030129B" w:rsidP="0030129B">
      <w:pPr>
        <w:jc w:val="center"/>
        <w:rPr>
          <w:b/>
          <w:sz w:val="28"/>
          <w:szCs w:val="28"/>
        </w:rPr>
      </w:pPr>
      <w:r w:rsidRPr="00386BCA">
        <w:rPr>
          <w:b/>
          <w:sz w:val="28"/>
          <w:szCs w:val="28"/>
        </w:rPr>
        <w:t>«Дульдургинский район»</w:t>
      </w:r>
    </w:p>
    <w:p w:rsidR="0030129B" w:rsidRPr="00386BCA" w:rsidRDefault="0030129B" w:rsidP="0030129B">
      <w:pPr>
        <w:jc w:val="center"/>
        <w:rPr>
          <w:b/>
          <w:sz w:val="28"/>
          <w:szCs w:val="28"/>
        </w:rPr>
      </w:pPr>
    </w:p>
    <w:p w:rsidR="0030129B" w:rsidRDefault="0030129B" w:rsidP="0030129B">
      <w:pPr>
        <w:jc w:val="center"/>
        <w:rPr>
          <w:b/>
          <w:sz w:val="28"/>
          <w:szCs w:val="28"/>
        </w:rPr>
      </w:pPr>
      <w:r w:rsidRPr="00386BCA">
        <w:rPr>
          <w:b/>
          <w:sz w:val="28"/>
          <w:szCs w:val="28"/>
        </w:rPr>
        <w:t>ПОСТАНОВЛЕНИЕ</w:t>
      </w:r>
    </w:p>
    <w:p w:rsidR="00B575A3" w:rsidRPr="00386BCA" w:rsidRDefault="00B575A3" w:rsidP="0030129B">
      <w:pPr>
        <w:jc w:val="center"/>
        <w:rPr>
          <w:b/>
          <w:sz w:val="28"/>
          <w:szCs w:val="28"/>
        </w:rPr>
      </w:pPr>
    </w:p>
    <w:p w:rsidR="0030129B" w:rsidRPr="00405A61" w:rsidRDefault="00405A61" w:rsidP="00405A6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177D5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7177D5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</w:t>
      </w:r>
      <w:r w:rsidR="007177D5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                                                                              №</w:t>
      </w:r>
      <w:r w:rsidR="007177D5">
        <w:rPr>
          <w:sz w:val="28"/>
          <w:szCs w:val="28"/>
        </w:rPr>
        <w:t>189-п</w:t>
      </w:r>
    </w:p>
    <w:p w:rsidR="0030129B" w:rsidRPr="00386BCA" w:rsidRDefault="0030129B" w:rsidP="0030129B">
      <w:pPr>
        <w:jc w:val="center"/>
      </w:pPr>
      <w:proofErr w:type="gramStart"/>
      <w:r w:rsidRPr="00386BCA">
        <w:t>с</w:t>
      </w:r>
      <w:proofErr w:type="gramEnd"/>
      <w:r w:rsidRPr="00386BCA">
        <w:t>. Дульдурга</w:t>
      </w:r>
    </w:p>
    <w:p w:rsidR="0030129B" w:rsidRDefault="0030129B" w:rsidP="0030129B">
      <w:pPr>
        <w:rPr>
          <w:sz w:val="28"/>
          <w:szCs w:val="28"/>
        </w:rPr>
      </w:pPr>
    </w:p>
    <w:p w:rsidR="0030129B" w:rsidRDefault="0030129B" w:rsidP="0030129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Положения о Координационном Совете</w:t>
      </w:r>
      <w:r w:rsidRPr="00F658C3">
        <w:rPr>
          <w:color w:val="000000"/>
          <w:sz w:val="28"/>
          <w:szCs w:val="28"/>
        </w:rPr>
        <w:t xml:space="preserve">, </w:t>
      </w:r>
    </w:p>
    <w:p w:rsidR="0030129B" w:rsidRDefault="0030129B" w:rsidP="0030129B">
      <w:pPr>
        <w:rPr>
          <w:rFonts w:eastAsia="Calibri"/>
          <w:color w:val="000000"/>
          <w:spacing w:val="8"/>
          <w:sz w:val="28"/>
        </w:rPr>
      </w:pPr>
      <w:r>
        <w:rPr>
          <w:color w:val="000000"/>
          <w:sz w:val="28"/>
          <w:szCs w:val="28"/>
        </w:rPr>
        <w:t xml:space="preserve">по развитию предпринимательской деятельности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</w:p>
    <w:p w:rsidR="0030129B" w:rsidRDefault="0030129B" w:rsidP="0030129B">
      <w:pPr>
        <w:rPr>
          <w:rFonts w:eastAsia="Calibri"/>
          <w:color w:val="000000"/>
          <w:spacing w:val="8"/>
          <w:sz w:val="28"/>
        </w:rPr>
      </w:pPr>
      <w:r w:rsidRPr="001C0479">
        <w:rPr>
          <w:rFonts w:eastAsia="Calibri"/>
          <w:color w:val="000000"/>
          <w:spacing w:val="8"/>
          <w:sz w:val="28"/>
        </w:rPr>
        <w:t xml:space="preserve">администрации муниципального района </w:t>
      </w:r>
      <w:r>
        <w:rPr>
          <w:rFonts w:eastAsia="Calibri"/>
          <w:color w:val="000000"/>
          <w:spacing w:val="8"/>
          <w:sz w:val="28"/>
        </w:rPr>
        <w:t xml:space="preserve"> </w:t>
      </w:r>
      <w:r w:rsidRPr="001C0479">
        <w:rPr>
          <w:rFonts w:eastAsia="Calibri"/>
          <w:color w:val="000000"/>
          <w:spacing w:val="8"/>
          <w:sz w:val="28"/>
        </w:rPr>
        <w:t>«Дульдургинский район»</w:t>
      </w:r>
    </w:p>
    <w:p w:rsidR="0030129B" w:rsidRDefault="0030129B" w:rsidP="0030129B">
      <w:pPr>
        <w:rPr>
          <w:rFonts w:eastAsia="Calibri"/>
          <w:color w:val="000000"/>
          <w:spacing w:val="8"/>
          <w:sz w:val="28"/>
        </w:rPr>
      </w:pPr>
    </w:p>
    <w:p w:rsidR="0030129B" w:rsidRDefault="0030129B" w:rsidP="0030129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Указа Президента Российской Федерации от 15.05.2008 г. № 797 «О неотложных мерах по ликвидации административных ограничений при осуществлении предпринимательской деятельности», Поручения Губернатора Забайкальского края от 04.04.2011 г. № ПП-25-11 по результатам проведения заседания балансово-бюджетной комиссии по итогам работы муниципального района «Дульдургинский район» за 2010 год.</w:t>
      </w:r>
    </w:p>
    <w:p w:rsidR="0030129B" w:rsidRDefault="0030129B" w:rsidP="0030129B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 Российской Федерации, законами Забайкальского края, Уставом муниципального района «Дульдургинский район» муниципальных правовых  актов администрации муниципального района «Дульдургинский район»</w:t>
      </w:r>
    </w:p>
    <w:p w:rsidR="0030129B" w:rsidRDefault="0030129B" w:rsidP="0030129B">
      <w:pPr>
        <w:ind w:firstLine="567"/>
        <w:jc w:val="both"/>
        <w:rPr>
          <w:color w:val="000000"/>
          <w:spacing w:val="-3"/>
          <w:sz w:val="28"/>
          <w:szCs w:val="28"/>
        </w:rPr>
      </w:pPr>
    </w:p>
    <w:p w:rsidR="0030129B" w:rsidRDefault="0030129B" w:rsidP="0030129B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ПОСТАНОВЛЯЕТ:</w:t>
      </w:r>
    </w:p>
    <w:p w:rsidR="0030129B" w:rsidRDefault="0030129B" w:rsidP="0030129B">
      <w:pPr>
        <w:ind w:firstLine="567"/>
        <w:jc w:val="both"/>
        <w:rPr>
          <w:color w:val="000000"/>
          <w:spacing w:val="-3"/>
          <w:sz w:val="28"/>
          <w:szCs w:val="28"/>
        </w:rPr>
      </w:pPr>
    </w:p>
    <w:p w:rsidR="0030129B" w:rsidRPr="005C0A82" w:rsidRDefault="0030129B" w:rsidP="003012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 Положение о Координационном Совете по развитию предпринимательской деятельности при администрации муниципального района «Дульдургинский район».</w:t>
      </w:r>
    </w:p>
    <w:p w:rsidR="0030129B" w:rsidRDefault="0030129B" w:rsidP="003012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Постановление главы муниципального района «Дульдургинский район» от 20.04.2011 г. № 132 «Об утверждении Положения о Координационном Совете по развитию предпринимательской деятельности при главе администрации муниципального района «Дульдургинский район».</w:t>
      </w:r>
    </w:p>
    <w:p w:rsidR="0030129B" w:rsidRDefault="0030129B" w:rsidP="003012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30129B" w:rsidRDefault="0030129B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30129B" w:rsidRDefault="0030129B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30129B" w:rsidRPr="00615558" w:rsidRDefault="00B575A3" w:rsidP="0030129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A61">
        <w:rPr>
          <w:sz w:val="28"/>
          <w:szCs w:val="28"/>
        </w:rPr>
        <w:t xml:space="preserve"> </w:t>
      </w:r>
      <w:r w:rsidR="008C0F9D">
        <w:rPr>
          <w:sz w:val="28"/>
          <w:szCs w:val="28"/>
        </w:rPr>
        <w:t>Б.Ж. Жамбалов</w:t>
      </w:r>
      <w:r w:rsidR="0030129B" w:rsidRPr="00615558">
        <w:rPr>
          <w:sz w:val="28"/>
          <w:szCs w:val="28"/>
        </w:rPr>
        <w:t xml:space="preserve"> </w:t>
      </w:r>
    </w:p>
    <w:p w:rsidR="0030129B" w:rsidRDefault="0030129B" w:rsidP="0030129B">
      <w:pPr>
        <w:rPr>
          <w:sz w:val="28"/>
          <w:szCs w:val="28"/>
        </w:rPr>
      </w:pPr>
    </w:p>
    <w:p w:rsidR="0030129B" w:rsidRDefault="0030129B" w:rsidP="003012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0755" w:rsidRDefault="00CA0755" w:rsidP="00CA07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Pr="00206694">
        <w:rPr>
          <w:sz w:val="28"/>
          <w:szCs w:val="28"/>
        </w:rPr>
        <w:t>УТВЕРЖДЕНО</w:t>
      </w:r>
    </w:p>
    <w:p w:rsidR="00CA0755" w:rsidRDefault="00CA0755" w:rsidP="00CA075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A0755" w:rsidRDefault="00CA0755" w:rsidP="00CA07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района</w:t>
      </w:r>
    </w:p>
    <w:p w:rsidR="00CA0755" w:rsidRDefault="00CA0755" w:rsidP="00CA07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«Дульдургинский район»</w:t>
      </w:r>
    </w:p>
    <w:p w:rsidR="00CA0755" w:rsidRDefault="00CA0755" w:rsidP="00CA07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«26» марта 2015 г. №189-п</w:t>
      </w:r>
    </w:p>
    <w:p w:rsidR="00CA0755" w:rsidRPr="00206694" w:rsidRDefault="00CA0755" w:rsidP="00CA0755">
      <w:pPr>
        <w:jc w:val="right"/>
        <w:rPr>
          <w:sz w:val="28"/>
          <w:szCs w:val="28"/>
        </w:rPr>
      </w:pPr>
    </w:p>
    <w:p w:rsidR="00CA0755" w:rsidRDefault="00CA0755" w:rsidP="00CA0755">
      <w:pPr>
        <w:spacing w:line="288" w:lineRule="atLeast"/>
        <w:jc w:val="center"/>
        <w:textAlignment w:val="top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ПОЛОЖЕНИЕ</w:t>
      </w:r>
      <w:r>
        <w:rPr>
          <w:b/>
          <w:color w:val="303030"/>
          <w:sz w:val="28"/>
          <w:szCs w:val="28"/>
        </w:rPr>
        <w:br/>
        <w:t>о  Координационном совете по развитию предпринимательской деятельности при главе администрации муниципального района «Дульдургинский район»</w:t>
      </w:r>
    </w:p>
    <w:p w:rsidR="00CA0755" w:rsidRDefault="00CA0755" w:rsidP="00CA0755">
      <w:pPr>
        <w:spacing w:line="288" w:lineRule="atLeast"/>
        <w:jc w:val="center"/>
        <w:textAlignment w:val="top"/>
        <w:rPr>
          <w:color w:val="303030"/>
          <w:sz w:val="28"/>
          <w:szCs w:val="28"/>
        </w:rPr>
      </w:pPr>
    </w:p>
    <w:p w:rsidR="00CA0755" w:rsidRDefault="00CA0755" w:rsidP="00CA0755">
      <w:pPr>
        <w:spacing w:line="288" w:lineRule="atLeast"/>
        <w:jc w:val="center"/>
        <w:textAlignment w:val="top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1. Общие положения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br/>
      </w:r>
      <w:r>
        <w:rPr>
          <w:color w:val="303030"/>
          <w:sz w:val="28"/>
          <w:szCs w:val="28"/>
        </w:rPr>
        <w:tab/>
        <w:t xml:space="preserve">1.1. </w:t>
      </w:r>
      <w:r w:rsidRPr="00EB74CA">
        <w:rPr>
          <w:color w:val="303030"/>
          <w:sz w:val="28"/>
          <w:szCs w:val="28"/>
        </w:rPr>
        <w:t>Координационный совет по развитию предпринимательской деятельности (далее - Совет), является совещательным коллегиальным органом, созданным в целях:</w:t>
      </w:r>
    </w:p>
    <w:p w:rsidR="00CA0755" w:rsidRPr="00EB74CA" w:rsidRDefault="00CA0755" w:rsidP="00CA0755">
      <w:pPr>
        <w:numPr>
          <w:ilvl w:val="2"/>
          <w:numId w:val="2"/>
        </w:numPr>
        <w:tabs>
          <w:tab w:val="num" w:pos="0"/>
          <w:tab w:val="num" w:pos="1440"/>
        </w:tabs>
        <w:spacing w:line="288" w:lineRule="atLeast"/>
        <w:ind w:left="0"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 xml:space="preserve">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CA0755" w:rsidRPr="00EB74CA" w:rsidRDefault="00CA0755" w:rsidP="00CA0755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</w:p>
    <w:p w:rsidR="00CA0755" w:rsidRPr="00EB74CA" w:rsidRDefault="00CA0755" w:rsidP="00CA0755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предпринимательства.</w:t>
      </w:r>
    </w:p>
    <w:p w:rsidR="00CA0755" w:rsidRPr="00EB74CA" w:rsidRDefault="00CA0755" w:rsidP="00CA0755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Выработки рекомендаций органам исполнительной власти 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предпринимательства.</w:t>
      </w:r>
    </w:p>
    <w:p w:rsidR="00CA0755" w:rsidRPr="00EB74CA" w:rsidRDefault="00CA0755" w:rsidP="00CA0755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1.2. Совет в своей работе руководствуется Конституцией Российской Федерации, законодательством Российской Федерации, Забайкальского края, Агинского Бурятского автономного округа, Забайкальского края, нормативными правовыми актами органов местного самоуправления муниципального района, настоящим Положением.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1.3. Деятельность Совета основана на принципах равноправия, коллегиальности, гласности и добровольности участия членов Совета в его работе.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1.4. Положение о Совете и его состав утверждаются постановлением главы муниципального района  «Дульдургинский район».</w:t>
      </w:r>
    </w:p>
    <w:p w:rsidR="00CA0755" w:rsidRPr="00EB74CA" w:rsidRDefault="00CA0755" w:rsidP="00CA0755">
      <w:pPr>
        <w:spacing w:line="288" w:lineRule="atLeast"/>
        <w:jc w:val="center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br/>
        <w:t>2. Основные задачи Совета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lastRenderedPageBreak/>
        <w:br/>
      </w:r>
      <w:r w:rsidRPr="00EB74CA">
        <w:rPr>
          <w:color w:val="303030"/>
          <w:sz w:val="28"/>
          <w:szCs w:val="28"/>
        </w:rPr>
        <w:tab/>
        <w:t>2.1. Анализ и обобщение проблем малого и среднего предпринимательства.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2.2. Защита интересов субъектов малого и среднего предпринимательства.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2.3. Рассмотрение практики применения нормативно-правовой базы, регулирующей вопросы малого и среднего предпринимательства, финансово-кредитной, налоговой, имущественной и лицензионной политики.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2.4. Разработка предложений по устранению правовых, административных, экономических и организационных барьеров в деятельности субъектов малого и среднего предпринимательства.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2.5. Проведение общественной экспертизы конкретных бизнес - проектов с целью определения возможности их реализации.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2.6. Содействие в разработке, координации и реализации муниципальных целевых программ и проектов в области развития и поддержки малого и среднего предпринимательства в муниципальном районе.</w:t>
      </w:r>
    </w:p>
    <w:p w:rsidR="00CA0755" w:rsidRPr="00EB74CA" w:rsidRDefault="00CA0755" w:rsidP="00CA0755">
      <w:pPr>
        <w:spacing w:line="288" w:lineRule="atLeast"/>
        <w:jc w:val="center"/>
        <w:textAlignment w:val="top"/>
        <w:rPr>
          <w:sz w:val="28"/>
          <w:szCs w:val="28"/>
        </w:rPr>
      </w:pPr>
      <w:r w:rsidRPr="00EB74CA">
        <w:rPr>
          <w:color w:val="303030"/>
          <w:sz w:val="28"/>
          <w:szCs w:val="28"/>
        </w:rPr>
        <w:br/>
      </w:r>
      <w:r w:rsidRPr="00EB74CA">
        <w:rPr>
          <w:sz w:val="28"/>
          <w:szCs w:val="28"/>
        </w:rPr>
        <w:t>3. Права Совета</w:t>
      </w:r>
      <w:r w:rsidRPr="00EB74CA">
        <w:rPr>
          <w:sz w:val="28"/>
          <w:szCs w:val="28"/>
        </w:rPr>
        <w:br/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sz w:val="28"/>
          <w:szCs w:val="28"/>
        </w:rPr>
      </w:pPr>
      <w:r w:rsidRPr="00EB74CA">
        <w:rPr>
          <w:sz w:val="28"/>
          <w:szCs w:val="28"/>
        </w:rPr>
        <w:t>3.1. Совет при осуществлении своей деятельности имеет право:</w:t>
      </w:r>
      <w:r w:rsidRPr="00EB74CA">
        <w:rPr>
          <w:sz w:val="28"/>
          <w:szCs w:val="28"/>
        </w:rPr>
        <w:br/>
      </w:r>
      <w:r w:rsidRPr="00EB74CA">
        <w:rPr>
          <w:sz w:val="28"/>
          <w:szCs w:val="28"/>
        </w:rPr>
        <w:tab/>
        <w:t>— организовать взаимодействие с субъектами малого и среднего предпринимательства, их объединениями, союзами, ассоциациями;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sz w:val="28"/>
          <w:szCs w:val="28"/>
        </w:rPr>
      </w:pPr>
      <w:r w:rsidRPr="00EB74CA">
        <w:rPr>
          <w:sz w:val="28"/>
          <w:szCs w:val="28"/>
        </w:rPr>
        <w:t>— осуществлять взаимодействие с отраслевыми (функциональными) подразделениями администрации муниципального района;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sz w:val="28"/>
          <w:szCs w:val="28"/>
        </w:rPr>
      </w:pPr>
      <w:r w:rsidRPr="00EB74CA">
        <w:rPr>
          <w:sz w:val="28"/>
          <w:szCs w:val="28"/>
        </w:rPr>
        <w:t>— осуществлять предварительное обсуждение проектов решений Совета муниципального района, постановлений, распоряжений главы муниципального района, затрагивающих интересы малого и среднего предпринимательства;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sz w:val="28"/>
          <w:szCs w:val="28"/>
        </w:rPr>
      </w:pPr>
      <w:r w:rsidRPr="00EB74CA">
        <w:rPr>
          <w:sz w:val="28"/>
          <w:szCs w:val="28"/>
        </w:rPr>
        <w:t>—  участвовать в разработке и реализации муниципальных целевых программ, способствующих развитию малого и среднего предпринимательства.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</w:p>
    <w:p w:rsidR="00CA0755" w:rsidRPr="00EB74CA" w:rsidRDefault="00CA0755" w:rsidP="00CA0755">
      <w:pPr>
        <w:spacing w:line="288" w:lineRule="atLeast"/>
        <w:jc w:val="center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4. Структура Совета и порядок его деятельности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br/>
      </w:r>
      <w:r w:rsidRPr="00EB74CA">
        <w:rPr>
          <w:color w:val="303030"/>
          <w:sz w:val="28"/>
          <w:szCs w:val="28"/>
        </w:rPr>
        <w:tab/>
        <w:t>4.1. Совет состоит из председателя, заместителя председателя, секретаря и членов Совета.</w:t>
      </w:r>
    </w:p>
    <w:p w:rsidR="00CA0755" w:rsidRPr="00EB74CA" w:rsidRDefault="00CA0755" w:rsidP="00CA0755">
      <w:pPr>
        <w:ind w:firstLine="720"/>
        <w:jc w:val="both"/>
        <w:rPr>
          <w:sz w:val="28"/>
          <w:szCs w:val="28"/>
        </w:rPr>
      </w:pPr>
      <w:r w:rsidRPr="00EB74CA">
        <w:rPr>
          <w:color w:val="303030"/>
          <w:sz w:val="28"/>
          <w:szCs w:val="28"/>
        </w:rPr>
        <w:t xml:space="preserve">4.2. </w:t>
      </w:r>
      <w:r w:rsidRPr="00EB74CA">
        <w:rPr>
          <w:sz w:val="28"/>
          <w:szCs w:val="28"/>
        </w:rPr>
        <w:t>Заместителем председателя Совета, секретарем и членами Совета могут быть представители органов местного самоуправления муниципального района, общественных организаций и хозяйствующих субъектов, зарегистрированных и осуществляющих свою деятельность на территории муниципального района, а также индивидуальные предприниматели.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4.3. Заседанием совета руководит председатель Совета, а в его отсутствие – заместитель председателя Совета.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lastRenderedPageBreak/>
        <w:t xml:space="preserve">4.4. Заседания Совета проводятся по мере необходимости, но не реже 1 раза в полугодие. 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4.5. Повестка дня и порядок работы Совета утверждается его председателем.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4.6. В процессе обсуждения вопросов, вынесенных на рассмотрение, члены Совета имеют право: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— вносить предложения по повестке дня и порядку работы;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— принимать участие в обсуждении вопросов;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— вносить предложения о внесении изменений и дополнений в решения Совета.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 xml:space="preserve">4.7. Заседание Совета правомочно, если на нем присутствует более половины членов Совета. Решения Совета принимаются открытым голосованием. Решение считается принятым, если за него проголосовало большинство присутствующих на заседании членов Совета. 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4.8. Решения Совета носят рекомендательный характер. При необходимости решения, принятые Советом, могут быть реализованы посредством издания правовых актов муниципального района.</w:t>
      </w:r>
    </w:p>
    <w:p w:rsidR="00CA0755" w:rsidRPr="00EB74CA" w:rsidRDefault="00CA0755" w:rsidP="00CA0755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4.9. Протокол заседания Совета в десятидневный срок после подписания председателем рассылается членам Совета, а также доводится до сведения всех заинтересованных лиц.</w:t>
      </w:r>
    </w:p>
    <w:p w:rsidR="00CA0755" w:rsidRPr="00EB74CA" w:rsidRDefault="00CA0755" w:rsidP="00CA0755">
      <w:pPr>
        <w:jc w:val="both"/>
        <w:rPr>
          <w:sz w:val="28"/>
          <w:szCs w:val="28"/>
        </w:rPr>
      </w:pPr>
    </w:p>
    <w:p w:rsidR="00CA0755" w:rsidRPr="00EB74CA" w:rsidRDefault="00CA0755" w:rsidP="00CA0755">
      <w:pPr>
        <w:jc w:val="both"/>
        <w:rPr>
          <w:sz w:val="28"/>
          <w:szCs w:val="28"/>
        </w:rPr>
      </w:pPr>
    </w:p>
    <w:p w:rsidR="00CA0755" w:rsidRPr="00EB74CA" w:rsidRDefault="00CA0755" w:rsidP="00CA0755">
      <w:pPr>
        <w:jc w:val="center"/>
        <w:rPr>
          <w:sz w:val="28"/>
          <w:szCs w:val="28"/>
        </w:rPr>
      </w:pPr>
      <w:r w:rsidRPr="00EB74CA">
        <w:rPr>
          <w:sz w:val="28"/>
          <w:szCs w:val="28"/>
        </w:rPr>
        <w:t>5. Прекращение деятельности Совета</w:t>
      </w:r>
    </w:p>
    <w:p w:rsidR="00CA0755" w:rsidRPr="00EB74CA" w:rsidRDefault="00CA0755" w:rsidP="00CA0755">
      <w:pPr>
        <w:jc w:val="center"/>
        <w:rPr>
          <w:sz w:val="28"/>
          <w:szCs w:val="28"/>
        </w:rPr>
      </w:pPr>
    </w:p>
    <w:p w:rsidR="00CA0755" w:rsidRPr="00EB74CA" w:rsidRDefault="00CA0755" w:rsidP="00CA0755">
      <w:pPr>
        <w:ind w:firstLine="709"/>
        <w:rPr>
          <w:sz w:val="28"/>
          <w:szCs w:val="28"/>
        </w:rPr>
      </w:pPr>
      <w:r w:rsidRPr="00EB74CA">
        <w:rPr>
          <w:sz w:val="28"/>
          <w:szCs w:val="28"/>
        </w:rPr>
        <w:t>Прекращение деятельности Совета производится постановлением администрации муниципального района «Дульдургинский район».</w:t>
      </w:r>
    </w:p>
    <w:p w:rsidR="00CA0755" w:rsidRDefault="00CA0755" w:rsidP="00CA07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0755" w:rsidRDefault="00CA0755" w:rsidP="00CA0755">
      <w:pPr>
        <w:jc w:val="both"/>
      </w:pPr>
    </w:p>
    <w:p w:rsidR="006B286F" w:rsidRDefault="006B286F">
      <w:bookmarkStart w:id="0" w:name="_GoBack"/>
      <w:bookmarkEnd w:id="0"/>
    </w:p>
    <w:sectPr w:rsidR="006B286F" w:rsidSect="006B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F9F"/>
    <w:multiLevelType w:val="hybridMultilevel"/>
    <w:tmpl w:val="923ED492"/>
    <w:lvl w:ilvl="0" w:tplc="228230C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1D7FD0"/>
    <w:multiLevelType w:val="multilevel"/>
    <w:tmpl w:val="66762D2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365"/>
      </w:p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365"/>
      </w:pPr>
    </w:lvl>
    <w:lvl w:ilvl="3">
      <w:start w:val="1"/>
      <w:numFmt w:val="decimal"/>
      <w:lvlText w:val="%1.%2.%3.%4."/>
      <w:lvlJc w:val="left"/>
      <w:pPr>
        <w:tabs>
          <w:tab w:val="num" w:pos="2445"/>
        </w:tabs>
        <w:ind w:left="2445" w:hanging="1365"/>
      </w:pPr>
    </w:lvl>
    <w:lvl w:ilvl="4">
      <w:start w:val="1"/>
      <w:numFmt w:val="decimal"/>
      <w:lvlText w:val="%1.%2.%3.%4.%5."/>
      <w:lvlJc w:val="left"/>
      <w:pPr>
        <w:tabs>
          <w:tab w:val="num" w:pos="2805"/>
        </w:tabs>
        <w:ind w:left="2805" w:hanging="1365"/>
      </w:p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365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9B"/>
    <w:rsid w:val="0030129B"/>
    <w:rsid w:val="00405A61"/>
    <w:rsid w:val="004D2F74"/>
    <w:rsid w:val="00543598"/>
    <w:rsid w:val="005869D9"/>
    <w:rsid w:val="00622613"/>
    <w:rsid w:val="006B286F"/>
    <w:rsid w:val="007177D5"/>
    <w:rsid w:val="00892FA2"/>
    <w:rsid w:val="008C0F9D"/>
    <w:rsid w:val="00B575A3"/>
    <w:rsid w:val="00B72569"/>
    <w:rsid w:val="00CA0755"/>
    <w:rsid w:val="00E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2015-03-25T23:04:00Z</cp:lastPrinted>
  <dcterms:created xsi:type="dcterms:W3CDTF">2020-08-20T03:36:00Z</dcterms:created>
  <dcterms:modified xsi:type="dcterms:W3CDTF">2020-08-20T03:36:00Z</dcterms:modified>
</cp:coreProperties>
</file>