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учебной группе конфликты неизбежны, так как подростки находятся вместе в течение длительного периода времени, происходят сложные групповые процессы - создание коллектива, </w:t>
      </w:r>
      <w:hyperlink r:id="rId4" w:tooltip="Консолидация" w:history="1">
        <w:r w:rsidRPr="00D06EA9">
          <w:rPr>
            <w:rFonts w:ascii="Times New Roman" w:eastAsia="Times New Roman" w:hAnsi="Times New Roman" w:cs="Times New Roman"/>
            <w:sz w:val="23"/>
            <w:lang w:eastAsia="ru-RU"/>
          </w:rPr>
          <w:t>консолидация</w:t>
        </w:r>
      </w:hyperlink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отдельных групп, выделение лидеров и т. д. В одной группе собираются подростки, имеющие разный опыт общения, привыкшие к раз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ному образу и стилю жизни. Кроме того, возможны конфликты не только между подростками, но и между взрослыми и подростками, между педагогами. Следовательно, </w:t>
      </w:r>
      <w:hyperlink r:id="rId5" w:tooltip="Классные руководители" w:history="1">
        <w:r w:rsidRPr="00D06EA9">
          <w:rPr>
            <w:rFonts w:ascii="Times New Roman" w:eastAsia="Times New Roman" w:hAnsi="Times New Roman" w:cs="Times New Roman"/>
            <w:sz w:val="23"/>
            <w:lang w:eastAsia="ru-RU"/>
          </w:rPr>
          <w:t>классному руководителю</w:t>
        </w:r>
      </w:hyperlink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надо знать и уметь: как самому вести себя в конфликтной ситуации, как предупреждать и разрешать конфликты между детьми.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ЧТО ДЕЛАТЬ, ЧТОБЫ КОНФЛИКТОВ БЫЛО МЕНЬШЕ?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Можно значительно уменьшить количество конфликтов в группе, если заниматься формированием межличностных отношений в коллективе, организацией общения. Для этого педагогам необходимо: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 изучать и постоянно осуществлять контроль за формированием коллекти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ва, выявить лидеров, в том числе и негативных, постараться переориенти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 xml:space="preserve">ровать их негативную направленность </w:t>
      </w:r>
      <w:proofErr w:type="gramStart"/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</w:t>
      </w:r>
      <w:proofErr w:type="gramEnd"/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позитивную;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 определить подростков с низким статусом, обычно это слабые или просто «дру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гие» подростки, попытаться изменить их статус посредством создания для них «ситуаций успеха»;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 организовать интересную, интенсивную деятельность, обеспечивающую занятость детей, эмоционально насыщенные формы взаимодействия;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 формировать нормы и традиции коллектива, в основе которых - забота, внимание друг к другу;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 организация игрового тренинга общения, способствующего формирова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нию </w:t>
      </w:r>
      <w:hyperlink r:id="rId6" w:tooltip="Взаимопонимание" w:history="1">
        <w:r w:rsidRPr="00D06EA9">
          <w:rPr>
            <w:rFonts w:ascii="Times New Roman" w:eastAsia="Times New Roman" w:hAnsi="Times New Roman" w:cs="Times New Roman"/>
            <w:sz w:val="23"/>
            <w:lang w:eastAsia="ru-RU"/>
          </w:rPr>
          <w:t>взаимопонимания</w:t>
        </w:r>
      </w:hyperlink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выработке принципов общения в коллек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тиве, коррекции </w:t>
      </w:r>
      <w:hyperlink r:id="rId7" w:tooltip="Взаимоотношение" w:history="1">
        <w:r w:rsidRPr="00D06EA9">
          <w:rPr>
            <w:rFonts w:ascii="Times New Roman" w:eastAsia="Times New Roman" w:hAnsi="Times New Roman" w:cs="Times New Roman"/>
            <w:sz w:val="23"/>
            <w:lang w:eastAsia="ru-RU"/>
          </w:rPr>
          <w:t>взаимоотношений</w:t>
        </w:r>
      </w:hyperlink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между подростками.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СПОСОБЫ КОНСТРУКТИВНОГО РАЗРЕШЕНИЯ КОНФЛИКТА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адача участников конфликта - не уходить от него, а контролировать кон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фликт и самого себя с целью получения наилучшего результата. Необходимо рассмат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ривать любую конфликтную ситуацию как проблему, которую надо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решить. С этой целью рекомендуется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строить общение с соперником следующим образом: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  Прежде всего, надо освободиться от отрицательных эмоций. Снять свое собственное эмоциональное раздражение помогут следующие приемы: релаксация, направление гнева по другому руслу - кратковременный выход из помещения, переключение отрицательных эмоций на другой объект; вербализация - открытое выражение своих чувств, проговаривание вслух того, как я себя чувствую. Необходимо также охладить или рассеять раздражение другого участника конфликта. Этому поможет: сочувственное выслушивание, предоставление возможности другому «выпустить пар», демонстрация понимания его состояния;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  Второй шаг - высказывания, передающие то, как вы поняли слова и дей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ствия собеседника, и ваше стремление получить подтверждение того, что вы поня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ли его правильно. Это помогает увидеть ситуацию такой, какой она представляется противоположной стороне, понять, что движет </w:t>
      </w:r>
      <w:hyperlink r:id="rId8" w:tooltip="Антагонизм" w:history="1">
        <w:r w:rsidRPr="00D06EA9">
          <w:rPr>
            <w:rFonts w:ascii="Times New Roman" w:eastAsia="Times New Roman" w:hAnsi="Times New Roman" w:cs="Times New Roman"/>
            <w:sz w:val="23"/>
            <w:lang w:eastAsia="ru-RU"/>
          </w:rPr>
          <w:t>антагонистом</w:t>
        </w:r>
      </w:hyperlink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  Далее необходимо продемонстрировать, что противник воспринимается вами как личность вопреки конфронтации (демонстрация уважения);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4.  Проанализируйте ваши реальные желания и нужды, вашу цель - чего вы хотите достичь? Стоит ли ее добиваться?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  Пригласите своего противника к совместному решению проблемы;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  Определите свое видение проблемы и возможные пути ее решения;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  Побудите противоположную сторону выдвинуть свои предположения;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  Попытайтесь найти взаимовыгодное решение.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  Постарайтесь придерживаться данной логики разрешения конфликта не толь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ко тогда, когда вы являетесь одним из его участников, но и тогда, когда вы высту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паете посредником в разрешении столкновения между другими.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 РАЗРЕЖАТЬ КОНФЛИКТЫ, ВОЗНИКАЮЩИЕ МЕЖДУ ДЕТЬМИ?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Прежде </w:t>
      </w:r>
      <w:proofErr w:type="gramStart"/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всего</w:t>
      </w:r>
      <w:proofErr w:type="gramEnd"/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надо постараться выяснить источники конфликта. Наиболее распространенные причины конфликтов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подростковой среде: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 борьба за лидерство;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б) ущемление достоинства или амбиций одного из подростков;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в) </w:t>
      </w:r>
      <w:proofErr w:type="spellStart"/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неподтверждение</w:t>
      </w:r>
      <w:proofErr w:type="spellEnd"/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ролевых ожиданий, например: одна из конфликтующих сторон считала другую своей подругой, а та не поддержала ее в ситуации, когда на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до «выручать»;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г) психологическая несовместимость (например, экстраверта и интроверта);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</w:t>
      </w:r>
      <w:proofErr w:type="spellEnd"/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 примитивный тип общения одного из противников: для него конфликтное поведение является нормой, он грубит, «задевает» других, постоянно провоцирует их на конфронтацию.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Итак, как действовать в ситуации конфликта между подростками педагогу? Психо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логи выделяют прямые и косвенные методы погашения конфликтов.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D06EA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lastRenderedPageBreak/>
        <w:t>Прямые методы погашения конфликтов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 Примирение - на основе компромисса, который не ущемлял бы личного досто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инства обеих сторон: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 педагог поочередно приглашает к себе враждующих и просит каждого изложить суть и причины столкновения.</w:t>
      </w:r>
      <w:proofErr w:type="gramEnd"/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При этом пресекаются попытки очернить </w:t>
      </w:r>
      <w:proofErr w:type="gramStart"/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другого</w:t>
      </w:r>
      <w:proofErr w:type="gramEnd"/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выслушиваются только факты, а не эмоции. Затем педа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гог принимает решение;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б) конфликтующие высказывают свои претензии друг к другу в группе. Решение принимается на основе выступления подростков и объявляется от лица группы. Но в этом случае группа должна находиться на достаточно высоком уровне раз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вития и способна выступать посредником в разрешении конфликта.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 Если конфликт не утихает, педагог прибегает к санкциям в отношении </w:t>
      </w:r>
      <w:proofErr w:type="gramStart"/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конфлик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тующих</w:t>
      </w:r>
      <w:proofErr w:type="gramEnd"/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 Если и это не помогает - как вынужденная мера представляется необходимость развести </w:t>
      </w:r>
      <w:proofErr w:type="gramStart"/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конфликтующих</w:t>
      </w:r>
      <w:proofErr w:type="gramEnd"/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разным группам.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 Прямые методы позволяют зачастую снять внешнее напряжение, сгладить ситуацию, но при этом могут загнать конфликт «вглубь», а не разрешить его. По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этому предпочтительнее использовать другие методы.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D06EA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Косвенные методы погашения конфликтов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1.  Прежде </w:t>
      </w:r>
      <w:proofErr w:type="gramStart"/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всего</w:t>
      </w:r>
      <w:proofErr w:type="gramEnd"/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надо дать конфликтующим возможность выговориться, «выпус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тить пар». Задача педагога - не оценивать, не делать замечания, а внимательно слушать до тех пор, пока не выйдут все отрицательные эмоции и конфликтую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щие не будут готовы принять спокойно и разумно доводы педагога и друг друга.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2.  Затем педагог повторяет, уточняет </w:t>
      </w:r>
      <w:proofErr w:type="gramStart"/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высказанное</w:t>
      </w:r>
      <w:proofErr w:type="gramEnd"/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обеими сторонами, пытает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ся помочь им определить суть разногласий, сформулировать проблему, которую надо решить.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  После этого следует предложение конфликтующим найти выход: «Что будем делать?» Посредник выслушивает предложения обеих сторон, подталкивает их к достижению компромисса или совместному решению проблемы.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Прием «Обнажение агрессии»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Классный руководитель организует игру или дискуссию, в процессе которой намеренно предоставляет </w:t>
      </w:r>
      <w:proofErr w:type="gramStart"/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враждующим</w:t>
      </w:r>
      <w:proofErr w:type="gramEnd"/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возможность выразить свою неприязнь друг к другу. Он побуждает их ссориться в его присутствии и достаточно длительное время не пре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секает ссоры, чтобы дать возможность выговориться.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Прием «Принудительное слушание оппонента»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Классный руководитель побуждает </w:t>
      </w:r>
      <w:proofErr w:type="gramStart"/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конфликтующих</w:t>
      </w:r>
      <w:proofErr w:type="gramEnd"/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ссориться в его присутствии, а затем останавливает ссору и дает следующую инструкцию: «А теперь каждый из вас, преж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 xml:space="preserve">де чем отвечать оппоненту, должен как можно точнее повторить его последнюю реплику». Таким </w:t>
      </w:r>
      <w:proofErr w:type="gramStart"/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образом</w:t>
      </w:r>
      <w:proofErr w:type="gramEnd"/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посредник принуждает спорящих к внимательному слу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шанию друг друга, что уменьшает накал взаимного ожесточения и способствует росту самокритичности.</w:t>
      </w:r>
    </w:p>
    <w:p w:rsidR="00D06EA9" w:rsidRP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Прием «Обмен позициями»</w:t>
      </w:r>
    </w:p>
    <w:p w:rsid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Классный руководитель или мастер </w:t>
      </w:r>
      <w:proofErr w:type="spellStart"/>
      <w:proofErr w:type="gramStart"/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</w:t>
      </w:r>
      <w:proofErr w:type="spellEnd"/>
      <w:proofErr w:type="gramEnd"/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/о предлагает спорящим поменяться местами, на которых они сидели, и продолжить спор, но при этом предъявлять друг другу обвинения от имени против</w:t>
      </w:r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 xml:space="preserve">ника. Этот прием побуждает </w:t>
      </w:r>
      <w:proofErr w:type="gramStart"/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конфликтующих</w:t>
      </w:r>
      <w:proofErr w:type="gramEnd"/>
      <w:r w:rsidRPr="00D06E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взглянуть на ссору глазами оппонента.</w:t>
      </w:r>
    </w:p>
    <w:p w:rsid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06EA9" w:rsidRDefault="00D06EA9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54851" w:rsidRDefault="00F54851" w:rsidP="00F54851">
      <w:pPr>
        <w:pStyle w:val="1"/>
        <w:spacing w:line="360" w:lineRule="auto"/>
        <w:ind w:left="20" w:right="2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4.8pt;margin-top:15.95pt;width:74.8pt;height:55.5pt;z-index:251658240">
            <v:imagedata r:id="rId9" o:title=""/>
            <w10:wrap type="square" side="right"/>
          </v:shape>
          <o:OLEObject Type="Embed" ProgID="CorelDRAW.Graphic.11" ShapeID="_x0000_s1026" DrawAspect="Content" ObjectID="_1578124358" r:id="rId10"/>
        </w:pict>
      </w:r>
    </w:p>
    <w:p w:rsidR="00F54851" w:rsidRDefault="00F54851" w:rsidP="00F54851">
      <w:pPr>
        <w:pStyle w:val="1"/>
        <w:spacing w:line="360" w:lineRule="auto"/>
        <w:ind w:left="20" w:right="2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4851" w:rsidRDefault="00F54851" w:rsidP="00F54851">
      <w:pPr>
        <w:pStyle w:val="1"/>
        <w:spacing w:line="360" w:lineRule="auto"/>
        <w:ind w:left="20" w:right="2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4851" w:rsidRDefault="00F54851" w:rsidP="00F54851">
      <w:pPr>
        <w:pStyle w:val="1"/>
        <w:spacing w:line="360" w:lineRule="auto"/>
        <w:ind w:left="20" w:right="2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4851" w:rsidRPr="00F54851" w:rsidRDefault="00F54851" w:rsidP="00F54851">
      <w:pPr>
        <w:pStyle w:val="1"/>
        <w:spacing w:line="360" w:lineRule="auto"/>
        <w:ind w:left="20" w:right="20" w:hanging="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4851">
        <w:rPr>
          <w:rFonts w:ascii="Times New Roman" w:hAnsi="Times New Roman" w:cs="Times New Roman"/>
          <w:b/>
          <w:color w:val="000000"/>
          <w:sz w:val="24"/>
          <w:szCs w:val="24"/>
        </w:rPr>
        <w:t>ГУ «Забайкальский краевой Центр психолого-педагогической, медицинской и социальной помощи «Семья»</w:t>
      </w:r>
    </w:p>
    <w:p w:rsidR="00F54851" w:rsidRDefault="00F54851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54851" w:rsidRDefault="00F54851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54851" w:rsidRDefault="00F54851" w:rsidP="00D06E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06EA9" w:rsidRPr="00D06EA9" w:rsidRDefault="00D06EA9" w:rsidP="00F548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D06EA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КОНФЛИКТЫ В ПОДРОСТКОВОЙ СРЕДЕ.</w:t>
      </w:r>
    </w:p>
    <w:p w:rsidR="00D06EA9" w:rsidRPr="00D06EA9" w:rsidRDefault="00D06EA9" w:rsidP="00F548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D06EA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ПУТИ ИХ ПРЕДУПРЕЖДЕНИЯ</w:t>
      </w:r>
      <w:r w:rsidR="00F54851" w:rsidRPr="00F5485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Pr="00D06EA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И ПРЕОДОЛЕНИЯ</w:t>
      </w:r>
    </w:p>
    <w:p w:rsidR="00D06EA9" w:rsidRPr="00F54851" w:rsidRDefault="00D06EA9" w:rsidP="00F548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5485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(РЕКОМЕНДАЦИИ ПЕДАГОГАМ)</w:t>
      </w:r>
    </w:p>
    <w:p w:rsidR="00F54851" w:rsidRPr="00F54851" w:rsidRDefault="00F54851" w:rsidP="00F548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54851" w:rsidRDefault="00F54851" w:rsidP="00F548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54851" w:rsidRDefault="00F54851" w:rsidP="00F548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15609" cy="1739377"/>
            <wp:effectExtent l="19050" t="0" r="0" b="0"/>
            <wp:docPr id="4" name="Рисунок 4" descr="http://alex-yoga.ru/images/67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ex-yoga.ru/images/6789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399" cy="1738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851" w:rsidRDefault="00F54851" w:rsidP="00F548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54851" w:rsidRDefault="00F54851" w:rsidP="00F548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54851" w:rsidRDefault="00F54851" w:rsidP="00F548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54851" w:rsidRDefault="00F54851" w:rsidP="00F548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54851" w:rsidRDefault="00F54851" w:rsidP="00F548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54851" w:rsidRDefault="00F54851" w:rsidP="00F548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54851" w:rsidRDefault="00F54851" w:rsidP="00F548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54851" w:rsidRDefault="00F54851" w:rsidP="00F548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54851" w:rsidRPr="00D06EA9" w:rsidRDefault="00F54851" w:rsidP="00F548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Чита, 2018</w:t>
      </w:r>
    </w:p>
    <w:sectPr w:rsidR="00F54851" w:rsidRPr="00D06EA9" w:rsidSect="00D06EA9">
      <w:pgSz w:w="16838" w:h="11906" w:orient="landscape"/>
      <w:pgMar w:top="567" w:right="536" w:bottom="426" w:left="709" w:header="708" w:footer="708" w:gutter="0"/>
      <w:cols w:num="3" w:space="4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6EA9"/>
    <w:rsid w:val="00527C4A"/>
    <w:rsid w:val="007E60F8"/>
    <w:rsid w:val="008C4BB6"/>
    <w:rsid w:val="00AE6F77"/>
    <w:rsid w:val="00D06EA9"/>
    <w:rsid w:val="00F5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6EA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54851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F54851"/>
    <w:rPr>
      <w:rFonts w:ascii="Constantia" w:eastAsia="Constantia" w:hAnsi="Constantia" w:cs="Constantia"/>
      <w:spacing w:val="3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F54851"/>
    <w:pPr>
      <w:widowControl w:val="0"/>
      <w:shd w:val="clear" w:color="auto" w:fill="FFFFFF"/>
      <w:spacing w:after="0" w:line="259" w:lineRule="exact"/>
      <w:jc w:val="both"/>
    </w:pPr>
    <w:rPr>
      <w:rFonts w:ascii="Constantia" w:eastAsia="Constantia" w:hAnsi="Constantia" w:cs="Constantia"/>
      <w:spacing w:val="3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54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48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ntagoniz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vzaimootnosheni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zaimoponimanie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pandia.ru/text/category/klassnie_rukovoditeli/" TargetMode="External"/><Relationship Id="rId10" Type="http://schemas.openxmlformats.org/officeDocument/2006/relationships/oleObject" Target="embeddings/oleObject1.bin"/><Relationship Id="rId4" Type="http://schemas.openxmlformats.org/officeDocument/2006/relationships/hyperlink" Target="http://pandia.ru/text/category/konsolidatciya/" TargetMode="Externa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2018-01-22T01:49:00Z</dcterms:created>
  <dcterms:modified xsi:type="dcterms:W3CDTF">2018-01-22T02:06:00Z</dcterms:modified>
</cp:coreProperties>
</file>