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F2B9F" w:rsidRDefault="009D5C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Уважаемые предприниматели!!!</w:t>
      </w:r>
    </w:p>
    <w:p w14:paraId="00000002" w14:textId="77777777" w:rsidR="005F2B9F" w:rsidRDefault="005F2B9F">
      <w:pPr>
        <w:rPr>
          <w:b/>
          <w:sz w:val="30"/>
          <w:szCs w:val="30"/>
        </w:rPr>
      </w:pPr>
    </w:p>
    <w:p w14:paraId="00000003" w14:textId="0B601FF8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Напоминаем</w:t>
      </w:r>
      <w:r>
        <w:rPr>
          <w:sz w:val="30"/>
          <w:szCs w:val="30"/>
        </w:rPr>
        <w:t xml:space="preserve">, что менее 2 месяцев остается до введения </w:t>
      </w:r>
      <w:r w:rsidRPr="009D5C7D">
        <w:rPr>
          <w:i/>
          <w:sz w:val="30"/>
          <w:szCs w:val="30"/>
        </w:rPr>
        <w:t>обязательной маркировки средствами идентификации молочный продукты</w:t>
      </w:r>
      <w:r>
        <w:rPr>
          <w:sz w:val="30"/>
          <w:szCs w:val="30"/>
        </w:rPr>
        <w:t>:</w:t>
      </w:r>
    </w:p>
    <w:p w14:paraId="00000004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по июня 2021 года маркировка становится обязательны для категории мороженое и сыры.</w:t>
      </w:r>
    </w:p>
    <w:p w14:paraId="00000005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сентября 2021 года маркировка становится обязательной для товаров всех остальных подгрупп сроком годности более 40 дней;</w:t>
      </w:r>
    </w:p>
    <w:p w14:paraId="00000006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декабря 2021 года для молочных продуктов сроком годности до 40 дней;</w:t>
      </w:r>
    </w:p>
    <w:p w14:paraId="00000007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декабря 2022 года маркировка становится обязательной д</w:t>
      </w:r>
      <w:r>
        <w:rPr>
          <w:sz w:val="30"/>
          <w:szCs w:val="30"/>
        </w:rPr>
        <w:t>ля фермеров при продаже через собственную розницу и прямых продаж;</w:t>
      </w:r>
    </w:p>
    <w:p w14:paraId="00000008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декабря 2023 года вводится поэкземплярный учёт для продукции со сроками хранения более 40 дней.</w:t>
      </w:r>
    </w:p>
    <w:p w14:paraId="00000009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</w:t>
      </w:r>
      <w:r w:rsidRPr="009D5C7D">
        <w:rPr>
          <w:i/>
          <w:sz w:val="30"/>
          <w:szCs w:val="30"/>
        </w:rPr>
        <w:t>организации, осуществляющие торговлю молочной продукцией о срочной регистрации в с</w:t>
      </w:r>
      <w:r w:rsidRPr="009D5C7D">
        <w:rPr>
          <w:i/>
          <w:sz w:val="30"/>
          <w:szCs w:val="30"/>
        </w:rPr>
        <w:t>истеме маркировки</w:t>
      </w:r>
      <w:r>
        <w:rPr>
          <w:sz w:val="30"/>
          <w:szCs w:val="30"/>
        </w:rPr>
        <w:t xml:space="preserve">. </w:t>
      </w:r>
    </w:p>
    <w:p w14:paraId="0000000A" w14:textId="69E7CD05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bookmarkStart w:id="0" w:name="_GoBack"/>
      <w:bookmarkEnd w:id="0"/>
      <w:r>
        <w:rPr>
          <w:sz w:val="30"/>
          <w:szCs w:val="30"/>
        </w:rPr>
        <w:t>напоминаем</w:t>
      </w:r>
      <w:r>
        <w:rPr>
          <w:sz w:val="30"/>
          <w:szCs w:val="30"/>
        </w:rPr>
        <w:t xml:space="preserve">, что на сайте «Честный знак. рф» и можно </w:t>
      </w:r>
      <w:r w:rsidRPr="009D5C7D">
        <w:rPr>
          <w:i/>
          <w:sz w:val="30"/>
          <w:szCs w:val="30"/>
        </w:rPr>
        <w:t>получить</w:t>
      </w:r>
      <w:r>
        <w:rPr>
          <w:sz w:val="30"/>
          <w:szCs w:val="30"/>
        </w:rPr>
        <w:t xml:space="preserve"> всю </w:t>
      </w:r>
      <w:r w:rsidRPr="009D5C7D">
        <w:rPr>
          <w:i/>
          <w:sz w:val="30"/>
          <w:szCs w:val="30"/>
        </w:rPr>
        <w:t>информацию по маркировке</w:t>
      </w:r>
      <w:r>
        <w:rPr>
          <w:sz w:val="30"/>
          <w:szCs w:val="30"/>
        </w:rPr>
        <w:t xml:space="preserve"> в доступной форме (нормативную правовую базу, записи обучающих вебинаров, можно проверить факт регистрации участника оборота товаров в сист</w:t>
      </w:r>
      <w:r>
        <w:rPr>
          <w:sz w:val="30"/>
          <w:szCs w:val="30"/>
        </w:rPr>
        <w:t xml:space="preserve">еме маркировки по ИНН, а также задать вопросы специалистам). </w:t>
      </w:r>
    </w:p>
    <w:p w14:paraId="0000000C" w14:textId="77777777" w:rsidR="005F2B9F" w:rsidRDefault="005F2B9F">
      <w:pPr>
        <w:ind w:firstLine="709"/>
        <w:rPr>
          <w:sz w:val="30"/>
          <w:szCs w:val="30"/>
        </w:rPr>
      </w:pPr>
    </w:p>
    <w:p w14:paraId="0000000D" w14:textId="77777777" w:rsidR="005F2B9F" w:rsidRDefault="005F2B9F">
      <w:pPr>
        <w:ind w:firstLine="709"/>
        <w:rPr>
          <w:sz w:val="30"/>
          <w:szCs w:val="30"/>
        </w:rPr>
      </w:pPr>
    </w:p>
    <w:p w14:paraId="7CB11CB2" w14:textId="77777777" w:rsidR="009D5C7D" w:rsidRDefault="009D5C7D">
      <w:pPr>
        <w:ind w:firstLine="709"/>
        <w:jc w:val="both"/>
        <w:rPr>
          <w:sz w:val="30"/>
          <w:szCs w:val="30"/>
        </w:rPr>
      </w:pPr>
      <w:bookmarkStart w:id="1" w:name="_heading=h.gjdgxs" w:colFirst="0" w:colLast="0"/>
      <w:bookmarkEnd w:id="1"/>
    </w:p>
    <w:p w14:paraId="0000000E" w14:textId="77777777" w:rsidR="005F2B9F" w:rsidRDefault="009D5C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уважением, отдел экономики администрации муниципального района "Дульдургинский район"</w:t>
      </w:r>
    </w:p>
    <w:sectPr w:rsidR="005F2B9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F"/>
    <w:rsid w:val="005F2B9F"/>
    <w:rsid w:val="009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5620-390F-4644-AA3A-B738A8F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F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C7FFD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AC7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C7F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AC7F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F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C7F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39"/>
    <w:rsid w:val="003B7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50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633BD9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QS0ouu/uFSPdkGn6jlPBqL9yw==">AMUW2mXJRcNxOlY1WyyB16aqlm3VzG5e98iciQ9Iq0F7uHO/6Zcz+Wd97pYcxn+1oe++s05/wvmMlgqXsQ5X10I27Pq2kHlC+QaNrnepo4T6Q6QwNtiM+OvBU+nvW2JTZmcqxfMFhOGI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admin</cp:lastModifiedBy>
  <cp:revision>2</cp:revision>
  <dcterms:created xsi:type="dcterms:W3CDTF">2021-04-07T06:06:00Z</dcterms:created>
  <dcterms:modified xsi:type="dcterms:W3CDTF">2021-04-08T06:41:00Z</dcterms:modified>
</cp:coreProperties>
</file>