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33" w:rsidRPr="00070B54" w:rsidRDefault="00746233" w:rsidP="00746233">
      <w:pPr>
        <w:shd w:val="clear" w:color="auto" w:fill="FFFFFF"/>
        <w:spacing w:line="240" w:lineRule="auto"/>
        <w:jc w:val="center"/>
        <w:rPr>
          <w:rFonts w:ascii="Times New Roman" w:hAnsi="Times New Roman" w:cs="Times New Roman"/>
          <w:b/>
          <w:sz w:val="28"/>
          <w:szCs w:val="28"/>
          <w:lang w:eastAsia="ru-RU"/>
        </w:rPr>
      </w:pPr>
      <w:r w:rsidRPr="00070B54">
        <w:rPr>
          <w:rFonts w:ascii="Times New Roman" w:hAnsi="Times New Roman" w:cs="Times New Roman"/>
          <w:b/>
          <w:sz w:val="28"/>
          <w:szCs w:val="28"/>
          <w:lang w:eastAsia="ru-RU"/>
        </w:rPr>
        <w:t>КОНТРОЛЬНО-СЧЁТНАЯ ПАЛАТА МУНИЦИПАЛЬНОГО РАЙОНА «ГАЗИМУРО-ЗАВОДСКИЙ РАЙОН»</w:t>
      </w:r>
    </w:p>
    <w:p w:rsidR="00746233" w:rsidRPr="00070B54" w:rsidRDefault="00746233" w:rsidP="00746233">
      <w:pPr>
        <w:spacing w:after="0" w:line="240" w:lineRule="auto"/>
        <w:jc w:val="center"/>
        <w:rPr>
          <w:rFonts w:ascii="Times New Roman" w:hAnsi="Times New Roman" w:cs="Times New Roman"/>
          <w:b/>
          <w:sz w:val="28"/>
          <w:szCs w:val="28"/>
          <w:lang w:eastAsia="ru-RU"/>
        </w:rPr>
      </w:pPr>
    </w:p>
    <w:p w:rsidR="00746233" w:rsidRPr="00070B54" w:rsidRDefault="00746233" w:rsidP="00746233">
      <w:pPr>
        <w:spacing w:after="0" w:line="240" w:lineRule="auto"/>
        <w:jc w:val="center"/>
        <w:rPr>
          <w:rFonts w:ascii="Times New Roman" w:hAnsi="Times New Roman" w:cs="Times New Roman"/>
          <w:b/>
          <w:sz w:val="28"/>
          <w:szCs w:val="28"/>
          <w:lang w:eastAsia="ru-RU"/>
        </w:rPr>
      </w:pPr>
    </w:p>
    <w:p w:rsidR="00746233" w:rsidRPr="00070B54" w:rsidRDefault="00746233" w:rsidP="00746233">
      <w:pPr>
        <w:spacing w:after="0" w:line="240" w:lineRule="auto"/>
        <w:jc w:val="center"/>
        <w:rPr>
          <w:rFonts w:ascii="Times New Roman" w:hAnsi="Times New Roman" w:cs="Times New Roman"/>
          <w:b/>
          <w:sz w:val="28"/>
          <w:szCs w:val="28"/>
          <w:lang w:eastAsia="ru-RU"/>
        </w:rPr>
      </w:pPr>
      <w:r w:rsidRPr="00070B54">
        <w:rPr>
          <w:rFonts w:ascii="Times New Roman" w:hAnsi="Times New Roman" w:cs="Times New Roman"/>
          <w:b/>
          <w:sz w:val="28"/>
          <w:szCs w:val="28"/>
          <w:lang w:eastAsia="ru-RU"/>
        </w:rPr>
        <w:t xml:space="preserve">СТАНДАРТ </w:t>
      </w:r>
      <w:proofErr w:type="gramStart"/>
      <w:r w:rsidRPr="00070B54">
        <w:rPr>
          <w:rFonts w:ascii="Times New Roman" w:hAnsi="Times New Roman" w:cs="Times New Roman"/>
          <w:b/>
          <w:sz w:val="28"/>
          <w:szCs w:val="28"/>
          <w:lang w:eastAsia="ru-RU"/>
        </w:rPr>
        <w:t>ВНЕШНЕГО</w:t>
      </w:r>
      <w:proofErr w:type="gramEnd"/>
      <w:r w:rsidRPr="00070B54">
        <w:rPr>
          <w:rFonts w:ascii="Times New Roman" w:hAnsi="Times New Roman" w:cs="Times New Roman"/>
          <w:b/>
          <w:sz w:val="28"/>
          <w:szCs w:val="28"/>
          <w:lang w:eastAsia="ru-RU"/>
        </w:rPr>
        <w:t xml:space="preserve"> МУНИЦИПАЛЬНОГО</w:t>
      </w:r>
    </w:p>
    <w:p w:rsidR="00746233" w:rsidRPr="00070B54" w:rsidRDefault="00746233" w:rsidP="00746233">
      <w:pPr>
        <w:spacing w:after="0" w:line="240" w:lineRule="auto"/>
        <w:jc w:val="center"/>
        <w:rPr>
          <w:rFonts w:ascii="Times New Roman" w:hAnsi="Times New Roman" w:cs="Times New Roman"/>
          <w:b/>
          <w:sz w:val="28"/>
          <w:szCs w:val="28"/>
          <w:lang w:eastAsia="ru-RU"/>
        </w:rPr>
      </w:pPr>
      <w:r w:rsidRPr="00070B54">
        <w:rPr>
          <w:rFonts w:ascii="Times New Roman" w:hAnsi="Times New Roman" w:cs="Times New Roman"/>
          <w:b/>
          <w:sz w:val="28"/>
          <w:szCs w:val="28"/>
          <w:lang w:eastAsia="ru-RU"/>
        </w:rPr>
        <w:t>ФИНАНСОВОГО КОНТРОЛЯ</w:t>
      </w:r>
    </w:p>
    <w:p w:rsidR="00746233" w:rsidRPr="00070B54" w:rsidRDefault="00746233" w:rsidP="00746233">
      <w:pPr>
        <w:spacing w:after="0" w:line="240" w:lineRule="auto"/>
        <w:jc w:val="center"/>
        <w:rPr>
          <w:rFonts w:ascii="Times New Roman" w:hAnsi="Times New Roman" w:cs="Times New Roman"/>
          <w:b/>
          <w:sz w:val="28"/>
          <w:szCs w:val="28"/>
          <w:lang w:eastAsia="ru-RU"/>
        </w:rPr>
      </w:pPr>
    </w:p>
    <w:p w:rsidR="00746233" w:rsidRPr="00070B54" w:rsidRDefault="00746233" w:rsidP="00746233">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746233" w:rsidRPr="00070B54" w:rsidRDefault="00746233" w:rsidP="00746233">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746233" w:rsidRPr="00070B54" w:rsidRDefault="00746233" w:rsidP="00746233">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746233" w:rsidRPr="005926C2" w:rsidRDefault="00746233" w:rsidP="00746233">
      <w:pPr>
        <w:spacing w:after="0" w:line="240" w:lineRule="auto"/>
        <w:jc w:val="center"/>
        <w:rPr>
          <w:rFonts w:ascii="Times New Roman" w:eastAsia="Calibri" w:hAnsi="Times New Roman" w:cs="Times New Roman"/>
          <w:b/>
          <w:sz w:val="32"/>
          <w:szCs w:val="32"/>
        </w:rPr>
      </w:pPr>
      <w:r w:rsidRPr="00070B54">
        <w:rPr>
          <w:rFonts w:ascii="Times New Roman" w:hAnsi="Times New Roman" w:cs="Times New Roman"/>
          <w:b/>
          <w:color w:val="000000"/>
          <w:sz w:val="28"/>
          <w:szCs w:val="28"/>
          <w:lang w:eastAsia="ru-RU"/>
        </w:rPr>
        <w:t>СВМФК 11</w:t>
      </w:r>
      <w:r>
        <w:rPr>
          <w:rFonts w:ascii="Times New Roman" w:hAnsi="Times New Roman" w:cs="Times New Roman"/>
          <w:b/>
          <w:color w:val="000000"/>
          <w:sz w:val="28"/>
          <w:szCs w:val="28"/>
          <w:lang w:eastAsia="ru-RU"/>
        </w:rPr>
        <w:t xml:space="preserve"> «</w:t>
      </w:r>
      <w:r>
        <w:rPr>
          <w:rFonts w:ascii="Times New Roman" w:eastAsia="Calibri" w:hAnsi="Times New Roman" w:cs="Times New Roman"/>
          <w:b/>
          <w:sz w:val="32"/>
          <w:szCs w:val="32"/>
        </w:rPr>
        <w:t xml:space="preserve">ОСУЩЕСТВЛЕНИЕ МЕР ПРОТИВОДЕЙСТВИЯ КОРРУПЦИИ В РАМКАХ ПРОВЕДЕНИЯ КОНТРОЛЬНЫХ И ЭКСПЕРТНО-АНАЛИТИЧЕСКИХ МЕРОПРИЯТИЙ </w:t>
      </w:r>
    </w:p>
    <w:p w:rsidR="00746233" w:rsidRPr="005926C2" w:rsidRDefault="00746233" w:rsidP="00746233">
      <w:pPr>
        <w:spacing w:line="240" w:lineRule="auto"/>
        <w:jc w:val="center"/>
        <w:rPr>
          <w:rFonts w:eastAsia="Calibri" w:cs="Times New Roman"/>
          <w:b/>
          <w:sz w:val="32"/>
          <w:szCs w:val="32"/>
        </w:rPr>
      </w:pPr>
    </w:p>
    <w:p w:rsidR="00746233" w:rsidRPr="00070B54" w:rsidRDefault="00746233" w:rsidP="00746233">
      <w:pPr>
        <w:spacing w:after="0" w:line="240" w:lineRule="auto"/>
        <w:jc w:val="center"/>
        <w:rPr>
          <w:rFonts w:ascii="Times New Roman" w:hAnsi="Times New Roman" w:cs="Times New Roman"/>
          <w:sz w:val="28"/>
          <w:szCs w:val="28"/>
          <w:lang w:eastAsia="ru-RU"/>
        </w:rPr>
      </w:pPr>
      <w:proofErr w:type="gramStart"/>
      <w:r w:rsidRPr="00070B54">
        <w:rPr>
          <w:rFonts w:ascii="Times New Roman" w:hAnsi="Times New Roman" w:cs="Times New Roman"/>
          <w:sz w:val="28"/>
          <w:szCs w:val="28"/>
          <w:lang w:eastAsia="ru-RU"/>
        </w:rPr>
        <w:t xml:space="preserve">(утвержден распоряжением председателя контрольно-счетной палаты муниципального района «Газимуро-Заводский  район» </w:t>
      </w:r>
      <w:proofErr w:type="gramEnd"/>
    </w:p>
    <w:p w:rsidR="00746233" w:rsidRPr="00070B54" w:rsidRDefault="00746233" w:rsidP="0074623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«16</w:t>
      </w:r>
      <w:r w:rsidRPr="00070B54">
        <w:rPr>
          <w:rFonts w:ascii="Times New Roman" w:hAnsi="Times New Roman" w:cs="Times New Roman"/>
          <w:sz w:val="28"/>
          <w:szCs w:val="28"/>
          <w:lang w:eastAsia="ru-RU"/>
        </w:rPr>
        <w:t>» октября 201</w:t>
      </w:r>
      <w:r>
        <w:rPr>
          <w:rFonts w:ascii="Times New Roman" w:hAnsi="Times New Roman" w:cs="Times New Roman"/>
          <w:sz w:val="28"/>
          <w:szCs w:val="28"/>
          <w:lang w:eastAsia="ru-RU"/>
        </w:rPr>
        <w:t>7</w:t>
      </w:r>
      <w:r w:rsidRPr="00070B54">
        <w:rPr>
          <w:rFonts w:ascii="Times New Roman" w:hAnsi="Times New Roman" w:cs="Times New Roman"/>
          <w:sz w:val="28"/>
          <w:szCs w:val="28"/>
          <w:lang w:eastAsia="ru-RU"/>
        </w:rPr>
        <w:t xml:space="preserve">г.  № </w:t>
      </w:r>
      <w:r>
        <w:rPr>
          <w:rFonts w:ascii="Times New Roman" w:hAnsi="Times New Roman" w:cs="Times New Roman"/>
          <w:sz w:val="28"/>
          <w:szCs w:val="28"/>
          <w:lang w:eastAsia="ru-RU"/>
        </w:rPr>
        <w:t>22</w:t>
      </w:r>
      <w:r w:rsidRPr="00070B54">
        <w:rPr>
          <w:rFonts w:ascii="Times New Roman" w:hAnsi="Times New Roman" w:cs="Times New Roman"/>
          <w:sz w:val="28"/>
          <w:szCs w:val="28"/>
          <w:lang w:eastAsia="ru-RU"/>
        </w:rPr>
        <w:t>)</w:t>
      </w:r>
    </w:p>
    <w:p w:rsidR="00746233" w:rsidRPr="005926C2" w:rsidRDefault="00746233" w:rsidP="00746233">
      <w:pPr>
        <w:spacing w:line="240" w:lineRule="auto"/>
        <w:jc w:val="center"/>
        <w:rPr>
          <w:rFonts w:eastAsia="Calibri" w:cs="Times New Roman"/>
          <w:b/>
          <w:sz w:val="32"/>
          <w:szCs w:val="32"/>
        </w:rPr>
      </w:pPr>
    </w:p>
    <w:p w:rsidR="00746233" w:rsidRPr="005926C2" w:rsidRDefault="00746233" w:rsidP="00746233">
      <w:pPr>
        <w:spacing w:after="0" w:line="240" w:lineRule="auto"/>
        <w:jc w:val="center"/>
        <w:rPr>
          <w:rFonts w:ascii="Times New Roman" w:eastAsia="Calibri" w:hAnsi="Times New Roman" w:cs="Times New Roman"/>
          <w:sz w:val="28"/>
          <w:szCs w:val="28"/>
        </w:rPr>
      </w:pPr>
    </w:p>
    <w:p w:rsidR="00746233" w:rsidRPr="003B2513" w:rsidRDefault="00746233" w:rsidP="00746233">
      <w:pPr>
        <w:tabs>
          <w:tab w:val="left" w:pos="6804"/>
          <w:tab w:val="left" w:pos="7088"/>
        </w:tabs>
        <w:spacing w:after="0" w:line="240" w:lineRule="auto"/>
        <w:jc w:val="right"/>
        <w:rPr>
          <w:rFonts w:ascii="Times New Roman" w:eastAsia="Calibri" w:hAnsi="Times New Roman" w:cs="Times New Roman"/>
          <w:sz w:val="28"/>
          <w:szCs w:val="28"/>
        </w:rPr>
      </w:pPr>
      <w:r w:rsidRPr="003B2513">
        <w:rPr>
          <w:rFonts w:ascii="Times New Roman" w:eastAsia="Calibri" w:hAnsi="Times New Roman" w:cs="Times New Roman"/>
          <w:sz w:val="28"/>
          <w:szCs w:val="28"/>
        </w:rPr>
        <w:t xml:space="preserve">                                                                        </w:t>
      </w:r>
    </w:p>
    <w:p w:rsidR="00746233" w:rsidRPr="003B2513" w:rsidRDefault="00746233" w:rsidP="00746233">
      <w:pPr>
        <w:spacing w:after="0" w:line="240" w:lineRule="auto"/>
        <w:jc w:val="right"/>
        <w:rPr>
          <w:rFonts w:ascii="Times New Roman" w:eastAsia="Calibri" w:hAnsi="Times New Roman" w:cs="Times New Roman"/>
          <w:sz w:val="28"/>
          <w:szCs w:val="28"/>
        </w:rPr>
      </w:pPr>
    </w:p>
    <w:p w:rsidR="00746233" w:rsidRPr="00BD0BEB" w:rsidRDefault="00746233" w:rsidP="00746233">
      <w:pPr>
        <w:spacing w:after="0"/>
        <w:ind w:left="14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233" w:rsidRDefault="00746233" w:rsidP="00746233">
      <w:pPr>
        <w:ind w:left="1440"/>
        <w:jc w:val="center"/>
        <w:rPr>
          <w:rFonts w:eastAsia="Calibri"/>
          <w:b/>
          <w:sz w:val="32"/>
          <w:szCs w:val="32"/>
        </w:rPr>
      </w:pPr>
    </w:p>
    <w:p w:rsidR="00746233" w:rsidRPr="005926C2" w:rsidRDefault="00746233" w:rsidP="00746233">
      <w:pPr>
        <w:spacing w:after="0" w:line="240" w:lineRule="auto"/>
        <w:jc w:val="center"/>
        <w:rPr>
          <w:rFonts w:eastAsia="Calibri" w:cs="Times New Roman"/>
          <w:b/>
          <w:sz w:val="32"/>
          <w:szCs w:val="32"/>
        </w:rPr>
      </w:pPr>
    </w:p>
    <w:p w:rsidR="00746233" w:rsidRPr="005926C2" w:rsidRDefault="00746233" w:rsidP="00746233">
      <w:pPr>
        <w:spacing w:line="240" w:lineRule="auto"/>
        <w:jc w:val="center"/>
        <w:rPr>
          <w:rFonts w:eastAsia="Calibri" w:cs="Times New Roman"/>
          <w:b/>
          <w:sz w:val="32"/>
          <w:szCs w:val="32"/>
        </w:rPr>
      </w:pPr>
    </w:p>
    <w:p w:rsidR="00746233" w:rsidRPr="005926C2" w:rsidRDefault="00746233" w:rsidP="00746233">
      <w:pPr>
        <w:spacing w:line="240" w:lineRule="auto"/>
        <w:jc w:val="center"/>
        <w:rPr>
          <w:rFonts w:ascii="Times New Roman" w:eastAsia="Calibri" w:hAnsi="Times New Roman" w:cs="Times New Roman"/>
          <w:b/>
          <w:sz w:val="28"/>
          <w:szCs w:val="28"/>
        </w:rPr>
      </w:pPr>
    </w:p>
    <w:p w:rsidR="00746233" w:rsidRPr="005926C2" w:rsidRDefault="00746233" w:rsidP="00746233">
      <w:pPr>
        <w:spacing w:line="240" w:lineRule="auto"/>
        <w:jc w:val="center"/>
        <w:rPr>
          <w:rFonts w:ascii="Times New Roman" w:eastAsia="Calibri" w:hAnsi="Times New Roman" w:cs="Times New Roman"/>
          <w:b/>
          <w:sz w:val="28"/>
          <w:szCs w:val="28"/>
        </w:rPr>
      </w:pPr>
    </w:p>
    <w:p w:rsidR="00746233" w:rsidRPr="005926C2" w:rsidRDefault="00746233" w:rsidP="00746233">
      <w:pPr>
        <w:spacing w:line="240" w:lineRule="auto"/>
        <w:jc w:val="center"/>
        <w:rPr>
          <w:rFonts w:ascii="Times New Roman" w:eastAsia="Calibri" w:hAnsi="Times New Roman" w:cs="Times New Roman"/>
          <w:b/>
          <w:sz w:val="28"/>
          <w:szCs w:val="28"/>
        </w:rPr>
      </w:pPr>
    </w:p>
    <w:p w:rsidR="00746233" w:rsidRPr="005926C2" w:rsidRDefault="00746233" w:rsidP="00746233">
      <w:pPr>
        <w:spacing w:line="240" w:lineRule="auto"/>
        <w:jc w:val="center"/>
        <w:rPr>
          <w:rFonts w:ascii="Times New Roman" w:eastAsia="Calibri" w:hAnsi="Times New Roman" w:cs="Times New Roman"/>
          <w:b/>
          <w:sz w:val="28"/>
          <w:szCs w:val="28"/>
        </w:rPr>
      </w:pPr>
    </w:p>
    <w:p w:rsidR="00746233" w:rsidRPr="005926C2" w:rsidRDefault="00746233" w:rsidP="00746233">
      <w:pPr>
        <w:spacing w:line="240" w:lineRule="auto"/>
        <w:jc w:val="center"/>
        <w:rPr>
          <w:rFonts w:ascii="Times New Roman" w:eastAsia="Calibri" w:hAnsi="Times New Roman" w:cs="Times New Roman"/>
          <w:b/>
          <w:sz w:val="28"/>
          <w:szCs w:val="28"/>
        </w:rPr>
      </w:pPr>
    </w:p>
    <w:p w:rsidR="00746233" w:rsidRPr="005926C2" w:rsidRDefault="00746233" w:rsidP="00746233">
      <w:pPr>
        <w:spacing w:line="240" w:lineRule="auto"/>
        <w:jc w:val="center"/>
        <w:rPr>
          <w:rFonts w:ascii="Times New Roman" w:eastAsia="Calibri" w:hAnsi="Times New Roman" w:cs="Times New Roman"/>
          <w:b/>
          <w:sz w:val="28"/>
          <w:szCs w:val="28"/>
        </w:rPr>
      </w:pPr>
    </w:p>
    <w:p w:rsidR="00746233" w:rsidRPr="005926C2" w:rsidRDefault="00746233" w:rsidP="00746233">
      <w:pPr>
        <w:spacing w:line="240" w:lineRule="auto"/>
        <w:jc w:val="center"/>
        <w:rPr>
          <w:rFonts w:ascii="Times New Roman" w:eastAsia="Calibri" w:hAnsi="Times New Roman" w:cs="Times New Roman"/>
          <w:b/>
          <w:sz w:val="28"/>
          <w:szCs w:val="28"/>
        </w:rPr>
      </w:pPr>
    </w:p>
    <w:p w:rsidR="00746233" w:rsidRDefault="00746233" w:rsidP="00746233">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5926C2">
        <w:rPr>
          <w:rFonts w:ascii="Times New Roman" w:eastAsia="Calibri" w:hAnsi="Times New Roman" w:cs="Times New Roman"/>
          <w:b/>
          <w:sz w:val="28"/>
          <w:szCs w:val="28"/>
        </w:rPr>
        <w:t>201</w:t>
      </w:r>
      <w:r>
        <w:rPr>
          <w:rFonts w:ascii="Times New Roman" w:eastAsia="Calibri" w:hAnsi="Times New Roman" w:cs="Times New Roman"/>
          <w:b/>
          <w:sz w:val="28"/>
          <w:szCs w:val="28"/>
        </w:rPr>
        <w:t>7г.</w:t>
      </w:r>
    </w:p>
    <w:p w:rsidR="00746233" w:rsidRPr="005926C2" w:rsidRDefault="00746233" w:rsidP="00746233">
      <w:pPr>
        <w:spacing w:line="240" w:lineRule="auto"/>
        <w:jc w:val="center"/>
        <w:rPr>
          <w:rFonts w:ascii="Times New Roman" w:eastAsia="Calibri" w:hAnsi="Times New Roman" w:cs="Times New Roman"/>
          <w:b/>
          <w:sz w:val="28"/>
          <w:szCs w:val="28"/>
        </w:rPr>
      </w:pPr>
      <w:r w:rsidRPr="005926C2">
        <w:rPr>
          <w:rFonts w:ascii="Times New Roman" w:eastAsia="Calibri" w:hAnsi="Times New Roman" w:cs="Times New Roman"/>
          <w:b/>
          <w:sz w:val="28"/>
          <w:szCs w:val="28"/>
        </w:rPr>
        <w:t xml:space="preserve"> </w:t>
      </w:r>
    </w:p>
    <w:p w:rsidR="00746233" w:rsidRPr="00746233" w:rsidRDefault="00746233" w:rsidP="00746233">
      <w:pPr>
        <w:spacing w:after="0" w:line="240" w:lineRule="auto"/>
        <w:jc w:val="center"/>
        <w:rPr>
          <w:rFonts w:ascii="Times New Roman" w:hAnsi="Times New Roman" w:cs="Times New Roman"/>
          <w:b/>
          <w:sz w:val="24"/>
          <w:szCs w:val="24"/>
          <w:lang w:eastAsia="ru-RU"/>
        </w:rPr>
      </w:pPr>
      <w:r w:rsidRPr="00746233">
        <w:rPr>
          <w:rFonts w:ascii="Times New Roman" w:hAnsi="Times New Roman" w:cs="Times New Roman"/>
          <w:b/>
          <w:sz w:val="24"/>
          <w:szCs w:val="24"/>
          <w:lang w:eastAsia="ru-RU"/>
        </w:rPr>
        <w:lastRenderedPageBreak/>
        <w:t>1. Общие положения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
    <w:p w:rsidR="00746233" w:rsidRPr="00746233" w:rsidRDefault="00746233" w:rsidP="00746233">
      <w:pPr>
        <w:spacing w:after="0" w:line="240" w:lineRule="auto"/>
        <w:ind w:firstLine="66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1.1. </w:t>
      </w:r>
      <w:proofErr w:type="gramStart"/>
      <w:r w:rsidRPr="00746233">
        <w:rPr>
          <w:rFonts w:ascii="Times New Roman" w:hAnsi="Times New Roman" w:cs="Times New Roman"/>
          <w:sz w:val="24"/>
          <w:szCs w:val="24"/>
          <w:lang w:eastAsia="ru-RU"/>
        </w:rPr>
        <w:t xml:space="preserve">Настоящий Стандарт «Осуществление мер противодействия коррупции в рамках проведения контрольных и экспертно-аналитических мероприятий» (далее – Стандарт) разработан с учетом требований Федерального закона от 25.12.2008 № 273-ФЗ "О противодействии коррупции", Федерального закона </w:t>
      </w:r>
      <w:r w:rsidRPr="00746233">
        <w:rPr>
          <w:rFonts w:ascii="Times New Roman" w:hAnsi="Times New Roman" w:cs="Times New Roman"/>
          <w:sz w:val="24"/>
          <w:szCs w:val="24"/>
        </w:rPr>
        <w:t xml:space="preserve">от 17.07.2009 № 172-ФЗ "Об антикоррупционной экспертизе нормативных правовых актов и проектов нормативных правовых актов", </w:t>
      </w:r>
      <w:r w:rsidRPr="00746233">
        <w:rPr>
          <w:rFonts w:ascii="Times New Roman" w:hAnsi="Times New Roman" w:cs="Times New Roman"/>
          <w:sz w:val="24"/>
          <w:szCs w:val="24"/>
          <w:lang w:eastAsia="ru-RU"/>
        </w:rPr>
        <w:t xml:space="preserve">Федерального закона </w:t>
      </w:r>
      <w:r w:rsidRPr="00746233">
        <w:rPr>
          <w:rFonts w:ascii="Times New Roman" w:hAnsi="Times New Roman" w:cs="Times New Roman"/>
          <w:sz w:val="24"/>
          <w:szCs w:val="24"/>
        </w:rPr>
        <w:t>от 07.02.2011 № 6-ФЗ "Об общих принципах организации и деятельности контрольно-счетных органов субъектов Российской Федерации и</w:t>
      </w:r>
      <w:proofErr w:type="gramEnd"/>
      <w:r w:rsidRPr="00746233">
        <w:rPr>
          <w:rFonts w:ascii="Times New Roman" w:hAnsi="Times New Roman" w:cs="Times New Roman"/>
          <w:sz w:val="24"/>
          <w:szCs w:val="24"/>
        </w:rPr>
        <w:t xml:space="preserve"> муниципальных образований".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1.2.  Осуществление органами местного самоуправления противодействия коррупции предусмотрено частью 4 статьи 5 Федерального закона от 25.12.2008 № 273-ФЗ «О противодействии коррупции».</w:t>
      </w:r>
    </w:p>
    <w:p w:rsidR="00746233" w:rsidRPr="00746233" w:rsidRDefault="00746233" w:rsidP="00746233">
      <w:pPr>
        <w:spacing w:after="0" w:line="240" w:lineRule="auto"/>
        <w:ind w:firstLine="709"/>
        <w:jc w:val="both"/>
        <w:rPr>
          <w:rFonts w:ascii="Times New Roman" w:hAnsi="Times New Roman" w:cs="Times New Roman"/>
          <w:sz w:val="24"/>
          <w:szCs w:val="24"/>
        </w:rPr>
      </w:pPr>
      <w:r w:rsidRPr="00746233">
        <w:rPr>
          <w:rFonts w:ascii="Times New Roman" w:hAnsi="Times New Roman" w:cs="Times New Roman"/>
          <w:sz w:val="24"/>
          <w:szCs w:val="24"/>
          <w:lang w:eastAsia="ru-RU"/>
        </w:rPr>
        <w:t>1.3. С</w:t>
      </w:r>
      <w:r w:rsidRPr="00746233">
        <w:rPr>
          <w:rFonts w:ascii="Times New Roman" w:hAnsi="Times New Roman" w:cs="Times New Roman"/>
          <w:sz w:val="24"/>
          <w:szCs w:val="24"/>
        </w:rPr>
        <w:t xml:space="preserve">огласно части 1 статьи 3 </w:t>
      </w:r>
      <w:r w:rsidRPr="00746233">
        <w:rPr>
          <w:rFonts w:ascii="Times New Roman" w:hAnsi="Times New Roman" w:cs="Times New Roman"/>
          <w:sz w:val="24"/>
          <w:szCs w:val="24"/>
          <w:lang w:eastAsia="ru-RU"/>
        </w:rPr>
        <w:t xml:space="preserve">Федерального закона </w:t>
      </w:r>
      <w:r w:rsidRPr="00746233">
        <w:rPr>
          <w:rFonts w:ascii="Times New Roman" w:hAnsi="Times New Roman" w:cs="Times New Roman"/>
          <w:sz w:val="24"/>
          <w:szCs w:val="24"/>
        </w:rPr>
        <w:t>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1.4.  На основании части 4 статьи 3 Федерального закона </w:t>
      </w:r>
      <w:r w:rsidRPr="00746233">
        <w:rPr>
          <w:rFonts w:ascii="Times New Roman" w:hAnsi="Times New Roman" w:cs="Times New Roman"/>
          <w:sz w:val="24"/>
          <w:szCs w:val="24"/>
        </w:rPr>
        <w:t>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1.5. Настоящий Стандарт </w:t>
      </w:r>
      <w:r w:rsidRPr="00746233">
        <w:rPr>
          <w:rFonts w:ascii="Times New Roman" w:hAnsi="Times New Roman" w:cs="Times New Roman"/>
          <w:sz w:val="24"/>
          <w:szCs w:val="24"/>
        </w:rPr>
        <w:t>содержит положения по в</w:t>
      </w:r>
      <w:r w:rsidRPr="00746233">
        <w:rPr>
          <w:rFonts w:ascii="Times New Roman" w:hAnsi="Times New Roman" w:cs="Times New Roman"/>
          <w:sz w:val="24"/>
          <w:szCs w:val="24"/>
          <w:lang w:eastAsia="ru-RU"/>
        </w:rPr>
        <w:t>ыявлению коррупциогенных признаков (рисков) в ходе контрольных и экспертно-аналитических мероприятий.</w:t>
      </w:r>
    </w:p>
    <w:p w:rsidR="00746233" w:rsidRPr="00746233" w:rsidRDefault="00746233" w:rsidP="00746233">
      <w:pPr>
        <w:spacing w:after="0" w:line="240" w:lineRule="auto"/>
        <w:rPr>
          <w:rFonts w:ascii="Times New Roman" w:hAnsi="Times New Roman" w:cs="Times New Roman"/>
          <w:sz w:val="24"/>
          <w:szCs w:val="24"/>
          <w:lang w:eastAsia="ru-RU"/>
        </w:rPr>
      </w:pPr>
    </w:p>
    <w:p w:rsidR="00746233" w:rsidRPr="00746233" w:rsidRDefault="00746233" w:rsidP="00746233">
      <w:pPr>
        <w:spacing w:after="0" w:line="240" w:lineRule="auto"/>
        <w:jc w:val="center"/>
        <w:rPr>
          <w:rFonts w:ascii="Times New Roman" w:hAnsi="Times New Roman" w:cs="Times New Roman"/>
          <w:b/>
          <w:sz w:val="24"/>
          <w:szCs w:val="24"/>
          <w:lang w:eastAsia="ru-RU"/>
        </w:rPr>
      </w:pPr>
      <w:r w:rsidRPr="00746233">
        <w:rPr>
          <w:rFonts w:ascii="Times New Roman" w:hAnsi="Times New Roman" w:cs="Times New Roman"/>
          <w:b/>
          <w:sz w:val="24"/>
          <w:szCs w:val="24"/>
          <w:lang w:eastAsia="ru-RU"/>
        </w:rPr>
        <w:t>2. Основные понятия, используемые в настоящем Стандарте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2.1. Коррупция (коррупционные правонарушения):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roofErr w:type="gramStart"/>
      <w:r w:rsidRPr="00746233">
        <w:rPr>
          <w:rFonts w:ascii="Times New Roman" w:hAnsi="Times New Roman" w:cs="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совершение деяний, указанных в подпункте "а" настоящего пункта, от имени или в интересах юридического лица.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lastRenderedPageBreak/>
        <w:t>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 предупреждению коррупции, в том числе по выявлению и последующему устранению причин коррупции (профилактика коррупции);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 выявлению, предупреждению, пресечению, раскрытию и расследованию коррупционных правонарушений (борьба с коррупцией);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 минимизации и (или) ликвидации последствий коррупционных правонарушений.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
    <w:p w:rsidR="00746233" w:rsidRPr="00746233" w:rsidRDefault="00746233" w:rsidP="00746233">
      <w:pPr>
        <w:spacing w:after="0" w:line="240" w:lineRule="auto"/>
        <w:jc w:val="center"/>
        <w:rPr>
          <w:rFonts w:ascii="Times New Roman" w:hAnsi="Times New Roman" w:cs="Times New Roman"/>
          <w:b/>
          <w:sz w:val="24"/>
          <w:szCs w:val="24"/>
          <w:lang w:eastAsia="ru-RU"/>
        </w:rPr>
      </w:pPr>
      <w:r w:rsidRPr="00746233">
        <w:rPr>
          <w:rFonts w:ascii="Times New Roman" w:hAnsi="Times New Roman" w:cs="Times New Roman"/>
          <w:b/>
          <w:sz w:val="24"/>
          <w:szCs w:val="24"/>
          <w:lang w:eastAsia="ru-RU"/>
        </w:rPr>
        <w:t>3. Место и роль муниципальных контрольно-счетных органов в единой системе противодействия коррупции</w:t>
      </w:r>
    </w:p>
    <w:p w:rsidR="00746233" w:rsidRPr="00746233" w:rsidRDefault="00746233" w:rsidP="00746233">
      <w:pPr>
        <w:spacing w:after="0" w:line="240" w:lineRule="auto"/>
        <w:jc w:val="center"/>
        <w:rPr>
          <w:rFonts w:ascii="Times New Roman" w:hAnsi="Times New Roman" w:cs="Times New Roman"/>
          <w:sz w:val="24"/>
          <w:szCs w:val="24"/>
          <w:lang w:eastAsia="ru-RU"/>
        </w:rPr>
      </w:pP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3.1. Основные функции муниципальных контрольно-счетных органов, в соответствии с действующим законодательством, направлены на предотвращение и устранение: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неправомерного и неэффективного использования бюджетных средств и муниципального имущества,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необоснованного предоставления налоговых и иных льгот и преимуществ, бюджетных кредитов, муниципальных гарантий,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на повышение уровня законности и эффективности формирования доходов бюджета.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3.2.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Противодействие коррупции может осуществляться в следующих формах:</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w:t>
      </w:r>
      <w:r w:rsidRPr="00746233">
        <w:rPr>
          <w:rFonts w:ascii="Times New Roman" w:hAnsi="Times New Roman" w:cs="Times New Roman"/>
          <w:sz w:val="24"/>
          <w:szCs w:val="24"/>
          <w:lang w:eastAsia="ru-RU"/>
        </w:rPr>
        <w:tab/>
        <w:t> выявление коррупционных рисков, коррупциогенных признаков в действиях (бездействии) должностных лиц проверяемых объектов путем:</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lastRenderedPageBreak/>
        <w:t xml:space="preserve"> направления соответствующей информации в вышестоящие органы для проведения служебной проверки и применения мер дисциплинарной ответственности к виновным;</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направления информации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w:t>
      </w:r>
      <w:r w:rsidRPr="00746233">
        <w:rPr>
          <w:rFonts w:ascii="Times New Roman" w:hAnsi="Times New Roman" w:cs="Times New Roman"/>
          <w:sz w:val="24"/>
          <w:szCs w:val="24"/>
          <w:lang w:eastAsia="ru-RU"/>
        </w:rPr>
        <w:tab/>
        <w:t xml:space="preserve">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 </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3.3.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3.4.  К коррупционным правонарушениям, за совершение которых предусмотрена дисциплинарная ответственность, относятся нарушение запретов, связанных с муниципальной службой или замещением муниципальной должности: </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осуществление предпринимательской деятельности;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замещение муниципальным служащим выборной должности в органах власти любого уровня;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использование муниципального имущества в целях, не связанных с исполнением должностных обязанностей, или передача его в пользование другим лицам и пр.</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
    <w:p w:rsidR="00746233" w:rsidRPr="00746233" w:rsidRDefault="00746233" w:rsidP="00746233">
      <w:pPr>
        <w:spacing w:after="0" w:line="240" w:lineRule="auto"/>
        <w:jc w:val="center"/>
        <w:rPr>
          <w:rFonts w:ascii="Times New Roman" w:hAnsi="Times New Roman" w:cs="Times New Roman"/>
          <w:b/>
          <w:sz w:val="24"/>
          <w:szCs w:val="24"/>
          <w:lang w:eastAsia="ru-RU"/>
        </w:rPr>
      </w:pPr>
      <w:r w:rsidRPr="00746233">
        <w:rPr>
          <w:rFonts w:ascii="Times New Roman" w:hAnsi="Times New Roman" w:cs="Times New Roman"/>
          <w:b/>
          <w:sz w:val="24"/>
          <w:szCs w:val="24"/>
          <w:lang w:eastAsia="ru-RU"/>
        </w:rPr>
        <w:t>4. Выявление и оценка коррупционных рисков в различных сферах деятельности, в том числе, связанной с использованием бюджетных средств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4.2. Оценка коррупционных рисков осуществляется для того, чтобы:</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выявить и оценить факторы, создающие возможности совершения коррупционных действий и (или) принятия коррупционных решений;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определить эффективность механизма действия внутреннего контроля по снижению или устранению коррупциогенных факторов;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выработать рекомендации по снижению или устранению коррупциогенных факторов;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4.3.К коррупционным рискам, имеющим технические причины, относятся;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независимость и закрытость принятия решений;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наличие в правовой и организационной системах положений, способствующих созданию административных барьеров;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громоздкая система отчетности государственных и муниципальных органов;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избыточность государственных функций;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lastRenderedPageBreak/>
        <w:t xml:space="preserve">- низкая эффективность внутреннего и внешнего </w:t>
      </w:r>
      <w:proofErr w:type="gramStart"/>
      <w:r w:rsidRPr="00746233">
        <w:rPr>
          <w:rFonts w:ascii="Times New Roman" w:hAnsi="Times New Roman" w:cs="Times New Roman"/>
          <w:sz w:val="24"/>
          <w:szCs w:val="24"/>
          <w:lang w:eastAsia="ru-RU"/>
        </w:rPr>
        <w:t>контроля за</w:t>
      </w:r>
      <w:proofErr w:type="gramEnd"/>
      <w:r w:rsidRPr="00746233">
        <w:rPr>
          <w:rFonts w:ascii="Times New Roman" w:hAnsi="Times New Roman" w:cs="Times New Roman"/>
          <w:sz w:val="24"/>
          <w:szCs w:val="24"/>
          <w:lang w:eastAsia="ru-RU"/>
        </w:rPr>
        <w:t xml:space="preserve"> деятельностью государственных, муниципальных органов и учреждений, их должностных лиц;</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отсутствие административных и должностных регламентов;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несовершенство механизмов обратной связи между гражданами и органами контроля и надзора.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К рискам, имеющим причины социальной направленности, относятся: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значительный разрыв в оплате труда работников государственного (муниципального) и частного секторов;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нестимулирующий характер предоставляемых льгот и гарантий для работников государственного (муниципального) сектора;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слабая правовая защищенность работников государственных (муниципальных) органов, а также лиц, оказывающих содействие правоохранительным органам.</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К рискам, имеющим причины экономической направленности, относится низкий уровень конкуренции.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4.2. Выявление и оценка коррупционных рисков производятся: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на подготовительном этапе контрольного и экспертно-аналитического мероприятия при формировании программы мероприятия;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sidRPr="00746233">
        <w:rPr>
          <w:rFonts w:ascii="Times New Roman" w:hAnsi="Times New Roman" w:cs="Times New Roman"/>
          <w:sz w:val="24"/>
          <w:szCs w:val="24"/>
          <w:lang w:eastAsia="ru-RU"/>
        </w:rPr>
        <w:t>ии ау</w:t>
      </w:r>
      <w:proofErr w:type="gramEnd"/>
      <w:r w:rsidRPr="00746233">
        <w:rPr>
          <w:rFonts w:ascii="Times New Roman" w:hAnsi="Times New Roman" w:cs="Times New Roman"/>
          <w:sz w:val="24"/>
          <w:szCs w:val="24"/>
          <w:lang w:eastAsia="ru-RU"/>
        </w:rPr>
        <w:t>дита эффективности реализации программ по противодействию коррупции.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4.3.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высокая степень свободы принятия решений, вызванная спецификой работы;</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интенсивность контактов с гражданами и организациями;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наличие полномочий, связанных с распределением больших объемов финансовых средств;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получение необоснованных налоговых льгот юридическими лицами, аффилированными с муниципальным служащим и (или) его родственниками.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4.4. О наличии коррупционных рисков в сферах деятельности, связанных с использованием бюджетных средств, могут свидетельствовать:</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lastRenderedPageBreak/>
        <w:t>-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отсутствие порядка и правил использования бюджетных сре</w:t>
      </w:r>
      <w:proofErr w:type="gramStart"/>
      <w:r w:rsidRPr="00746233">
        <w:rPr>
          <w:rFonts w:ascii="Times New Roman" w:hAnsi="Times New Roman" w:cs="Times New Roman"/>
          <w:sz w:val="24"/>
          <w:szCs w:val="24"/>
          <w:lang w:eastAsia="ru-RU"/>
        </w:rPr>
        <w:t>дств в св</w:t>
      </w:r>
      <w:proofErr w:type="gramEnd"/>
      <w:r w:rsidRPr="00746233">
        <w:rPr>
          <w:rFonts w:ascii="Times New Roman" w:hAnsi="Times New Roman" w:cs="Times New Roman"/>
          <w:sz w:val="24"/>
          <w:szCs w:val="24"/>
          <w:lang w:eastAsia="ru-RU"/>
        </w:rPr>
        <w:t>язи с недостатками нормативного правового регулирования в контролируемой сфере использования бюджетных средств;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отсутствие должностных регламентов у лиц, принимающих решения о направлениях использования бюджетных средств;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4.7.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 достаточной ли степени описаны процедуры выполнения обязанностей должностными лицами?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 каких ситуациях возможен конфликт интересов?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достаточно ли четко прописан процесс принятия решений?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какие факторы, помимо свойств личного характера, не позволяют сотрудникам объекта контроля заниматься коррупционной деятельностью?</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вовлечен ли объект контроля в процесс принятия окончательных и независимых решений?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имели ли место случаи коррупции в проверяемом объекте?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достаточен ли контроль процесса принятия решений?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 достаточен ли </w:t>
      </w:r>
      <w:proofErr w:type="gramStart"/>
      <w:r w:rsidRPr="00746233">
        <w:rPr>
          <w:rFonts w:ascii="Times New Roman" w:hAnsi="Times New Roman" w:cs="Times New Roman"/>
          <w:sz w:val="24"/>
          <w:szCs w:val="24"/>
          <w:lang w:eastAsia="ru-RU"/>
        </w:rPr>
        <w:t>контроль за</w:t>
      </w:r>
      <w:proofErr w:type="gramEnd"/>
      <w:r w:rsidRPr="00746233">
        <w:rPr>
          <w:rFonts w:ascii="Times New Roman" w:hAnsi="Times New Roman" w:cs="Times New Roman"/>
          <w:sz w:val="24"/>
          <w:szCs w:val="24"/>
          <w:lang w:eastAsia="ru-RU"/>
        </w:rPr>
        <w:t xml:space="preserve"> сотрудниками и результатами их работы?</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4.8. Механизм выявления коррупционных рисков содержит следующие необходимые элементы:</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установление перечня потенциально коррупциогенных сфер деятельности органа;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формирование перечня коррупциогенных должностей в муниципальном органе;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выявление скрытых потенциальных возможностей системы местного самоуправления, способствующих коррупционным проявлениям со стороны должностных лиц;</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выявление коррупциогенных норм законодательства.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4.9. В деятельности муниципальных органов можно выделить направления деятельности, которые содержат повышенный уровень коррупционных рисков: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lastRenderedPageBreak/>
        <w:t>- размещение заказов на поставку товаров, выполнение работ, оказание услуг для муниципальных нужд;</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 формирование, исполнение и </w:t>
      </w:r>
      <w:proofErr w:type="gramStart"/>
      <w:r w:rsidRPr="00746233">
        <w:rPr>
          <w:rFonts w:ascii="Times New Roman" w:hAnsi="Times New Roman" w:cs="Times New Roman"/>
          <w:sz w:val="24"/>
          <w:szCs w:val="24"/>
          <w:lang w:eastAsia="ru-RU"/>
        </w:rPr>
        <w:t>контроль за</w:t>
      </w:r>
      <w:proofErr w:type="gramEnd"/>
      <w:r w:rsidRPr="00746233">
        <w:rPr>
          <w:rFonts w:ascii="Times New Roman" w:hAnsi="Times New Roman" w:cs="Times New Roman"/>
          <w:sz w:val="24"/>
          <w:szCs w:val="24"/>
          <w:lang w:eastAsia="ru-RU"/>
        </w:rPr>
        <w:t xml:space="preserve"> исполнением бюджета;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предоставление муниципальных гарантий, бюджетных кредитов, субсидий, субвенций, дотаций, управление бюджетным долгом.</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Повышенный уровень коррупционных рисков содержится также в отдельных экономических и социальных сферах:</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транспорт и дорожное хозяйство;</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строительство и капитальный ремонт;</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природно-ресурсное регулирование;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энергетика и нефтегазовый комплекс;</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агропромышленный комплекс;</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жилищно-коммунальный комплекс;</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здравоохранение;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образование.</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Высокий уровень коррупционных рисков присутствует в процессах и процедурах:</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принятия нормативных правовых актов;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выдачи лицензий, разрешений на проведение отдельных видов работ;</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назначения на муниципальные должности, включая проведение аттестации, квалификационных экзаменов муниципальных служащих, конкурсов на замещение вакантных должностей муниципальной службы и включения муниципальных служащих в кадровый резерв.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4.10.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roofErr w:type="gramStart"/>
      <w:r w:rsidRPr="00746233">
        <w:rPr>
          <w:rFonts w:ascii="Times New Roman" w:hAnsi="Times New Roman" w:cs="Times New Roman"/>
          <w:sz w:val="24"/>
          <w:szCs w:val="24"/>
          <w:lang w:eastAsia="ru-RU"/>
        </w:rPr>
        <w:t>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w:t>
      </w:r>
      <w:proofErr w:type="gramEnd"/>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w:t>
      </w:r>
      <w:r w:rsidRPr="00746233">
        <w:rPr>
          <w:rFonts w:ascii="Times New Roman" w:hAnsi="Times New Roman" w:cs="Times New Roman"/>
          <w:sz w:val="24"/>
          <w:szCs w:val="24"/>
          <w:lang w:eastAsia="ru-RU"/>
        </w:rPr>
        <w:lastRenderedPageBreak/>
        <w:t>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К нормотворческим функциям и полномочиям объекта контроля относятся функции и полномочия по принятию нормативных правовых актов.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4.11.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В перечень коррупционных должностей входят должности, связанные </w:t>
      </w:r>
      <w:proofErr w:type="gramStart"/>
      <w:r w:rsidRPr="00746233">
        <w:rPr>
          <w:rFonts w:ascii="Times New Roman" w:hAnsi="Times New Roman" w:cs="Times New Roman"/>
          <w:sz w:val="24"/>
          <w:szCs w:val="24"/>
          <w:lang w:eastAsia="ru-RU"/>
        </w:rPr>
        <w:t>с</w:t>
      </w:r>
      <w:proofErr w:type="gramEnd"/>
      <w:r w:rsidRPr="00746233">
        <w:rPr>
          <w:rFonts w:ascii="Times New Roman" w:hAnsi="Times New Roman" w:cs="Times New Roman"/>
          <w:sz w:val="24"/>
          <w:szCs w:val="24"/>
          <w:lang w:eastAsia="ru-RU"/>
        </w:rPr>
        <w:t>:</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принятием нормативных правовых актов;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осуществлением контрольных и надзорных мероприятий;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непосредственным предоставлением государственных (муниципальных), бюджетных услуг;</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подготовкой и принятием решений, по осуществлению закупок для муниципальных нужд;</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подготовкой и принятием решений по выдаче лицензий и разрешений;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осуществлением регистрационных действий;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иными контрольно-разрешительными действиями.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4.12. На основе полученных в ходе проведения контрольного мероприятия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создать особые механизмы регулирования муниципальных функций и назначения на должности муниципальной службы с высокой степенью коррупциогенности.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
    <w:p w:rsidR="00746233" w:rsidRPr="00746233" w:rsidRDefault="00746233" w:rsidP="00746233">
      <w:pPr>
        <w:pStyle w:val="a3"/>
        <w:spacing w:after="0" w:afterAutospacing="0"/>
        <w:jc w:val="center"/>
        <w:rPr>
          <w:rFonts w:ascii="Times New Roman" w:hAnsi="Times New Roman"/>
          <w:b/>
          <w:color w:val="auto"/>
          <w:sz w:val="24"/>
          <w:szCs w:val="24"/>
        </w:rPr>
      </w:pPr>
      <w:r w:rsidRPr="00746233">
        <w:rPr>
          <w:rFonts w:ascii="Times New Roman" w:hAnsi="Times New Roman"/>
          <w:b/>
          <w:color w:val="auto"/>
          <w:sz w:val="24"/>
          <w:szCs w:val="24"/>
        </w:rPr>
        <w:t xml:space="preserve">5. Установление действий (бездействия) </w:t>
      </w:r>
    </w:p>
    <w:p w:rsidR="00746233" w:rsidRPr="00746233" w:rsidRDefault="00746233" w:rsidP="00746233">
      <w:pPr>
        <w:pStyle w:val="a3"/>
        <w:spacing w:after="0" w:afterAutospacing="0"/>
        <w:jc w:val="center"/>
        <w:rPr>
          <w:rFonts w:ascii="Times New Roman" w:hAnsi="Times New Roman"/>
          <w:b/>
          <w:color w:val="auto"/>
          <w:sz w:val="24"/>
          <w:szCs w:val="24"/>
        </w:rPr>
      </w:pPr>
      <w:r w:rsidRPr="00746233">
        <w:rPr>
          <w:rFonts w:ascii="Times New Roman" w:hAnsi="Times New Roman"/>
          <w:b/>
          <w:color w:val="auto"/>
          <w:sz w:val="24"/>
          <w:szCs w:val="24"/>
        </w:rPr>
        <w:t xml:space="preserve">органов, организаций и их должностных лиц, </w:t>
      </w:r>
    </w:p>
    <w:p w:rsidR="00746233" w:rsidRPr="00746233" w:rsidRDefault="00746233" w:rsidP="00746233">
      <w:pPr>
        <w:pStyle w:val="a3"/>
        <w:spacing w:after="0" w:afterAutospacing="0"/>
        <w:jc w:val="center"/>
        <w:rPr>
          <w:rFonts w:ascii="Times New Roman" w:hAnsi="Times New Roman"/>
          <w:b/>
          <w:color w:val="auto"/>
          <w:sz w:val="24"/>
          <w:szCs w:val="24"/>
        </w:rPr>
      </w:pPr>
      <w:proofErr w:type="gramStart"/>
      <w:r w:rsidRPr="00746233">
        <w:rPr>
          <w:rFonts w:ascii="Times New Roman" w:hAnsi="Times New Roman"/>
          <w:b/>
          <w:color w:val="auto"/>
          <w:sz w:val="24"/>
          <w:szCs w:val="24"/>
        </w:rPr>
        <w:t>содержащих</w:t>
      </w:r>
      <w:proofErr w:type="gramEnd"/>
      <w:r w:rsidRPr="00746233">
        <w:rPr>
          <w:rFonts w:ascii="Times New Roman" w:hAnsi="Times New Roman"/>
          <w:b/>
          <w:color w:val="auto"/>
          <w:sz w:val="24"/>
          <w:szCs w:val="24"/>
        </w:rPr>
        <w:t xml:space="preserve"> признаки коррупции</w:t>
      </w:r>
    </w:p>
    <w:p w:rsidR="00746233" w:rsidRPr="00746233" w:rsidRDefault="00746233" w:rsidP="00746233">
      <w:pPr>
        <w:pStyle w:val="a3"/>
        <w:spacing w:after="0" w:afterAutospacing="0"/>
        <w:ind w:firstLine="720"/>
        <w:jc w:val="center"/>
        <w:rPr>
          <w:rFonts w:ascii="Times New Roman" w:hAnsi="Times New Roman"/>
          <w:color w:val="auto"/>
          <w:sz w:val="24"/>
          <w:szCs w:val="24"/>
        </w:rPr>
      </w:pP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5.1. Установление действий (бездействия) органов, организаций  и их должностных лиц, содержащих признаки коррупции, является одной из задач сотрудников муниципального контрольно-счетного органа при проведении контрольных и экспертно-аналитических мероприятий.</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Действия органов, организаций и их должностных лиц проявляются в конкретных поступках, влекущих правовые последствия (указания, поручения, приказы и т.п.), в принятых решениях, в том числе в форме индивидуальных правовых актах.</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Бездействие органов, организаций и их должностных лиц проявляется в уклонении от совершения конкретных поступков, обязанность исполнения которых возложена на орган, организацию, должностное лицо нормативными правовыми актами  или иными правовыми основаниями.</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5.2. Для определения наличия признаков коррупции в действиях (бездействии) органов, организаций и их должностных лиц необходимо изучить собранные в процессе контрольного или экспертно-аналитического мероприятия материалы</w:t>
      </w:r>
      <w:r w:rsidRPr="00746233">
        <w:rPr>
          <w:rFonts w:ascii="Times New Roman" w:hAnsi="Times New Roman"/>
          <w:i/>
          <w:color w:val="auto"/>
          <w:sz w:val="24"/>
          <w:szCs w:val="24"/>
        </w:rPr>
        <w:t xml:space="preserve"> </w:t>
      </w:r>
      <w:r w:rsidRPr="00746233">
        <w:rPr>
          <w:rFonts w:ascii="Times New Roman" w:hAnsi="Times New Roman"/>
          <w:color w:val="auto"/>
          <w:sz w:val="24"/>
          <w:szCs w:val="24"/>
        </w:rPr>
        <w:t xml:space="preserve">(документы, информацию), соблюдая последовательность следующих стадий. </w:t>
      </w:r>
    </w:p>
    <w:p w:rsidR="00746233" w:rsidRPr="00746233" w:rsidRDefault="00746233" w:rsidP="00746233">
      <w:pPr>
        <w:spacing w:after="0" w:line="240" w:lineRule="auto"/>
        <w:ind w:firstLine="708"/>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5.2.1. Оценка действий (бездействия) органа, организации и их должностных лиц на предмет наличия нарушений законодательства.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На данной стадии необходимо:</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определить характер деяния (действие или бездействие),</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proofErr w:type="gramStart"/>
      <w:r w:rsidRPr="00746233">
        <w:rPr>
          <w:rFonts w:ascii="Times New Roman" w:hAnsi="Times New Roman" w:cs="Times New Roman"/>
          <w:sz w:val="24"/>
          <w:szCs w:val="24"/>
          <w:lang w:eastAsia="ru-RU"/>
        </w:rPr>
        <w:t>исследовать процесс осуществления действия (последовательность совершения; события, которые предшествовали действию (бездействию) и последовали за ним) и его последствия (польза, вред, убытки, потеря имущества и т.п.),</w:t>
      </w:r>
      <w:proofErr w:type="gramEnd"/>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определить и изучить нормативные правовые акты, которыми  регулируется исследуемая сфера деятельности;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определить в случае неурегулированности исследуемой сферы деятельности нормативными правовыми актами, или отсутствия в нормативных правовых актах норм, касающихся исследуемой сферы деятельности, создает ли такое отсутствие правового (нормативного) регулирования возможность для произвольной трактовки нерегулируемой сферы со стороны должностных лиц и совершения или действия по своему усмотрению;</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 определить, какие действия, должны были быть осуществлены в рассматриваемой ситуации;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сделать вывод о наличии (либо отсутствии) нарушения законодательства в действиях (бездействии) органа, организации, их должностных лиц.</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Вывод о наличии нарушений законодательства в действиях (бездействии) органов, организаций и их должностных лиц в обязательном порядке отражается в итоговом документе контрольного или экспертно-аналитического мероприятия, но не является достаточным основанием для констатации наличия признаков коррупции.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Вывод об отсутствии нарушений законодательства в действиях (бездействии) органа, организации и их должностных лиц  не исключает вероятности наличия в указанных действиях (бездействии) признаков коррупции.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В обоих случаях требуется дальнейшее проведение оценки действий (бездействия) на предмет наличия в них коррупционных фактов.</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Таким образом, стадия оценки на предмет наличия нарушений законодательства выполняет вспомогательную роль по отношению к следующей (основной) стадии – стадии оценки на предмет наличия признаков коррупции.</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proofErr w:type="gramStart"/>
      <w:r w:rsidRPr="00746233">
        <w:rPr>
          <w:rFonts w:ascii="Times New Roman" w:hAnsi="Times New Roman" w:cs="Times New Roman"/>
          <w:sz w:val="24"/>
          <w:szCs w:val="24"/>
          <w:lang w:eastAsia="ru-RU"/>
        </w:rPr>
        <w:t>Вместе с тем, стадия оценки на предмет наличия нарушений законодательства независимо от ее результатов имеет важное значение в случае дальнейшего выявления признаков коррупции, так как для полного раскрытия  коррупционного правонарушения, определения его тяжести, общественной опасности и устранения причин важно установить совершено ли коррупционное действие (бездействие) при формальном соблюдении законодательства либо в сочетании с его нарушением.</w:t>
      </w:r>
      <w:proofErr w:type="gramEnd"/>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lastRenderedPageBreak/>
        <w:t xml:space="preserve">5.2.2. Оценка действий (бездействия) органа, организации и их должностных лиц на предмет наличия в них признаков коррупции.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На указанной стадии, с учетом исследований и выводов о наличии (отсутствии) нарушения законодательства в действиях (бездействии) органа, организации и их должностных лиц, необходимо:</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изучить исследуемые действия (бездействие), руководствуясь разделом 3 настоящего Стандарта;</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установить, в чем проявляется коррупционность действия (бездействия);</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принять решение о наличии (отсутствии) в действиях (бездействии) признаков коррупции.</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Стадия оценки действий (бездействия) на предмет наличия в них признаков коррупции является обязательным условием принятия решения о наличии коррупционных фактов.</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5.3. С учетом конкретных обстоятельств оценка на предмет наличия нарушений законодательства и оценка на предмет наличия в них признаков коррупции могут быть объединены и проводиться одновременно. При этом действия, предусмотренные пунктом 5.2.1. и пунктом 5.2.2., должны быть выполнены полностью в установленной последовательности.</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5.4. В процессе проведения оценки исследуемых действий (бездействия) органов, организаций и их  должностных лиц помимо рекомендаций, содержащихся в настоящем Стандарте, могут использоваться также общетеоретические знания, практический опыт, судебная и правоприменительная практика.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5.5. Результаты проведения оценки действий (бездействия) органа, организации и их должностных лиц при выявлении в них признаков коррупции излагаются в итоговом документе контрольного или экспертно-аналитического мероприятия.</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Изложение в итоговом документе должно содержать:</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описание исследуемого  действия (бездействия);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указание на нормативные правовые акты, которыми  регулируется исследуемая сфера деятельности (при необходимости – цитата);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четкая констатация факта наличия (отсутствия) нарушения законодательства;</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в случае если исследуемое действие (бездействие) не соответствует законодательству, - описание действия, которое должно было быть совершено в рассматриваемой ситуации;</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доводы, в соответствии с которыми действие (бездействие) содержит признаки коррупции;</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предложения по пресечению нарушения законодательства, коррупционных действий (бездействия);</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предложения по устранению последствий нарушения законодательства, коррупционных действий (бездействия) с определением сроков их осуществления. </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Важно отметь, что вывод о наличии в действиях (бездействии) органа, организации и их должностных лиц признаков коррупции не должен содержать уголовно-правовой квалификации деяния, а также оценки о преднамеренности (непреднамеренности) указанных деяний.</w:t>
      </w:r>
    </w:p>
    <w:p w:rsidR="00746233" w:rsidRPr="00746233" w:rsidRDefault="00746233" w:rsidP="00746233">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5.6. В случае если при проведении оценки действий (бездействия) органа, организации и их должностных лиц выявлены факты незаконного использования местного </w:t>
      </w:r>
      <w:proofErr w:type="gramStart"/>
      <w:r w:rsidRPr="00746233">
        <w:rPr>
          <w:rFonts w:ascii="Times New Roman" w:hAnsi="Times New Roman" w:cs="Times New Roman"/>
          <w:sz w:val="24"/>
          <w:szCs w:val="24"/>
          <w:lang w:eastAsia="ru-RU"/>
        </w:rPr>
        <w:t>бюджета</w:t>
      </w:r>
      <w:proofErr w:type="gramEnd"/>
      <w:r w:rsidRPr="00746233">
        <w:rPr>
          <w:rFonts w:ascii="Times New Roman" w:hAnsi="Times New Roman" w:cs="Times New Roman"/>
          <w:sz w:val="24"/>
          <w:szCs w:val="24"/>
          <w:lang w:eastAsia="ru-RU"/>
        </w:rPr>
        <w:t xml:space="preserve"> в которых усматриваются признаки преступления или коррупционного правонарушения, сотрудник муниципального контрольно-счетного органа немедленно сообщает об этом председателю муниципального контрольно-счетного органа и передает ему необходимые материалы с целью их направления в правоохранительные органы.</w:t>
      </w:r>
    </w:p>
    <w:p w:rsidR="00746233" w:rsidRPr="00746233" w:rsidRDefault="00746233" w:rsidP="00746233">
      <w:pPr>
        <w:spacing w:after="0" w:line="240" w:lineRule="auto"/>
        <w:ind w:firstLine="720"/>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5.7. Кроме того, сотрудник муниципального контрольно-счетного органа готовит служебную записку, в которой излагает предложения о необходимости направления </w:t>
      </w:r>
      <w:r w:rsidRPr="00746233">
        <w:rPr>
          <w:rFonts w:ascii="Times New Roman" w:hAnsi="Times New Roman" w:cs="Times New Roman"/>
          <w:sz w:val="24"/>
          <w:szCs w:val="24"/>
          <w:lang w:eastAsia="ru-RU"/>
        </w:rPr>
        <w:lastRenderedPageBreak/>
        <w:t>информации о выявленных действиях (бездействии), содержащих признаки коррупции</w:t>
      </w:r>
      <w:r w:rsidRPr="00746233">
        <w:rPr>
          <w:rFonts w:ascii="Times New Roman" w:hAnsi="Times New Roman" w:cs="Times New Roman"/>
          <w:bCs/>
          <w:sz w:val="24"/>
          <w:szCs w:val="24"/>
          <w:lang w:eastAsia="ru-RU"/>
        </w:rPr>
        <w:t xml:space="preserve"> </w:t>
      </w:r>
      <w:r w:rsidRPr="00746233">
        <w:rPr>
          <w:rFonts w:ascii="Times New Roman" w:hAnsi="Times New Roman" w:cs="Times New Roman"/>
          <w:sz w:val="24"/>
          <w:szCs w:val="24"/>
          <w:lang w:eastAsia="ru-RU"/>
        </w:rPr>
        <w:t xml:space="preserve">в иные органы и организации. </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p>
    <w:p w:rsidR="00746233" w:rsidRPr="00746233" w:rsidRDefault="00746233" w:rsidP="00746233">
      <w:pPr>
        <w:pStyle w:val="a3"/>
        <w:spacing w:after="0" w:afterAutospacing="0"/>
        <w:jc w:val="center"/>
        <w:rPr>
          <w:rFonts w:ascii="Times New Roman" w:hAnsi="Times New Roman"/>
          <w:b/>
          <w:color w:val="auto"/>
          <w:sz w:val="24"/>
          <w:szCs w:val="24"/>
        </w:rPr>
      </w:pPr>
      <w:r w:rsidRPr="00746233">
        <w:rPr>
          <w:rFonts w:ascii="Times New Roman" w:hAnsi="Times New Roman"/>
          <w:b/>
          <w:color w:val="auto"/>
          <w:sz w:val="24"/>
          <w:szCs w:val="24"/>
        </w:rPr>
        <w:t xml:space="preserve">6. Установление нормативных правовых актов, </w:t>
      </w:r>
    </w:p>
    <w:p w:rsidR="00746233" w:rsidRPr="00746233" w:rsidRDefault="00746233" w:rsidP="00746233">
      <w:pPr>
        <w:pStyle w:val="a3"/>
        <w:spacing w:after="0" w:afterAutospacing="0"/>
        <w:jc w:val="center"/>
        <w:rPr>
          <w:rFonts w:ascii="Times New Roman" w:hAnsi="Times New Roman"/>
          <w:b/>
          <w:color w:val="auto"/>
          <w:sz w:val="24"/>
          <w:szCs w:val="24"/>
        </w:rPr>
      </w:pPr>
      <w:r w:rsidRPr="00746233">
        <w:rPr>
          <w:rFonts w:ascii="Times New Roman" w:hAnsi="Times New Roman"/>
          <w:b/>
          <w:color w:val="auto"/>
          <w:sz w:val="24"/>
          <w:szCs w:val="24"/>
        </w:rPr>
        <w:t>принятых органами местного самоуправления, а также используемых ими, муниципальными учреждениями и их должностными лицами, положения которых содержат коррупциогенные факторы</w:t>
      </w:r>
    </w:p>
    <w:p w:rsidR="00746233" w:rsidRPr="00746233" w:rsidRDefault="00746233" w:rsidP="00746233">
      <w:pPr>
        <w:pStyle w:val="a3"/>
        <w:spacing w:after="0" w:afterAutospacing="0"/>
        <w:ind w:firstLine="720"/>
        <w:jc w:val="center"/>
        <w:rPr>
          <w:rFonts w:ascii="Times New Roman" w:hAnsi="Times New Roman"/>
          <w:b/>
          <w:color w:val="auto"/>
          <w:sz w:val="24"/>
          <w:szCs w:val="24"/>
        </w:rPr>
      </w:pP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6.1. </w:t>
      </w:r>
      <w:proofErr w:type="gramStart"/>
      <w:r w:rsidRPr="00746233">
        <w:rPr>
          <w:rFonts w:ascii="Times New Roman" w:hAnsi="Times New Roman"/>
          <w:color w:val="auto"/>
          <w:sz w:val="24"/>
          <w:szCs w:val="24"/>
        </w:rPr>
        <w:t>В процессе реализации полномочий, в том числе при проведении контрольных и экспертно-аналитических мероприятий, сотрудники муниципального контрольно-счетного органа руководствуются нормативными правовыми актами, принятыми органами государственной власти и органами местного самоуправления, а также используемыми ими, муниципальными учреждениями и их должностными лицами в своей деятельности (далее – нормативные правовые акты).</w:t>
      </w:r>
      <w:proofErr w:type="gramEnd"/>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В соответствии с частью 5 статьи 3 </w:t>
      </w:r>
      <w:r w:rsidRPr="00C33839">
        <w:rPr>
          <w:rStyle w:val="a4"/>
          <w:rFonts w:ascii="Times New Roman" w:hAnsi="Times New Roman"/>
          <w:b w:val="0"/>
          <w:color w:val="auto"/>
          <w:sz w:val="24"/>
          <w:szCs w:val="24"/>
        </w:rPr>
        <w:t>Федерального закона от 17 июля 2009 № 172-ФЗ «Об антикоррупционной экспертизе нормативных правовых актов», органы, организации и и</w:t>
      </w:r>
      <w:r w:rsidRPr="00746233">
        <w:rPr>
          <w:rStyle w:val="a4"/>
          <w:rFonts w:ascii="Times New Roman" w:hAnsi="Times New Roman"/>
          <w:color w:val="auto"/>
          <w:sz w:val="24"/>
          <w:szCs w:val="24"/>
        </w:rPr>
        <w:t xml:space="preserve">х </w:t>
      </w:r>
      <w:r w:rsidRPr="00746233">
        <w:rPr>
          <w:rFonts w:ascii="Times New Roman" w:hAnsi="Times New Roman"/>
          <w:color w:val="auto"/>
          <w:sz w:val="24"/>
          <w:szCs w:val="24"/>
        </w:rPr>
        <w:t xml:space="preserve">должностные лица в случае обнаружения в нормативных правовых актах (проектах нормативных правовых актов) коррупциогенных факторов, принятие </w:t>
      </w:r>
      <w:proofErr w:type="gramStart"/>
      <w:r w:rsidRPr="00746233">
        <w:rPr>
          <w:rFonts w:ascii="Times New Roman" w:hAnsi="Times New Roman"/>
          <w:color w:val="auto"/>
          <w:sz w:val="24"/>
          <w:szCs w:val="24"/>
        </w:rPr>
        <w:t>мер</w:t>
      </w:r>
      <w:proofErr w:type="gramEnd"/>
      <w:r w:rsidRPr="00746233">
        <w:rPr>
          <w:rFonts w:ascii="Times New Roman" w:hAnsi="Times New Roman"/>
          <w:color w:val="auto"/>
          <w:sz w:val="24"/>
          <w:szCs w:val="24"/>
        </w:rPr>
        <w:t xml:space="preserve"> по устранению которых не относится к их компетенции, информируют об этом органы прокуратуры.</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Таким образом, изучая нормативные правовые акты в процессе реализации своих полномочий, в том числе при проведении контрольных и экспертно-аналитических мероприятий, сотрудники муниципального контрольно-счетного органа могут установить в них наличие коррупциогенных факторов. </w:t>
      </w:r>
    </w:p>
    <w:p w:rsidR="00746233" w:rsidRPr="00C33839" w:rsidRDefault="00746233" w:rsidP="00746233">
      <w:pPr>
        <w:pStyle w:val="a3"/>
        <w:spacing w:after="0" w:afterAutospacing="0"/>
        <w:ind w:firstLine="720"/>
        <w:rPr>
          <w:rFonts w:ascii="Times New Roman" w:hAnsi="Times New Roman"/>
          <w:b/>
          <w:color w:val="auto"/>
          <w:sz w:val="24"/>
          <w:szCs w:val="24"/>
        </w:rPr>
      </w:pPr>
      <w:r w:rsidRPr="00746233">
        <w:rPr>
          <w:rFonts w:ascii="Times New Roman" w:hAnsi="Times New Roman"/>
          <w:color w:val="auto"/>
          <w:sz w:val="24"/>
          <w:szCs w:val="24"/>
        </w:rPr>
        <w:t xml:space="preserve">6.2. Оценка нормативных правовых актов на предмет наличия в них коррупциогенных факторов позволяет определить, а значит принять меры по устранению реальной возможности использования органами, организациями и их должностными лицами </w:t>
      </w:r>
      <w:r w:rsidRPr="00C33839">
        <w:rPr>
          <w:rStyle w:val="a4"/>
          <w:rFonts w:ascii="Times New Roman" w:hAnsi="Times New Roman"/>
          <w:b w:val="0"/>
          <w:color w:val="auto"/>
          <w:sz w:val="24"/>
          <w:szCs w:val="24"/>
        </w:rPr>
        <w:t>особенностей нормативно-правовых конструкций для совершения коррупционных правонарушений.</w:t>
      </w:r>
      <w:r w:rsidRPr="00C33839">
        <w:rPr>
          <w:rFonts w:ascii="Times New Roman" w:hAnsi="Times New Roman"/>
          <w:b/>
          <w:color w:val="auto"/>
          <w:sz w:val="24"/>
          <w:szCs w:val="24"/>
        </w:rPr>
        <w:t xml:space="preserve"> </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При этом наиболее актуальным является анализ нормативных правовых актов, регулирующих:</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а) отношения по использованию средств бюджетов, </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б) отношения по использованию и распоряжению муниципальной собственностью; </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в) отношения, устанавливающие полномочия органов местного самоуправления во взаимоотношениях с физическими и юридическими лицами, в том числе порядок и сроки реализации этих полномочий.</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6.3. Для определения наличия коррупциогенных факторов в нормативных правовых актах необходимо провести оценку нормативных правовых актов с соблюдением последовательности следующих этапов.</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6.3.1. Подготовительный этап – сбор и анализ информации. </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На этом этапе проводится мониторинг законодательства, регулирующего исследуемую сферу деятельности, при необходимости – также  судебной практики, научных публикаций.</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На данном этапе необходимо установить:</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во исполнение или в </w:t>
      </w:r>
      <w:proofErr w:type="gramStart"/>
      <w:r w:rsidRPr="00746233">
        <w:rPr>
          <w:rFonts w:ascii="Times New Roman" w:hAnsi="Times New Roman"/>
          <w:color w:val="auto"/>
          <w:sz w:val="24"/>
          <w:szCs w:val="24"/>
        </w:rPr>
        <w:t>соответствии</w:t>
      </w:r>
      <w:proofErr w:type="gramEnd"/>
      <w:r w:rsidRPr="00746233">
        <w:rPr>
          <w:rFonts w:ascii="Times New Roman" w:hAnsi="Times New Roman"/>
          <w:color w:val="auto"/>
          <w:sz w:val="24"/>
          <w:szCs w:val="24"/>
        </w:rPr>
        <w:t xml:space="preserve"> с какими законами (федеральным, областным), иными актами принят исследуемый акт;</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характер нормативного правового акта (акт общего или специального назначения, прямого действия или требующего дополнительного регулирования);</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соответствуют ли правовые основания, обусловившие принятие акта, основаниям, указанным в Конституции Российской Федерации,  федеральном законодательстве, законодательстве Волгоградской области, муниципальным нормативным актам; </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lastRenderedPageBreak/>
        <w:t>все изменения, внесенные в федеральные, областные нормативные правовые акты, связанные с исследуемым актом, а также в исследуемый акт.</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Подготовительный этап позволяет оценить исследуемый акт в системе действующего законодательства (выявить место рассматриваемого акта среди других правовых актов, действующих в указанной сфере, определить их соотношение, осознать его смысл, то есть понять не только «букву», но и «дух» нормативного правового акта).</w:t>
      </w:r>
    </w:p>
    <w:p w:rsidR="00746233" w:rsidRPr="00746233" w:rsidRDefault="00746233" w:rsidP="00746233">
      <w:pPr>
        <w:pStyle w:val="a3"/>
        <w:spacing w:after="0" w:afterAutospacing="0"/>
        <w:ind w:firstLine="708"/>
        <w:rPr>
          <w:rFonts w:ascii="Times New Roman" w:hAnsi="Times New Roman"/>
          <w:color w:val="auto"/>
          <w:sz w:val="24"/>
          <w:szCs w:val="24"/>
        </w:rPr>
      </w:pPr>
      <w:r w:rsidRPr="00746233">
        <w:rPr>
          <w:rFonts w:ascii="Times New Roman" w:hAnsi="Times New Roman"/>
          <w:color w:val="auto"/>
          <w:sz w:val="24"/>
          <w:szCs w:val="24"/>
        </w:rPr>
        <w:t xml:space="preserve">6.3.2. Исследовательский этап – проведение оценки на предмет наличия коррупциогенных факторов. </w:t>
      </w:r>
    </w:p>
    <w:p w:rsidR="00746233" w:rsidRPr="00C33839" w:rsidRDefault="00746233" w:rsidP="00746233">
      <w:pPr>
        <w:pStyle w:val="a3"/>
        <w:spacing w:after="0" w:afterAutospacing="0"/>
        <w:ind w:firstLine="720"/>
        <w:rPr>
          <w:rStyle w:val="a4"/>
          <w:rFonts w:ascii="Times New Roman" w:hAnsi="Times New Roman"/>
          <w:b w:val="0"/>
          <w:sz w:val="24"/>
          <w:szCs w:val="24"/>
        </w:rPr>
      </w:pPr>
      <w:r w:rsidRPr="00C33839">
        <w:rPr>
          <w:rStyle w:val="a4"/>
          <w:rFonts w:ascii="Times New Roman" w:hAnsi="Times New Roman"/>
          <w:b w:val="0"/>
          <w:color w:val="auto"/>
          <w:sz w:val="24"/>
          <w:szCs w:val="24"/>
        </w:rPr>
        <w:t>Как следует из определения коррупции, суть указанного правонарушения заключается в незаконном использовании должностным лицом своего служебного положения, злоупотреблении предоставленными полномочиями.</w:t>
      </w:r>
    </w:p>
    <w:p w:rsidR="00746233" w:rsidRPr="00746233" w:rsidRDefault="00746233" w:rsidP="00746233">
      <w:pPr>
        <w:pStyle w:val="a3"/>
        <w:spacing w:after="0" w:afterAutospacing="0"/>
        <w:ind w:firstLine="720"/>
        <w:rPr>
          <w:rFonts w:ascii="Times New Roman" w:hAnsi="Times New Roman"/>
          <w:sz w:val="24"/>
          <w:szCs w:val="24"/>
        </w:rPr>
      </w:pPr>
      <w:r w:rsidRPr="00746233">
        <w:rPr>
          <w:rFonts w:ascii="Times New Roman" w:hAnsi="Times New Roman"/>
          <w:color w:val="auto"/>
          <w:sz w:val="24"/>
          <w:szCs w:val="24"/>
        </w:rPr>
        <w:t>Субъектом осуществления полномочий являются муниципальный орган, муниципальный служащий, муниципальное учреждение, должностное лицо, иное уполномоченное лицо.</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 xml:space="preserve">Учитывая </w:t>
      </w:r>
      <w:proofErr w:type="gramStart"/>
      <w:r w:rsidRPr="00746233">
        <w:rPr>
          <w:rFonts w:ascii="Times New Roman" w:hAnsi="Times New Roman"/>
          <w:color w:val="auto"/>
          <w:sz w:val="24"/>
          <w:szCs w:val="24"/>
        </w:rPr>
        <w:t>изложенное</w:t>
      </w:r>
      <w:proofErr w:type="gramEnd"/>
      <w:r w:rsidRPr="00746233">
        <w:rPr>
          <w:rFonts w:ascii="Times New Roman" w:hAnsi="Times New Roman"/>
          <w:color w:val="auto"/>
          <w:sz w:val="24"/>
          <w:szCs w:val="24"/>
        </w:rPr>
        <w:t>, в целях выявления наличия коррупциогенных факторов в нормах  следует в первую очередь проанализировать положения, устанавливающие полномочия органов, организаций и их должностных лиц.</w:t>
      </w:r>
    </w:p>
    <w:p w:rsidR="00746233" w:rsidRPr="00746233" w:rsidRDefault="00746233" w:rsidP="00746233">
      <w:pPr>
        <w:pStyle w:val="a3"/>
        <w:spacing w:after="0" w:afterAutospacing="0"/>
        <w:ind w:firstLine="720"/>
        <w:rPr>
          <w:rStyle w:val="a4"/>
          <w:rFonts w:ascii="Times New Roman" w:hAnsi="Times New Roman"/>
          <w:b w:val="0"/>
          <w:sz w:val="24"/>
          <w:szCs w:val="24"/>
        </w:rPr>
      </w:pPr>
      <w:r w:rsidRPr="00746233">
        <w:rPr>
          <w:rFonts w:ascii="Times New Roman" w:hAnsi="Times New Roman"/>
          <w:color w:val="auto"/>
          <w:sz w:val="24"/>
          <w:szCs w:val="24"/>
        </w:rPr>
        <w:t xml:space="preserve">Положения исследуемого нормативного правового акта рекомендуется оценивать в соответствии с Методикой проведения </w:t>
      </w:r>
      <w:r w:rsidRPr="00746233">
        <w:rPr>
          <w:rStyle w:val="a4"/>
          <w:rFonts w:ascii="Times New Roman" w:hAnsi="Times New Roman"/>
          <w:b w:val="0"/>
          <w:color w:val="auto"/>
          <w:sz w:val="24"/>
          <w:szCs w:val="24"/>
        </w:rPr>
        <w:t xml:space="preserve">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 96. </w:t>
      </w:r>
    </w:p>
    <w:p w:rsidR="00746233" w:rsidRPr="00746233" w:rsidRDefault="00746233" w:rsidP="00746233">
      <w:pPr>
        <w:pStyle w:val="a3"/>
        <w:spacing w:after="0" w:afterAutospacing="0"/>
        <w:ind w:firstLine="720"/>
        <w:rPr>
          <w:rStyle w:val="a4"/>
          <w:rFonts w:ascii="Times New Roman" w:hAnsi="Times New Roman"/>
          <w:color w:val="auto"/>
          <w:sz w:val="24"/>
          <w:szCs w:val="24"/>
        </w:rPr>
      </w:pPr>
      <w:proofErr w:type="gramStart"/>
      <w:r w:rsidRPr="00746233">
        <w:rPr>
          <w:rStyle w:val="a4"/>
          <w:rFonts w:ascii="Times New Roman" w:hAnsi="Times New Roman"/>
          <w:b w:val="0"/>
          <w:color w:val="auto"/>
          <w:sz w:val="24"/>
          <w:szCs w:val="24"/>
        </w:rPr>
        <w:t xml:space="preserve">Содержание указанной методики, а также комментарий к ней приведены в </w:t>
      </w:r>
      <w:r w:rsidRPr="00746233">
        <w:rPr>
          <w:rFonts w:ascii="Times New Roman" w:hAnsi="Times New Roman"/>
          <w:color w:val="auto"/>
          <w:sz w:val="24"/>
          <w:szCs w:val="24"/>
        </w:rPr>
        <w:t>разделе 7 настоящего Стандарта.</w:t>
      </w:r>
      <w:proofErr w:type="gramEnd"/>
    </w:p>
    <w:p w:rsidR="00746233" w:rsidRPr="00746233" w:rsidRDefault="00746233" w:rsidP="00746233">
      <w:pPr>
        <w:pStyle w:val="a3"/>
        <w:spacing w:after="0" w:afterAutospacing="0"/>
        <w:ind w:firstLine="708"/>
        <w:rPr>
          <w:rFonts w:ascii="Times New Roman" w:hAnsi="Times New Roman"/>
          <w:sz w:val="24"/>
          <w:szCs w:val="24"/>
        </w:rPr>
      </w:pPr>
      <w:r w:rsidRPr="00746233">
        <w:rPr>
          <w:rFonts w:ascii="Times New Roman" w:hAnsi="Times New Roman"/>
          <w:color w:val="auto"/>
          <w:sz w:val="24"/>
          <w:szCs w:val="24"/>
        </w:rPr>
        <w:t xml:space="preserve">При проведении оценки положений нормативного правового акта на предмет наличия коррупциогенных факторов необходимо использовать сведения (информацию), полученные в результате подготовительного этапа (пункт 6.3.1.). </w:t>
      </w:r>
    </w:p>
    <w:p w:rsidR="00746233" w:rsidRPr="00746233" w:rsidRDefault="00746233" w:rsidP="00746233">
      <w:pPr>
        <w:pStyle w:val="a3"/>
        <w:spacing w:after="0" w:afterAutospacing="0"/>
        <w:ind w:firstLine="708"/>
        <w:rPr>
          <w:rFonts w:ascii="Times New Roman" w:hAnsi="Times New Roman"/>
          <w:color w:val="auto"/>
          <w:sz w:val="24"/>
          <w:szCs w:val="24"/>
        </w:rPr>
      </w:pPr>
      <w:r w:rsidRPr="00746233">
        <w:rPr>
          <w:rFonts w:ascii="Times New Roman" w:hAnsi="Times New Roman"/>
          <w:color w:val="auto"/>
          <w:sz w:val="24"/>
          <w:szCs w:val="24"/>
        </w:rPr>
        <w:t>6.3.3. Заключительный этап – выработка рекомендаций по устранению коррупциогенных факторов.</w:t>
      </w:r>
    </w:p>
    <w:p w:rsidR="00746233" w:rsidRPr="00746233" w:rsidRDefault="00746233" w:rsidP="00746233">
      <w:pPr>
        <w:pStyle w:val="a3"/>
        <w:spacing w:after="0" w:afterAutospacing="0"/>
        <w:ind w:firstLine="708"/>
        <w:rPr>
          <w:rFonts w:ascii="Times New Roman" w:hAnsi="Times New Roman"/>
          <w:color w:val="auto"/>
          <w:sz w:val="24"/>
          <w:szCs w:val="24"/>
        </w:rPr>
      </w:pPr>
      <w:r w:rsidRPr="00746233">
        <w:rPr>
          <w:rFonts w:ascii="Times New Roman" w:hAnsi="Times New Roman"/>
          <w:color w:val="auto"/>
          <w:sz w:val="24"/>
          <w:szCs w:val="24"/>
        </w:rPr>
        <w:t>В зависимости от цели нормативного правового акта, объема регулируемых им вопросов и других характеристик, рекомендации по устранению коррупциогенных факторов исследуемого акта могут заключаться в следующем:</w:t>
      </w:r>
    </w:p>
    <w:p w:rsidR="00746233" w:rsidRPr="00746233" w:rsidRDefault="00746233" w:rsidP="00746233">
      <w:pPr>
        <w:pStyle w:val="a3"/>
        <w:spacing w:after="0" w:afterAutospacing="0"/>
        <w:ind w:firstLine="708"/>
        <w:rPr>
          <w:rFonts w:ascii="Times New Roman" w:hAnsi="Times New Roman"/>
          <w:color w:val="auto"/>
          <w:sz w:val="24"/>
          <w:szCs w:val="24"/>
        </w:rPr>
      </w:pPr>
      <w:r w:rsidRPr="00746233">
        <w:rPr>
          <w:rFonts w:ascii="Times New Roman" w:hAnsi="Times New Roman"/>
          <w:color w:val="auto"/>
          <w:sz w:val="24"/>
          <w:szCs w:val="24"/>
        </w:rPr>
        <w:t>признать нормативный правовой акт утратившим силу;</w:t>
      </w:r>
    </w:p>
    <w:p w:rsidR="00746233" w:rsidRPr="00746233" w:rsidRDefault="00746233" w:rsidP="00746233">
      <w:pPr>
        <w:pStyle w:val="a3"/>
        <w:spacing w:after="0" w:afterAutospacing="0"/>
        <w:ind w:firstLine="708"/>
        <w:rPr>
          <w:rFonts w:ascii="Times New Roman" w:hAnsi="Times New Roman"/>
          <w:color w:val="auto"/>
          <w:sz w:val="24"/>
          <w:szCs w:val="24"/>
        </w:rPr>
      </w:pPr>
      <w:r w:rsidRPr="00746233">
        <w:rPr>
          <w:rFonts w:ascii="Times New Roman" w:hAnsi="Times New Roman"/>
          <w:color w:val="auto"/>
          <w:sz w:val="24"/>
          <w:szCs w:val="24"/>
        </w:rPr>
        <w:t>признать норму в нормативном правовом акте утратившей силу;</w:t>
      </w:r>
    </w:p>
    <w:p w:rsidR="00746233" w:rsidRPr="00746233" w:rsidRDefault="00746233" w:rsidP="00746233">
      <w:pPr>
        <w:pStyle w:val="a3"/>
        <w:spacing w:after="0" w:afterAutospacing="0"/>
        <w:ind w:firstLine="708"/>
        <w:rPr>
          <w:rFonts w:ascii="Times New Roman" w:hAnsi="Times New Roman"/>
          <w:color w:val="auto"/>
          <w:sz w:val="24"/>
          <w:szCs w:val="24"/>
        </w:rPr>
      </w:pPr>
      <w:r w:rsidRPr="00746233">
        <w:rPr>
          <w:rFonts w:ascii="Times New Roman" w:hAnsi="Times New Roman"/>
          <w:color w:val="auto"/>
          <w:sz w:val="24"/>
          <w:szCs w:val="24"/>
        </w:rPr>
        <w:t>изложить норму в нормативном правовом акте в новой редакции.</w:t>
      </w:r>
    </w:p>
    <w:p w:rsidR="00746233" w:rsidRPr="00746233" w:rsidRDefault="00746233" w:rsidP="00746233">
      <w:pPr>
        <w:pStyle w:val="a3"/>
        <w:spacing w:after="0" w:afterAutospacing="0"/>
        <w:ind w:firstLine="708"/>
        <w:rPr>
          <w:rFonts w:ascii="Times New Roman" w:hAnsi="Times New Roman"/>
          <w:color w:val="auto"/>
          <w:sz w:val="24"/>
          <w:szCs w:val="24"/>
        </w:rPr>
      </w:pPr>
      <w:r w:rsidRPr="00746233">
        <w:rPr>
          <w:rFonts w:ascii="Times New Roman" w:hAnsi="Times New Roman"/>
          <w:color w:val="auto"/>
          <w:sz w:val="24"/>
          <w:szCs w:val="24"/>
        </w:rPr>
        <w:t>При этом необходимо определить реальные сроки для приведения акта в соответствие с требованием законодательства о противодействии коррупции.</w:t>
      </w:r>
    </w:p>
    <w:p w:rsidR="00746233" w:rsidRPr="00746233" w:rsidRDefault="00746233" w:rsidP="00746233">
      <w:pPr>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sz w:val="24"/>
          <w:szCs w:val="24"/>
        </w:rPr>
        <w:t xml:space="preserve">6.4. Результаты проведения оценки нормативного правового акта на предмет наличия в нем коррупциогенных факторов  излагаются в </w:t>
      </w:r>
      <w:r w:rsidRPr="00746233">
        <w:rPr>
          <w:rFonts w:ascii="Times New Roman" w:hAnsi="Times New Roman" w:cs="Times New Roman"/>
          <w:color w:val="000000"/>
          <w:sz w:val="24"/>
          <w:szCs w:val="24"/>
        </w:rPr>
        <w:t xml:space="preserve">итоговом документе контрольного или экспертно-аналитического мероприятия. </w:t>
      </w:r>
    </w:p>
    <w:p w:rsidR="00746233" w:rsidRPr="00746233" w:rsidRDefault="00746233" w:rsidP="00746233">
      <w:pPr>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Изложение в итоговом документе должно содержать:</w:t>
      </w:r>
    </w:p>
    <w:p w:rsidR="00746233" w:rsidRPr="00746233" w:rsidRDefault="00746233" w:rsidP="00746233">
      <w:pPr>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характеристику исследуемого нормативного правового акта (его место в системе права);</w:t>
      </w:r>
    </w:p>
    <w:p w:rsidR="00746233" w:rsidRPr="00746233" w:rsidRDefault="00746233" w:rsidP="00746233">
      <w:pPr>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 xml:space="preserve">цитирование нормы, содержащей коррупциогенный фактор; </w:t>
      </w:r>
    </w:p>
    <w:p w:rsidR="00746233" w:rsidRPr="00746233" w:rsidRDefault="00746233" w:rsidP="00746233">
      <w:pPr>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доводы (со ссылкой на Методику</w:t>
      </w:r>
      <w:r w:rsidRPr="00746233">
        <w:rPr>
          <w:rFonts w:ascii="Times New Roman" w:hAnsi="Times New Roman" w:cs="Times New Roman"/>
          <w:sz w:val="24"/>
          <w:szCs w:val="24"/>
        </w:rPr>
        <w:t xml:space="preserve"> проведения </w:t>
      </w:r>
      <w:r w:rsidRPr="00746233">
        <w:rPr>
          <w:rStyle w:val="a4"/>
          <w:rFonts w:ascii="Times New Roman" w:hAnsi="Times New Roman" w:cs="Times New Roman"/>
          <w:b w:val="0"/>
          <w:sz w:val="24"/>
          <w:szCs w:val="24"/>
        </w:rPr>
        <w:t>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 96) и факты, установленные в ходе контрольного или экспертно-аналитического мероприятия, в соо</w:t>
      </w:r>
      <w:r w:rsidRPr="00746233">
        <w:rPr>
          <w:rFonts w:ascii="Times New Roman" w:hAnsi="Times New Roman" w:cs="Times New Roman"/>
          <w:color w:val="000000"/>
          <w:sz w:val="24"/>
          <w:szCs w:val="24"/>
        </w:rPr>
        <w:t>тветствии с которыми норма исследуемого нормативно-правового акта признается содержащей коррупциогенный фактор;</w:t>
      </w:r>
    </w:p>
    <w:p w:rsidR="00746233" w:rsidRPr="00746233" w:rsidRDefault="00746233" w:rsidP="00746233">
      <w:pPr>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предложения по устранению коррупциогенного фактора;</w:t>
      </w:r>
    </w:p>
    <w:p w:rsidR="00746233" w:rsidRPr="00746233" w:rsidRDefault="00746233" w:rsidP="00746233">
      <w:pPr>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color w:val="000000"/>
          <w:sz w:val="24"/>
          <w:szCs w:val="24"/>
        </w:rPr>
        <w:t xml:space="preserve">определение сроков </w:t>
      </w:r>
      <w:r w:rsidRPr="00746233">
        <w:rPr>
          <w:rFonts w:ascii="Times New Roman" w:hAnsi="Times New Roman" w:cs="Times New Roman"/>
          <w:sz w:val="24"/>
          <w:szCs w:val="24"/>
        </w:rPr>
        <w:t>для приведения акта в соответствие с требованием законодательства о противодействии коррупции.</w:t>
      </w:r>
    </w:p>
    <w:p w:rsidR="00746233" w:rsidRPr="00746233" w:rsidRDefault="00746233" w:rsidP="00746233">
      <w:pPr>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lastRenderedPageBreak/>
        <w:t>Важно отметь, что вывод о выявлении коррупциогенного фактора в норме нормативного правового акта не должен содержать оценки о преднамеренности (непреднамеренности) включения такой нормы в нормативно-правовой акт, а также уголовно-правовой квалификации.</w:t>
      </w:r>
    </w:p>
    <w:p w:rsidR="00746233" w:rsidRPr="00746233" w:rsidRDefault="00746233" w:rsidP="00746233">
      <w:pPr>
        <w:pStyle w:val="a3"/>
        <w:spacing w:after="0" w:afterAutospacing="0"/>
        <w:ind w:firstLine="708"/>
        <w:rPr>
          <w:rStyle w:val="a4"/>
          <w:rFonts w:ascii="Times New Roman" w:hAnsi="Times New Roman"/>
          <w:b w:val="0"/>
          <w:color w:val="auto"/>
          <w:sz w:val="24"/>
          <w:szCs w:val="24"/>
        </w:rPr>
      </w:pPr>
      <w:r w:rsidRPr="00746233">
        <w:rPr>
          <w:rFonts w:ascii="Times New Roman" w:hAnsi="Times New Roman"/>
          <w:color w:val="auto"/>
          <w:sz w:val="24"/>
          <w:szCs w:val="24"/>
        </w:rPr>
        <w:t xml:space="preserve">6.5. </w:t>
      </w:r>
      <w:proofErr w:type="gramStart"/>
      <w:r w:rsidRPr="00746233">
        <w:rPr>
          <w:rFonts w:ascii="Times New Roman" w:hAnsi="Times New Roman"/>
          <w:color w:val="auto"/>
          <w:sz w:val="24"/>
          <w:szCs w:val="24"/>
        </w:rPr>
        <w:t xml:space="preserve">Помимо изложения в итоговом документе результатов проведения оценки нормативно-правового акта на предмет наличия в нем коррупциогенных факторов, сотрудник муниципального контрольно-счетного органа готовит на имя председателя муниципального контрольно-счетного органа  служебную записку с предложениями о </w:t>
      </w:r>
      <w:r w:rsidRPr="00746233">
        <w:rPr>
          <w:rStyle w:val="a4"/>
          <w:rFonts w:ascii="Times New Roman" w:hAnsi="Times New Roman"/>
          <w:b w:val="0"/>
          <w:color w:val="auto"/>
          <w:sz w:val="24"/>
          <w:szCs w:val="24"/>
        </w:rPr>
        <w:t xml:space="preserve">направлении информации о выявленных в нормативно-правовом акте коррупциогенных факторах в вышестоящие органы и (или) правоохранительные органы для применения мер в соответствии с действующим законодательством. </w:t>
      </w:r>
      <w:proofErr w:type="gramEnd"/>
    </w:p>
    <w:p w:rsidR="00746233" w:rsidRPr="00746233" w:rsidRDefault="00746233" w:rsidP="00746233">
      <w:pPr>
        <w:pStyle w:val="a3"/>
        <w:spacing w:after="0" w:afterAutospacing="0"/>
        <w:ind w:firstLine="708"/>
        <w:rPr>
          <w:rStyle w:val="a4"/>
          <w:rFonts w:ascii="Times New Roman" w:hAnsi="Times New Roman"/>
          <w:b w:val="0"/>
          <w:color w:val="auto"/>
          <w:sz w:val="24"/>
          <w:szCs w:val="24"/>
        </w:rPr>
      </w:pPr>
      <w:r w:rsidRPr="00746233">
        <w:rPr>
          <w:rStyle w:val="a4"/>
          <w:rFonts w:ascii="Times New Roman" w:hAnsi="Times New Roman"/>
          <w:b w:val="0"/>
          <w:color w:val="auto"/>
          <w:sz w:val="24"/>
          <w:szCs w:val="24"/>
        </w:rPr>
        <w:t xml:space="preserve">При этом указанная информация в обязательном порядке должна быть направлена в органы прокуратуры на </w:t>
      </w:r>
      <w:bookmarkStart w:id="0" w:name="_GoBack"/>
      <w:r w:rsidRPr="00C33839">
        <w:rPr>
          <w:rStyle w:val="a4"/>
          <w:rFonts w:ascii="Times New Roman" w:hAnsi="Times New Roman"/>
          <w:b w:val="0"/>
          <w:color w:val="auto"/>
          <w:sz w:val="24"/>
          <w:szCs w:val="24"/>
        </w:rPr>
        <w:t>основании</w:t>
      </w:r>
      <w:r w:rsidRPr="00C33839">
        <w:rPr>
          <w:rFonts w:ascii="Times New Roman" w:hAnsi="Times New Roman"/>
          <w:color w:val="auto"/>
          <w:sz w:val="24"/>
          <w:szCs w:val="24"/>
        </w:rPr>
        <w:t xml:space="preserve"> </w:t>
      </w:r>
      <w:bookmarkEnd w:id="0"/>
      <w:r w:rsidRPr="00C33839">
        <w:rPr>
          <w:rFonts w:ascii="Times New Roman" w:hAnsi="Times New Roman"/>
          <w:color w:val="auto"/>
          <w:sz w:val="24"/>
          <w:szCs w:val="24"/>
        </w:rPr>
        <w:t>части 5 статьи 3</w:t>
      </w:r>
      <w:r w:rsidRPr="00746233">
        <w:rPr>
          <w:rFonts w:ascii="Times New Roman" w:hAnsi="Times New Roman"/>
          <w:b/>
          <w:color w:val="auto"/>
          <w:sz w:val="24"/>
          <w:szCs w:val="24"/>
        </w:rPr>
        <w:t xml:space="preserve"> </w:t>
      </w:r>
      <w:r w:rsidRPr="00746233">
        <w:rPr>
          <w:rStyle w:val="a4"/>
          <w:rFonts w:ascii="Times New Roman" w:hAnsi="Times New Roman"/>
          <w:b w:val="0"/>
          <w:color w:val="auto"/>
          <w:sz w:val="24"/>
          <w:szCs w:val="24"/>
        </w:rPr>
        <w:t xml:space="preserve">Федерального закона от 17 июля 2009 № 172-ФЗ «Об антикоррупционной экспертизе нормативных правовых актов». </w:t>
      </w:r>
    </w:p>
    <w:p w:rsidR="00746233" w:rsidRPr="00746233" w:rsidRDefault="00746233" w:rsidP="00746233">
      <w:pPr>
        <w:pStyle w:val="a3"/>
        <w:spacing w:after="0" w:afterAutospacing="0"/>
        <w:ind w:firstLine="720"/>
        <w:jc w:val="center"/>
        <w:rPr>
          <w:rFonts w:ascii="Times New Roman" w:hAnsi="Times New Roman"/>
          <w:b/>
          <w:sz w:val="24"/>
          <w:szCs w:val="24"/>
        </w:rPr>
      </w:pPr>
    </w:p>
    <w:p w:rsidR="00746233" w:rsidRPr="00746233" w:rsidRDefault="00746233" w:rsidP="00746233">
      <w:pPr>
        <w:pStyle w:val="a3"/>
        <w:spacing w:after="0" w:afterAutospacing="0"/>
        <w:ind w:firstLine="720"/>
        <w:jc w:val="center"/>
        <w:rPr>
          <w:rFonts w:ascii="Times New Roman" w:hAnsi="Times New Roman"/>
          <w:b/>
          <w:color w:val="auto"/>
          <w:sz w:val="24"/>
          <w:szCs w:val="24"/>
        </w:rPr>
      </w:pPr>
      <w:r w:rsidRPr="00746233">
        <w:rPr>
          <w:rFonts w:ascii="Times New Roman" w:hAnsi="Times New Roman"/>
          <w:b/>
          <w:color w:val="auto"/>
          <w:sz w:val="24"/>
          <w:szCs w:val="24"/>
        </w:rPr>
        <w:t>7. Типичные коррупционные факторы нормативных правовых актов</w:t>
      </w:r>
    </w:p>
    <w:p w:rsidR="00746233" w:rsidRPr="00746233" w:rsidRDefault="00746233" w:rsidP="00746233">
      <w:pPr>
        <w:pStyle w:val="a3"/>
        <w:spacing w:after="0" w:afterAutospacing="0"/>
        <w:ind w:firstLine="720"/>
        <w:rPr>
          <w:rFonts w:ascii="Times New Roman" w:hAnsi="Times New Roman"/>
          <w:color w:val="auto"/>
          <w:sz w:val="24"/>
          <w:szCs w:val="24"/>
        </w:rPr>
      </w:pP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auto"/>
          <w:sz w:val="24"/>
          <w:szCs w:val="24"/>
        </w:rPr>
        <w:t>7.1. К типичным коррупциогенным факторам относятся коррупциогенные факторы, наиболее часто встречающиеся в нормативных правовых актах независимо от предмета их регулирования, и с высокой степенью вероятности способствующие проявлениям коррупции, в том числе  в действиях должностных лиц.</w:t>
      </w:r>
    </w:p>
    <w:p w:rsidR="00746233" w:rsidRPr="00746233" w:rsidRDefault="00746233" w:rsidP="00746233">
      <w:pPr>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 xml:space="preserve">7.2. </w:t>
      </w:r>
      <w:bookmarkStart w:id="1" w:name="sub_2003"/>
      <w:r w:rsidRPr="00746233">
        <w:rPr>
          <w:rFonts w:ascii="Times New Roman" w:hAnsi="Times New Roman" w:cs="Times New Roman"/>
          <w:color w:val="000000"/>
          <w:sz w:val="24"/>
          <w:szCs w:val="24"/>
        </w:rPr>
        <w:t>В соответствии с Методикой</w:t>
      </w:r>
      <w:r w:rsidRPr="00746233">
        <w:rPr>
          <w:rFonts w:ascii="Times New Roman" w:hAnsi="Times New Roman" w:cs="Times New Roman"/>
          <w:sz w:val="24"/>
          <w:szCs w:val="24"/>
        </w:rPr>
        <w:t xml:space="preserve"> проведения </w:t>
      </w:r>
      <w:r w:rsidRPr="00746233">
        <w:rPr>
          <w:rStyle w:val="a4"/>
          <w:rFonts w:ascii="Times New Roman" w:hAnsi="Times New Roman" w:cs="Times New Roman"/>
          <w:b w:val="0"/>
          <w:sz w:val="24"/>
          <w:szCs w:val="24"/>
        </w:rPr>
        <w:t>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 96, к</w:t>
      </w:r>
      <w:r w:rsidRPr="00746233">
        <w:rPr>
          <w:rFonts w:ascii="Times New Roman" w:hAnsi="Times New Roman" w:cs="Times New Roman"/>
          <w:b/>
          <w:sz w:val="24"/>
          <w:szCs w:val="24"/>
        </w:rPr>
        <w:t xml:space="preserve"> </w:t>
      </w:r>
      <w:r w:rsidRPr="00746233">
        <w:rPr>
          <w:rFonts w:ascii="Times New Roman" w:hAnsi="Times New Roman" w:cs="Times New Roman"/>
          <w:sz w:val="24"/>
          <w:szCs w:val="24"/>
        </w:rPr>
        <w:t>типичным коррупциогенным факторам относятся:</w:t>
      </w:r>
    </w:p>
    <w:p w:rsidR="00746233" w:rsidRPr="00746233" w:rsidRDefault="00746233" w:rsidP="00746233">
      <w:pPr>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7.2.1.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2" w:name="sub_20031"/>
      <w:bookmarkEnd w:id="1"/>
      <w:r w:rsidRPr="00746233">
        <w:rPr>
          <w:rFonts w:ascii="Times New Roman" w:hAnsi="Times New Roman" w:cs="Times New Roman"/>
          <w:sz w:val="24"/>
          <w:szCs w:val="24"/>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3" w:name="sub_20032"/>
      <w:bookmarkEnd w:id="2"/>
      <w:r w:rsidRPr="00746233">
        <w:rPr>
          <w:rFonts w:ascii="Times New Roman" w:hAnsi="Times New Roman" w:cs="Times New Roman"/>
          <w:sz w:val="24"/>
          <w:szCs w:val="24"/>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4" w:name="sub_20033"/>
      <w:bookmarkEnd w:id="3"/>
      <w:r w:rsidRPr="00746233">
        <w:rPr>
          <w:rFonts w:ascii="Times New Roman" w:hAnsi="Times New Roman" w:cs="Times New Roman"/>
          <w:sz w:val="24"/>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5" w:name="sub_20034"/>
      <w:bookmarkEnd w:id="4"/>
      <w:r w:rsidRPr="00746233">
        <w:rPr>
          <w:rFonts w:ascii="Times New Roman" w:hAnsi="Times New Roman" w:cs="Times New Roman"/>
          <w:sz w:val="24"/>
          <w:szCs w:val="24"/>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принявшего первоначальный нормативный правовой акт;</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6" w:name="sub_20035"/>
      <w:bookmarkEnd w:id="5"/>
      <w:r w:rsidRPr="00746233">
        <w:rPr>
          <w:rFonts w:ascii="Times New Roman" w:hAnsi="Times New Roman" w:cs="Times New Roman"/>
          <w:sz w:val="24"/>
          <w:szCs w:val="24"/>
        </w:rPr>
        <w:t>д) принятие нормативного правового акта за пределами компетенции - нарушение компетенции при принятии нормативных правовых актов;</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7" w:name="sub_20036"/>
      <w:bookmarkEnd w:id="6"/>
      <w:r w:rsidRPr="00746233">
        <w:rPr>
          <w:rFonts w:ascii="Times New Roman" w:hAnsi="Times New Roman" w:cs="Times New Roman"/>
          <w:sz w:val="24"/>
          <w:szCs w:val="2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8" w:name="sub_20037"/>
      <w:bookmarkEnd w:id="7"/>
      <w:r w:rsidRPr="00746233">
        <w:rPr>
          <w:rFonts w:ascii="Times New Roman" w:hAnsi="Times New Roman" w:cs="Times New Roman"/>
          <w:sz w:val="24"/>
          <w:szCs w:val="24"/>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9" w:name="sub_20038"/>
      <w:bookmarkEnd w:id="8"/>
      <w:r w:rsidRPr="00746233">
        <w:rPr>
          <w:rFonts w:ascii="Times New Roman" w:hAnsi="Times New Roman" w:cs="Times New Roman"/>
          <w:sz w:val="24"/>
          <w:szCs w:val="24"/>
        </w:rPr>
        <w:t>з) отказ от конкурсных (аукционных) процедур - закрепление административного порядка предоставления права (блага).</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10" w:name="sub_2004"/>
      <w:bookmarkEnd w:id="9"/>
      <w:r w:rsidRPr="00746233">
        <w:rPr>
          <w:rFonts w:ascii="Times New Roman" w:hAnsi="Times New Roman" w:cs="Times New Roman"/>
          <w:sz w:val="24"/>
          <w:szCs w:val="24"/>
        </w:rPr>
        <w:t>7.2.2. Коррупциогенные факторы, содержащие неопределенные, трудновыполнимые и (или) обременительные требования к гражданам и организациям:</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11" w:name="sub_20041"/>
      <w:bookmarkEnd w:id="10"/>
      <w:r w:rsidRPr="00746233">
        <w:rPr>
          <w:rFonts w:ascii="Times New Roman" w:hAnsi="Times New Roman" w:cs="Times New Roman"/>
          <w:sz w:val="24"/>
          <w:szCs w:val="24"/>
        </w:rPr>
        <w:lastRenderedPageBreak/>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12" w:name="sub_20042"/>
      <w:bookmarkEnd w:id="11"/>
      <w:r w:rsidRPr="00746233">
        <w:rPr>
          <w:rFonts w:ascii="Times New Roman" w:hAnsi="Times New Roman" w:cs="Times New Roman"/>
          <w:sz w:val="24"/>
          <w:szCs w:val="24"/>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746233" w:rsidRPr="00746233" w:rsidRDefault="00746233" w:rsidP="00746233">
      <w:pPr>
        <w:spacing w:after="0" w:line="240" w:lineRule="auto"/>
        <w:ind w:firstLine="720"/>
        <w:jc w:val="both"/>
        <w:rPr>
          <w:rFonts w:ascii="Times New Roman" w:hAnsi="Times New Roman" w:cs="Times New Roman"/>
          <w:sz w:val="24"/>
          <w:szCs w:val="24"/>
        </w:rPr>
      </w:pPr>
      <w:bookmarkStart w:id="13" w:name="sub_20043"/>
      <w:bookmarkEnd w:id="12"/>
      <w:r w:rsidRPr="00746233">
        <w:rPr>
          <w:rFonts w:ascii="Times New Roman" w:hAnsi="Times New Roman" w:cs="Times New Roman"/>
          <w:sz w:val="24"/>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746233" w:rsidRPr="00746233" w:rsidRDefault="00746233" w:rsidP="00746233">
      <w:pPr>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7.3.</w:t>
      </w:r>
      <w:bookmarkEnd w:id="13"/>
      <w:r w:rsidRPr="00746233">
        <w:rPr>
          <w:rFonts w:ascii="Times New Roman" w:hAnsi="Times New Roman" w:cs="Times New Roman"/>
          <w:color w:val="000000"/>
          <w:sz w:val="24"/>
          <w:szCs w:val="24"/>
        </w:rPr>
        <w:t xml:space="preserve"> При определении широты дискреционных полномочий  следует о</w:t>
      </w:r>
      <w:r w:rsidRPr="00746233">
        <w:rPr>
          <w:rFonts w:ascii="Times New Roman" w:hAnsi="Times New Roman" w:cs="Times New Roman"/>
          <w:sz w:val="24"/>
          <w:szCs w:val="24"/>
        </w:rPr>
        <w:t>бращать внимание на следующее:</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7.3.1. Сроки принятия решения.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Поскольку нередко бывает трудно точно определить срок, в который служащий обязан принять решение в отношении физического или юридического лица, либо срок совершения того или иного административного действия, постольку обычно применяется формула «в течение» или «не позднее». Коррупциогенность повышается с увеличением продолжительности таких сроков или установлением широкого временн</w:t>
      </w:r>
      <w:proofErr w:type="gramStart"/>
      <w:r w:rsidRPr="00746233">
        <w:rPr>
          <w:rFonts w:ascii="Times New Roman" w:hAnsi="Times New Roman" w:cs="Times New Roman"/>
          <w:sz w:val="24"/>
          <w:szCs w:val="24"/>
        </w:rPr>
        <w:t>o</w:t>
      </w:r>
      <w:proofErr w:type="gramEnd"/>
      <w:r w:rsidRPr="00746233">
        <w:rPr>
          <w:rFonts w:ascii="Times New Roman" w:hAnsi="Times New Roman" w:cs="Times New Roman"/>
          <w:sz w:val="24"/>
          <w:szCs w:val="24"/>
        </w:rPr>
        <w:t>го диапазона, а также при отсутствии срока.</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7.3.2. Условия (основания) принятия решения.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У служащего всегда есть право выбора как минимум из двух вариантов решения (положительного или отрицательного). При этом наиболее коррупциогенна ситуация, когда нормативный правовой акт предоставляет несколько возможных вариантов без точного определения условий принятия того или иного решения. В идеале условия выбора того или иного варианта решения (действия или бездействия) должен фиксировать закон, а не нормативный правовой акт органа местного самоуправления.</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7.3.3. Параллельные полномочия.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Порождает коррупциогенность установление дублирующих полномочий разных муниципальных служащих в рамках одного органа или различных органов местного самоуправления, а также ответственности нескольких муниципальных служащих за одно и то же решение. </w:t>
      </w:r>
    </w:p>
    <w:p w:rsidR="00746233" w:rsidRPr="00746233" w:rsidRDefault="00746233" w:rsidP="00746233">
      <w:pPr>
        <w:pStyle w:val="a3"/>
        <w:spacing w:after="0" w:afterAutospacing="0"/>
        <w:ind w:firstLine="720"/>
        <w:rPr>
          <w:rFonts w:ascii="Times New Roman" w:hAnsi="Times New Roman"/>
          <w:color w:val="auto"/>
          <w:sz w:val="24"/>
          <w:szCs w:val="24"/>
        </w:rPr>
      </w:pPr>
      <w:r w:rsidRPr="00746233">
        <w:rPr>
          <w:rFonts w:ascii="Times New Roman" w:hAnsi="Times New Roman"/>
          <w:color w:val="000000"/>
          <w:sz w:val="24"/>
          <w:szCs w:val="24"/>
        </w:rPr>
        <w:t>7.3.4. При оценке акта по критерию «широта административного усмотрения» служащего рекомендуется оценить, действительно ли необходимы все предусмотренные в нормативном правовом акте согласования (визы), не концентрируется ли бесконтрольное принятие решения в одних руках и т.д., для этого необходимо:</w:t>
      </w:r>
    </w:p>
    <w:p w:rsidR="00746233" w:rsidRPr="00746233" w:rsidRDefault="00746233" w:rsidP="00746233">
      <w:pPr>
        <w:pStyle w:val="a3"/>
        <w:numPr>
          <w:ilvl w:val="0"/>
          <w:numId w:val="1"/>
        </w:numPr>
        <w:spacing w:after="0" w:afterAutospacing="0"/>
        <w:ind w:left="0" w:firstLine="720"/>
        <w:rPr>
          <w:rFonts w:ascii="Times New Roman" w:hAnsi="Times New Roman"/>
          <w:color w:val="000000"/>
          <w:sz w:val="24"/>
          <w:szCs w:val="24"/>
        </w:rPr>
      </w:pPr>
      <w:r w:rsidRPr="00746233">
        <w:rPr>
          <w:rFonts w:ascii="Times New Roman" w:hAnsi="Times New Roman"/>
          <w:color w:val="000000"/>
          <w:sz w:val="24"/>
          <w:szCs w:val="24"/>
        </w:rPr>
        <w:t>Определить, входит ли в сферу действия нормативного правового акта (его проекта) регламентация отношений между органом местного самоуправления  и физическими  (юридическими) лицами.</w:t>
      </w:r>
    </w:p>
    <w:p w:rsidR="00746233" w:rsidRPr="00746233" w:rsidRDefault="00746233" w:rsidP="00746233">
      <w:pPr>
        <w:pStyle w:val="a3"/>
        <w:numPr>
          <w:ilvl w:val="0"/>
          <w:numId w:val="1"/>
        </w:numPr>
        <w:spacing w:after="0" w:afterAutospacing="0"/>
        <w:ind w:left="0" w:firstLine="720"/>
        <w:rPr>
          <w:rFonts w:ascii="Times New Roman" w:hAnsi="Times New Roman"/>
          <w:color w:val="000000"/>
          <w:sz w:val="24"/>
          <w:szCs w:val="24"/>
        </w:rPr>
      </w:pPr>
      <w:r w:rsidRPr="00746233">
        <w:rPr>
          <w:rFonts w:ascii="Times New Roman" w:hAnsi="Times New Roman"/>
          <w:color w:val="000000"/>
          <w:sz w:val="24"/>
          <w:szCs w:val="24"/>
        </w:rPr>
        <w:t>Выписать все полномочия органа, которые касаются юридических (физических) лиц.</w:t>
      </w:r>
    </w:p>
    <w:p w:rsidR="00746233" w:rsidRPr="00746233" w:rsidRDefault="00746233" w:rsidP="00746233">
      <w:pPr>
        <w:pStyle w:val="a3"/>
        <w:numPr>
          <w:ilvl w:val="0"/>
          <w:numId w:val="1"/>
        </w:numPr>
        <w:spacing w:after="0" w:afterAutospacing="0"/>
        <w:ind w:left="0" w:firstLine="720"/>
        <w:rPr>
          <w:rFonts w:ascii="Times New Roman" w:hAnsi="Times New Roman"/>
          <w:color w:val="000000"/>
          <w:sz w:val="24"/>
          <w:szCs w:val="24"/>
        </w:rPr>
      </w:pPr>
      <w:r w:rsidRPr="00746233">
        <w:rPr>
          <w:rFonts w:ascii="Times New Roman" w:hAnsi="Times New Roman"/>
          <w:color w:val="000000"/>
          <w:sz w:val="24"/>
          <w:szCs w:val="24"/>
        </w:rPr>
        <w:t>Определить, какие полномочия диктуют муниципальному служащему единственный вариант, а какие предоставляют ему возможность выбора разных вариантов поведения.</w:t>
      </w:r>
    </w:p>
    <w:p w:rsidR="00746233" w:rsidRPr="00746233" w:rsidRDefault="00746233" w:rsidP="00746233">
      <w:pPr>
        <w:pStyle w:val="a3"/>
        <w:numPr>
          <w:ilvl w:val="0"/>
          <w:numId w:val="1"/>
        </w:numPr>
        <w:spacing w:after="0" w:afterAutospacing="0"/>
        <w:ind w:left="0" w:firstLine="720"/>
        <w:rPr>
          <w:rFonts w:ascii="Times New Roman" w:hAnsi="Times New Roman"/>
          <w:color w:val="000000"/>
          <w:sz w:val="24"/>
          <w:szCs w:val="24"/>
        </w:rPr>
      </w:pPr>
      <w:r w:rsidRPr="00746233">
        <w:rPr>
          <w:rFonts w:ascii="Times New Roman" w:hAnsi="Times New Roman"/>
          <w:color w:val="000000"/>
          <w:sz w:val="24"/>
          <w:szCs w:val="24"/>
        </w:rPr>
        <w:t>Для тех полномочий, которые предоставляют муниципальному служащему возможность выбора разных вариантов поведения, определить, есть ли четкие критерии выбора того или иного варианта.</w:t>
      </w:r>
    </w:p>
    <w:p w:rsidR="00746233" w:rsidRPr="00746233" w:rsidRDefault="00746233" w:rsidP="00746233">
      <w:pPr>
        <w:pStyle w:val="a3"/>
        <w:spacing w:after="0" w:afterAutospacing="0"/>
        <w:ind w:firstLine="720"/>
        <w:rPr>
          <w:rFonts w:ascii="Times New Roman" w:hAnsi="Times New Roman"/>
          <w:color w:val="000000"/>
          <w:sz w:val="24"/>
          <w:szCs w:val="24"/>
        </w:rPr>
      </w:pPr>
      <w:r w:rsidRPr="00746233">
        <w:rPr>
          <w:rFonts w:ascii="Times New Roman" w:hAnsi="Times New Roman"/>
          <w:color w:val="000000"/>
          <w:sz w:val="24"/>
          <w:szCs w:val="24"/>
        </w:rPr>
        <w:t>7.3.5. В отношении полномочий, которые наделяют муниципального служащего возможностью выбора, определить по каждому полномочию, которое связано с наложением на граждан и юридических лиц ограничений и обременений, причину коррупциогенности, а также возможные проявления коррупции и степень коррупциогенности.</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746233">
        <w:rPr>
          <w:rFonts w:ascii="Times New Roman" w:hAnsi="Times New Roman" w:cs="Times New Roman"/>
          <w:color w:val="000000"/>
          <w:sz w:val="24"/>
          <w:szCs w:val="24"/>
        </w:rPr>
        <w:t>7.4. Определение компетенции по формуле «вправе».</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Многие нормативные правовые акты определяют компетенцию органов местного самоуправления при помощи формулировок «вправе», «может». Это относится к любым видам полномочий – регистрационным, разрешительным, контрольным, </w:t>
      </w:r>
      <w:r w:rsidRPr="00746233">
        <w:rPr>
          <w:rFonts w:ascii="Times New Roman" w:hAnsi="Times New Roman" w:cs="Times New Roman"/>
          <w:sz w:val="24"/>
          <w:szCs w:val="24"/>
        </w:rPr>
        <w:lastRenderedPageBreak/>
        <w:t xml:space="preserve">юрисдикционным (может контролировать, может привлечь к ответственности, может выдать лицензию) и даже нормотворческим.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46233">
        <w:rPr>
          <w:rFonts w:ascii="Times New Roman" w:hAnsi="Times New Roman" w:cs="Times New Roman"/>
          <w:sz w:val="24"/>
          <w:szCs w:val="24"/>
        </w:rPr>
        <w:t>Разделение прав и обязанностей (совокупность которых – соответствующее полномочие) в нормативных правовых актах может привести к тому, что  должностное лицо, государственный (муниципальный) служащий может неправомерно трактовать свое право только как возможность, а не как обязанность совершения тех или иных действий, и ставить его осуществление в зависимость от «взятки», что в административных отношениях заявительного характера напрямую способствует коррупции.</w:t>
      </w:r>
      <w:proofErr w:type="gramEnd"/>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Наличие у органа власти или муниципального служащего права, которое можно использовать по усмотрению, должно носить характер исключения и находиться в строгой зависимости от определенных, законодательно установленных условий.</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7.5. Выборочное изменение объема прав.</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Данный коррупционный фактор имеет разнообразные проявления. Нормативный правовой акт может самостоятельно предоставлять соответствующие полномочия должностному лицу устанавливать для граждан и организаций запреты и ограничения либо делать для них исключения и предоставлять привилегии. </w:t>
      </w:r>
    </w:p>
    <w:p w:rsidR="00746233" w:rsidRPr="00746233" w:rsidRDefault="00746233" w:rsidP="00746233">
      <w:pPr>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Такие изменения объема прав граждан и организаций могут быть необоснованными, если речь идет о дискреционных полномочиях должностных лиц в этих вопросах. Само по себе изменение объема прав – один из методов правового регулирования, диктуемый той или иной необходимостью, а потому не может оцениваться с точки зрения коррупциогенности. Проблема в том, что в отношениях власти и граждан запреты и ограничения должны быть обоснованными, адекватными, а льготы и привилегии должны получать именно те, кому они адресованы.</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Коррупциогенным является такое изменение прав, когда процедура их реализации становится зависимой от усмотрения должностного лица.</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Оценка объема изменения прав с точки зрения коррупциогенности требует высокой квалификации специалиста и эксперта. Этот типичный коррупционный фактор почти всегда встречается в сочетании с другими – такими, как определение компетенции по формуле «вправе», широта дискреционных полномочий, завышенные требования к лицу, юридико-лингвистическая коррупциогенность.</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7.6. Наличие завышенных требований к лицу, предъявляемых для реализации принадлежащего ему права.</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Заключается в том, что условия (требования), необходимые для реализации субъектом своего права либо исполнения обязанности, обременительны настолько, что превышают доступный для субъекта уровень, коррупционные отношения становятся почти неизбежными. Он проявляется при реализации разрешительных и регистрационных полномочий.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Обнаружить данный типичный коррупционный фактор в формулировке требований к заявителю можно при анализе перечня документов, подача которых в орган власти необходима для реализации права, оснований для совершения (отказа в совершении) действий органом власти.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Коррупциогенность присутствует, если такой перечень:</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1) открытый, то есть не исчерпывающий;</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2) содержит отсылки к основаниям для отказа, установленным в других нормативных правовых актах, в том числе подзаконного характера;</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3) содержит расплывчатые, субъективно-оценочные формулировки оснований для отказа (например, представленные заявителем сведения не соответствуют действительности или представлены не в полном объеме).</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В последнем случае коррупциогенность можно снизить, если механизм проверки действительности сведений заранее известен и очевиден для заявителя (например, установлено, что представленные сведения проверяются в течение определенного </w:t>
      </w:r>
      <w:r w:rsidRPr="00746233">
        <w:rPr>
          <w:rFonts w:ascii="Times New Roman" w:hAnsi="Times New Roman" w:cs="Times New Roman"/>
          <w:sz w:val="24"/>
          <w:szCs w:val="24"/>
        </w:rPr>
        <w:lastRenderedPageBreak/>
        <w:t>времени путем запросов информации из государственных органов – налоговой инспекции, милиции и пр.).</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sz w:val="24"/>
          <w:szCs w:val="24"/>
        </w:rPr>
        <w:t xml:space="preserve">7.8. </w:t>
      </w:r>
      <w:r w:rsidRPr="00746233">
        <w:rPr>
          <w:rFonts w:ascii="Times New Roman" w:hAnsi="Times New Roman" w:cs="Times New Roman"/>
          <w:color w:val="000000"/>
          <w:sz w:val="24"/>
          <w:szCs w:val="24"/>
        </w:rPr>
        <w:t>Злоупотребление правом заявителя.</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Этому способствует нередко предоставление заявителю права свободного выбора способа или сроков совершения действий, сопровождаемое отсутствием их четкой регламентации.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7.9. Юридико-лингвистическая неопределенность.</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Любой нормативный правовой акт должен строиться с позиций общепризнанных правил юридической техники, четкости и ясности языка.</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Создает коррупциогенность использование двусмысленных или неустоявшихся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Может искажать смысл положений законов обозначение одних и тех же явлений различными терминами.</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Недочеты лингвистического характера способны привести к негативным последствиям, поскольку то или иное положение в силу своей двусмысленности, неясности и недостаточной определенности может трактоваться неоднозначно, что позволяет чиновнику варьировать свое усмотрение и повышает вероятность произвольного применения нормы, то есть расширяет дискреционные полномочия чиновника. Особенно недопустимы неопределенные нормы, устанавливающие юридическую ответственность.</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46233">
        <w:rPr>
          <w:rFonts w:ascii="Times New Roman" w:hAnsi="Times New Roman" w:cs="Times New Roman"/>
          <w:color w:val="000000"/>
          <w:sz w:val="24"/>
          <w:szCs w:val="24"/>
        </w:rPr>
        <w:t>7.10. В качестве коррупциогенного фактора, не отраженного в Методике</w:t>
      </w:r>
      <w:r w:rsidRPr="00746233">
        <w:rPr>
          <w:rFonts w:ascii="Times New Roman" w:hAnsi="Times New Roman" w:cs="Times New Roman"/>
          <w:sz w:val="24"/>
          <w:szCs w:val="24"/>
        </w:rPr>
        <w:t xml:space="preserve"> проведения </w:t>
      </w:r>
      <w:r w:rsidRPr="00746233">
        <w:rPr>
          <w:rStyle w:val="a4"/>
          <w:rFonts w:ascii="Times New Roman" w:hAnsi="Times New Roman" w:cs="Times New Roman"/>
          <w:b w:val="0"/>
          <w:sz w:val="24"/>
          <w:szCs w:val="24"/>
        </w:rPr>
        <w:t>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 96,</w:t>
      </w:r>
      <w:r w:rsidRPr="00746233">
        <w:rPr>
          <w:rFonts w:ascii="Times New Roman" w:hAnsi="Times New Roman" w:cs="Times New Roman"/>
          <w:color w:val="000000"/>
          <w:sz w:val="24"/>
          <w:szCs w:val="24"/>
        </w:rPr>
        <w:t xml:space="preserve"> следует рассматривать наличие пробела в правовом регулировании.</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 xml:space="preserve">Этот коррупционный фактор выражается в отсутствии правового регулирования определенной сферы деятельности должностных лиц, что создает возможность его произвольного восполнения. </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r w:rsidRPr="00746233">
        <w:rPr>
          <w:rFonts w:ascii="Times New Roman" w:hAnsi="Times New Roman" w:cs="Times New Roman"/>
          <w:sz w:val="24"/>
          <w:szCs w:val="24"/>
        </w:rPr>
        <w:t>Коррупциогенность появляется, когда в нормативном правовом акте отсутствуют нормы статутного характера (если они должны быть), нормы, касающиеся того или иного вида деятельности, реализации закрепленной за органом функции и т.д. Такое отсутствие создает возможность для произвольной трактовки нерегулируемой сферы со стороны должностных лиц, муниципальных служащих и совершения ими действий по собственному усмотрению.</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rPr>
        <w:t xml:space="preserve">7.11. </w:t>
      </w:r>
      <w:r w:rsidRPr="00746233">
        <w:rPr>
          <w:rFonts w:ascii="Times New Roman" w:hAnsi="Times New Roman" w:cs="Times New Roman"/>
          <w:sz w:val="24"/>
          <w:szCs w:val="24"/>
          <w:lang w:eastAsia="ru-RU"/>
        </w:rPr>
        <w:t>Перечень вышеуказанных коррупциогенных факторов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факторы.</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Выявленные коррупциогенные факторы указываются в качестве недостатков в заключени</w:t>
      </w:r>
      <w:proofErr w:type="gramStart"/>
      <w:r w:rsidRPr="00746233">
        <w:rPr>
          <w:rFonts w:ascii="Times New Roman" w:hAnsi="Times New Roman" w:cs="Times New Roman"/>
          <w:sz w:val="24"/>
          <w:szCs w:val="24"/>
          <w:lang w:eastAsia="ru-RU"/>
        </w:rPr>
        <w:t>и</w:t>
      </w:r>
      <w:proofErr w:type="gramEnd"/>
      <w:r w:rsidRPr="00746233">
        <w:rPr>
          <w:rFonts w:ascii="Times New Roman" w:hAnsi="Times New Roman" w:cs="Times New Roman"/>
          <w:sz w:val="24"/>
          <w:szCs w:val="24"/>
          <w:lang w:eastAsia="ru-RU"/>
        </w:rPr>
        <w:t xml:space="preserve"> муниципального контрольно-счетного органа по результатам мероприятия, в ходе которого проводился анализ положений нормативного правового акта, в представлениях и информационных сообщениях.</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Запись о выявленных коррупциогенных признаках содержит:</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w:t>
      </w:r>
      <w:r w:rsidRPr="00746233">
        <w:rPr>
          <w:rFonts w:ascii="Times New Roman" w:hAnsi="Times New Roman" w:cs="Times New Roman"/>
          <w:sz w:val="24"/>
          <w:szCs w:val="24"/>
          <w:lang w:eastAsia="ru-RU"/>
        </w:rPr>
        <w:tab/>
        <w:t> описание выявленных коррупциогенных признаков;</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w:t>
      </w:r>
      <w:r w:rsidRPr="00746233">
        <w:rPr>
          <w:rFonts w:ascii="Times New Roman" w:hAnsi="Times New Roman" w:cs="Times New Roman"/>
          <w:sz w:val="24"/>
          <w:szCs w:val="24"/>
          <w:lang w:eastAsia="ru-RU"/>
        </w:rPr>
        <w:tab/>
        <w:t> указание на возможные коррупционные правонарушения, иные негативные последствия применения нормативного правового акта;</w:t>
      </w:r>
    </w:p>
    <w:p w:rsidR="00746233" w:rsidRPr="00746233" w:rsidRDefault="00746233" w:rsidP="00746233">
      <w:pPr>
        <w:tabs>
          <w:tab w:val="center" w:pos="851"/>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рекомендации по устранению положений, содержащих коррупционные признаки и (или) их корректировки.</w:t>
      </w:r>
    </w:p>
    <w:p w:rsidR="00746233" w:rsidRPr="00746233" w:rsidRDefault="00746233" w:rsidP="00746233">
      <w:pPr>
        <w:autoSpaceDE w:val="0"/>
        <w:autoSpaceDN w:val="0"/>
        <w:adjustRightInd w:val="0"/>
        <w:spacing w:after="0" w:line="240" w:lineRule="auto"/>
        <w:ind w:firstLine="720"/>
        <w:jc w:val="both"/>
        <w:rPr>
          <w:rFonts w:ascii="Times New Roman" w:hAnsi="Times New Roman" w:cs="Times New Roman"/>
          <w:sz w:val="24"/>
          <w:szCs w:val="24"/>
        </w:rPr>
      </w:pPr>
    </w:p>
    <w:p w:rsidR="00746233" w:rsidRPr="00746233" w:rsidRDefault="00746233" w:rsidP="00746233">
      <w:pPr>
        <w:spacing w:after="0" w:line="240" w:lineRule="auto"/>
        <w:jc w:val="center"/>
        <w:rPr>
          <w:rFonts w:ascii="Times New Roman" w:hAnsi="Times New Roman" w:cs="Times New Roman"/>
          <w:b/>
          <w:sz w:val="24"/>
          <w:szCs w:val="24"/>
          <w:highlight w:val="green"/>
          <w:lang w:eastAsia="ru-RU"/>
        </w:rPr>
      </w:pPr>
    </w:p>
    <w:p w:rsidR="00746233" w:rsidRPr="00746233" w:rsidRDefault="00746233" w:rsidP="00746233">
      <w:pPr>
        <w:spacing w:after="0" w:line="240" w:lineRule="auto"/>
        <w:jc w:val="center"/>
        <w:rPr>
          <w:rFonts w:ascii="Times New Roman" w:hAnsi="Times New Roman" w:cs="Times New Roman"/>
          <w:b/>
          <w:sz w:val="24"/>
          <w:szCs w:val="24"/>
          <w:lang w:eastAsia="ru-RU"/>
        </w:rPr>
      </w:pPr>
      <w:r w:rsidRPr="00746233">
        <w:rPr>
          <w:rFonts w:ascii="Times New Roman" w:hAnsi="Times New Roman" w:cs="Times New Roman"/>
          <w:b/>
          <w:sz w:val="24"/>
          <w:szCs w:val="24"/>
          <w:lang w:eastAsia="ru-RU"/>
        </w:rPr>
        <w:lastRenderedPageBreak/>
        <w:t>8. Типичные коррупциогенные признаки в действиях (бездействии) должностных лиц объекта контроля коррупциогенных признаков</w:t>
      </w:r>
    </w:p>
    <w:p w:rsidR="00746233" w:rsidRPr="00746233" w:rsidRDefault="00746233" w:rsidP="00746233">
      <w:pPr>
        <w:spacing w:after="0" w:line="240" w:lineRule="auto"/>
        <w:jc w:val="center"/>
        <w:rPr>
          <w:rFonts w:ascii="Times New Roman" w:hAnsi="Times New Roman" w:cs="Times New Roman"/>
          <w:b/>
          <w:sz w:val="24"/>
          <w:szCs w:val="24"/>
          <w:lang w:eastAsia="ru-RU"/>
        </w:rPr>
      </w:pPr>
    </w:p>
    <w:p w:rsidR="00746233" w:rsidRPr="00746233" w:rsidRDefault="00746233" w:rsidP="00746233">
      <w:pPr>
        <w:tabs>
          <w:tab w:val="center" w:pos="426"/>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8.1. Коррупциогенными признаками в действиях должностных лиц объекта контроля могут быть следующие выявленные при проверке факты:</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w:t>
      </w:r>
      <w:r w:rsidRPr="00746233">
        <w:rPr>
          <w:rFonts w:ascii="Times New Roman" w:hAnsi="Times New Roman" w:cs="Times New Roman"/>
          <w:sz w:val="24"/>
          <w:szCs w:val="24"/>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proofErr w:type="gramStart"/>
      <w:r w:rsidRPr="00746233">
        <w:rPr>
          <w:rFonts w:ascii="Times New Roman" w:hAnsi="Times New Roman" w:cs="Times New Roman"/>
          <w:sz w:val="24"/>
          <w:szCs w:val="24"/>
          <w:lang w:eastAsia="ru-RU"/>
        </w:rPr>
        <w:t>- </w:t>
      </w:r>
      <w:r w:rsidRPr="00746233">
        <w:rPr>
          <w:rFonts w:ascii="Times New Roman" w:hAnsi="Times New Roman" w:cs="Times New Roman"/>
          <w:sz w:val="24"/>
          <w:szCs w:val="24"/>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w:t>
      </w:r>
      <w:r w:rsidRPr="00746233">
        <w:rPr>
          <w:rFonts w:ascii="Times New Roman" w:hAnsi="Times New Roman" w:cs="Times New Roman"/>
          <w:sz w:val="24"/>
          <w:szCs w:val="24"/>
          <w:lang w:eastAsia="ru-RU"/>
        </w:rPr>
        <w:tab/>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Вместе с тем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«О муниципальной службе в Российской Федерации» является основанием для увольнения гражданского служащего;</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совершение финансово-хозяйственных операций с нарушениями действующего законодательства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proofErr w:type="gramStart"/>
      <w:r w:rsidRPr="00746233">
        <w:rPr>
          <w:rFonts w:ascii="Times New Roman" w:hAnsi="Times New Roman" w:cs="Times New Roman"/>
          <w:sz w:val="24"/>
          <w:szCs w:val="24"/>
          <w:lang w:eastAsia="ru-RU"/>
        </w:rPr>
        <w:t>- </w:t>
      </w:r>
      <w:r w:rsidRPr="00746233">
        <w:rPr>
          <w:rFonts w:ascii="Times New Roman" w:hAnsi="Times New Roman" w:cs="Times New Roman"/>
          <w:sz w:val="24"/>
          <w:szCs w:val="24"/>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w:t>
      </w:r>
      <w:r w:rsidRPr="00746233">
        <w:rPr>
          <w:rFonts w:ascii="Times New Roman" w:hAnsi="Times New Roman" w:cs="Times New Roman"/>
          <w:sz w:val="24"/>
          <w:szCs w:val="24"/>
          <w:lang w:eastAsia="ru-RU"/>
        </w:rPr>
        <w:lastRenderedPageBreak/>
        <w:t xml:space="preserve">временное пользование физических или юридических </w:t>
      </w:r>
      <w:proofErr w:type="gramStart"/>
      <w:r w:rsidRPr="00746233">
        <w:rPr>
          <w:rFonts w:ascii="Times New Roman" w:hAnsi="Times New Roman" w:cs="Times New Roman"/>
          <w:sz w:val="24"/>
          <w:szCs w:val="24"/>
          <w:lang w:eastAsia="ru-RU"/>
        </w:rPr>
        <w:t>лиц</w:t>
      </w:r>
      <w:proofErr w:type="gramEnd"/>
      <w:r w:rsidRPr="00746233">
        <w:rPr>
          <w:rFonts w:ascii="Times New Roman" w:hAnsi="Times New Roman" w:cs="Times New Roman"/>
          <w:sz w:val="24"/>
          <w:szCs w:val="24"/>
          <w:lang w:eastAsia="ru-RU"/>
        </w:rPr>
        <w:t xml:space="preserve"> как с оформлением документов, так и без таковых (фактическое пользование);</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нарушения требований Федерального закона от 05.04.2013 N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приобретение товаров, работ или услуг формально без нарушений требований указанного закона, но при этом:</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xml:space="preserve">а) по ценам, значительно выше </w:t>
      </w:r>
      <w:proofErr w:type="gramStart"/>
      <w:r w:rsidRPr="00746233">
        <w:rPr>
          <w:rFonts w:ascii="Times New Roman" w:hAnsi="Times New Roman" w:cs="Times New Roman"/>
          <w:sz w:val="24"/>
          <w:szCs w:val="24"/>
          <w:lang w:eastAsia="ru-RU"/>
        </w:rPr>
        <w:t>рыночных</w:t>
      </w:r>
      <w:proofErr w:type="gramEnd"/>
      <w:r w:rsidRPr="00746233">
        <w:rPr>
          <w:rFonts w:ascii="Times New Roman" w:hAnsi="Times New Roman" w:cs="Times New Roman"/>
          <w:sz w:val="24"/>
          <w:szCs w:val="24"/>
          <w:lang w:eastAsia="ru-RU"/>
        </w:rPr>
        <w:t>;</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proofErr w:type="gramStart"/>
      <w:r w:rsidRPr="00746233">
        <w:rPr>
          <w:rFonts w:ascii="Times New Roman" w:hAnsi="Times New Roman" w:cs="Times New Roman"/>
          <w:sz w:val="24"/>
          <w:szCs w:val="24"/>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746233" w:rsidRPr="00746233" w:rsidRDefault="00746233" w:rsidP="00746233">
      <w:pPr>
        <w:tabs>
          <w:tab w:val="center" w:pos="1560"/>
        </w:tabs>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8.4.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746233" w:rsidRPr="00746233" w:rsidRDefault="00746233" w:rsidP="00746233">
      <w:pPr>
        <w:spacing w:after="0" w:line="240" w:lineRule="auto"/>
        <w:ind w:firstLine="709"/>
        <w:jc w:val="both"/>
        <w:rPr>
          <w:rFonts w:ascii="Times New Roman" w:hAnsi="Times New Roman" w:cs="Times New Roman"/>
          <w:sz w:val="24"/>
          <w:szCs w:val="24"/>
          <w:lang w:eastAsia="ru-RU"/>
        </w:rPr>
      </w:pPr>
      <w:r w:rsidRPr="00746233">
        <w:rPr>
          <w:rFonts w:ascii="Times New Roman" w:hAnsi="Times New Roman" w:cs="Times New Roman"/>
          <w:sz w:val="24"/>
          <w:szCs w:val="24"/>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E111A0" w:rsidRDefault="00E111A0"/>
    <w:sectPr w:rsidR="00E11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34D4"/>
    <w:multiLevelType w:val="hybridMultilevel"/>
    <w:tmpl w:val="BD7A8E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4D"/>
    <w:rsid w:val="000001CC"/>
    <w:rsid w:val="00000785"/>
    <w:rsid w:val="0000086C"/>
    <w:rsid w:val="00001DC3"/>
    <w:rsid w:val="00001F53"/>
    <w:rsid w:val="00002D4A"/>
    <w:rsid w:val="00004598"/>
    <w:rsid w:val="00004709"/>
    <w:rsid w:val="000049AC"/>
    <w:rsid w:val="000053AE"/>
    <w:rsid w:val="00010019"/>
    <w:rsid w:val="000102F0"/>
    <w:rsid w:val="0001032A"/>
    <w:rsid w:val="00010422"/>
    <w:rsid w:val="00011A70"/>
    <w:rsid w:val="0001201B"/>
    <w:rsid w:val="0001509C"/>
    <w:rsid w:val="00017FA7"/>
    <w:rsid w:val="0002088B"/>
    <w:rsid w:val="00021C8C"/>
    <w:rsid w:val="0002236B"/>
    <w:rsid w:val="00023151"/>
    <w:rsid w:val="00023A58"/>
    <w:rsid w:val="00023F79"/>
    <w:rsid w:val="000244D4"/>
    <w:rsid w:val="00024EDF"/>
    <w:rsid w:val="00024FB6"/>
    <w:rsid w:val="000250A3"/>
    <w:rsid w:val="00025C56"/>
    <w:rsid w:val="00025D76"/>
    <w:rsid w:val="0002741E"/>
    <w:rsid w:val="00031ADB"/>
    <w:rsid w:val="000324A2"/>
    <w:rsid w:val="00032623"/>
    <w:rsid w:val="00033EAE"/>
    <w:rsid w:val="0003531D"/>
    <w:rsid w:val="00036A2B"/>
    <w:rsid w:val="00036CEF"/>
    <w:rsid w:val="00036EFA"/>
    <w:rsid w:val="0003743D"/>
    <w:rsid w:val="000378B2"/>
    <w:rsid w:val="00037AFB"/>
    <w:rsid w:val="000402E1"/>
    <w:rsid w:val="0004090A"/>
    <w:rsid w:val="000414A7"/>
    <w:rsid w:val="00041768"/>
    <w:rsid w:val="0004233D"/>
    <w:rsid w:val="000435C1"/>
    <w:rsid w:val="000452F3"/>
    <w:rsid w:val="0004587E"/>
    <w:rsid w:val="00047DA7"/>
    <w:rsid w:val="00047E91"/>
    <w:rsid w:val="00047F22"/>
    <w:rsid w:val="0005070D"/>
    <w:rsid w:val="00050A77"/>
    <w:rsid w:val="00051816"/>
    <w:rsid w:val="00052045"/>
    <w:rsid w:val="00052A3D"/>
    <w:rsid w:val="00052C79"/>
    <w:rsid w:val="00052F06"/>
    <w:rsid w:val="00052F5B"/>
    <w:rsid w:val="000530F7"/>
    <w:rsid w:val="00054157"/>
    <w:rsid w:val="000543F6"/>
    <w:rsid w:val="00054A31"/>
    <w:rsid w:val="00054B22"/>
    <w:rsid w:val="00055146"/>
    <w:rsid w:val="000551CE"/>
    <w:rsid w:val="00055858"/>
    <w:rsid w:val="00056590"/>
    <w:rsid w:val="00056FC1"/>
    <w:rsid w:val="00057069"/>
    <w:rsid w:val="0005719D"/>
    <w:rsid w:val="00057790"/>
    <w:rsid w:val="00057E20"/>
    <w:rsid w:val="00060252"/>
    <w:rsid w:val="000614D8"/>
    <w:rsid w:val="000618B6"/>
    <w:rsid w:val="0006250F"/>
    <w:rsid w:val="00065CA8"/>
    <w:rsid w:val="00066DFD"/>
    <w:rsid w:val="000701CA"/>
    <w:rsid w:val="0007021B"/>
    <w:rsid w:val="00070D1B"/>
    <w:rsid w:val="000718DD"/>
    <w:rsid w:val="00071A70"/>
    <w:rsid w:val="0007230B"/>
    <w:rsid w:val="000726E5"/>
    <w:rsid w:val="000732F5"/>
    <w:rsid w:val="00074EBA"/>
    <w:rsid w:val="0007512D"/>
    <w:rsid w:val="0007535F"/>
    <w:rsid w:val="00076FA5"/>
    <w:rsid w:val="00077BAA"/>
    <w:rsid w:val="00077C33"/>
    <w:rsid w:val="00081606"/>
    <w:rsid w:val="00081B01"/>
    <w:rsid w:val="00081B67"/>
    <w:rsid w:val="00082326"/>
    <w:rsid w:val="00082DD5"/>
    <w:rsid w:val="0008305E"/>
    <w:rsid w:val="000834AC"/>
    <w:rsid w:val="000836A4"/>
    <w:rsid w:val="00083A72"/>
    <w:rsid w:val="000852E4"/>
    <w:rsid w:val="000857E8"/>
    <w:rsid w:val="000864AD"/>
    <w:rsid w:val="0008726A"/>
    <w:rsid w:val="0008761B"/>
    <w:rsid w:val="000876A6"/>
    <w:rsid w:val="00087CC8"/>
    <w:rsid w:val="00087F21"/>
    <w:rsid w:val="00090351"/>
    <w:rsid w:val="00090415"/>
    <w:rsid w:val="000907D6"/>
    <w:rsid w:val="00090C06"/>
    <w:rsid w:val="000911E9"/>
    <w:rsid w:val="000929E6"/>
    <w:rsid w:val="0009363F"/>
    <w:rsid w:val="000945A5"/>
    <w:rsid w:val="0009473C"/>
    <w:rsid w:val="00094A47"/>
    <w:rsid w:val="00094BFF"/>
    <w:rsid w:val="00094D9D"/>
    <w:rsid w:val="00095D1F"/>
    <w:rsid w:val="000962B0"/>
    <w:rsid w:val="00096478"/>
    <w:rsid w:val="000964C1"/>
    <w:rsid w:val="000A00A0"/>
    <w:rsid w:val="000A129D"/>
    <w:rsid w:val="000A3404"/>
    <w:rsid w:val="000A35FF"/>
    <w:rsid w:val="000A5BF5"/>
    <w:rsid w:val="000A5D6C"/>
    <w:rsid w:val="000A726D"/>
    <w:rsid w:val="000A7300"/>
    <w:rsid w:val="000A7618"/>
    <w:rsid w:val="000A787B"/>
    <w:rsid w:val="000B0559"/>
    <w:rsid w:val="000B08E5"/>
    <w:rsid w:val="000B09BD"/>
    <w:rsid w:val="000B20F0"/>
    <w:rsid w:val="000B27C5"/>
    <w:rsid w:val="000B2E0E"/>
    <w:rsid w:val="000B2E8C"/>
    <w:rsid w:val="000B30B7"/>
    <w:rsid w:val="000B4578"/>
    <w:rsid w:val="000B4937"/>
    <w:rsid w:val="000B4B86"/>
    <w:rsid w:val="000B4C0A"/>
    <w:rsid w:val="000B515E"/>
    <w:rsid w:val="000B54E8"/>
    <w:rsid w:val="000B56D0"/>
    <w:rsid w:val="000B70A8"/>
    <w:rsid w:val="000B7444"/>
    <w:rsid w:val="000B74D3"/>
    <w:rsid w:val="000B7BC4"/>
    <w:rsid w:val="000C0363"/>
    <w:rsid w:val="000C1253"/>
    <w:rsid w:val="000C2084"/>
    <w:rsid w:val="000C2179"/>
    <w:rsid w:val="000C3831"/>
    <w:rsid w:val="000C3A77"/>
    <w:rsid w:val="000C4D8F"/>
    <w:rsid w:val="000C4DAD"/>
    <w:rsid w:val="000C5748"/>
    <w:rsid w:val="000C5C2D"/>
    <w:rsid w:val="000C65EA"/>
    <w:rsid w:val="000C6E8E"/>
    <w:rsid w:val="000C74C4"/>
    <w:rsid w:val="000D05F3"/>
    <w:rsid w:val="000D0627"/>
    <w:rsid w:val="000D256A"/>
    <w:rsid w:val="000D3FF7"/>
    <w:rsid w:val="000D449B"/>
    <w:rsid w:val="000D49C5"/>
    <w:rsid w:val="000D7FC6"/>
    <w:rsid w:val="000E0016"/>
    <w:rsid w:val="000E0D76"/>
    <w:rsid w:val="000E177D"/>
    <w:rsid w:val="000E1919"/>
    <w:rsid w:val="000E2C13"/>
    <w:rsid w:val="000E3108"/>
    <w:rsid w:val="000E3350"/>
    <w:rsid w:val="000E34E1"/>
    <w:rsid w:val="000E3CCF"/>
    <w:rsid w:val="000E406E"/>
    <w:rsid w:val="000E49FC"/>
    <w:rsid w:val="000E4F43"/>
    <w:rsid w:val="000E55DF"/>
    <w:rsid w:val="000E5935"/>
    <w:rsid w:val="000E61C3"/>
    <w:rsid w:val="000E6544"/>
    <w:rsid w:val="000E7B08"/>
    <w:rsid w:val="000E7D19"/>
    <w:rsid w:val="000F0F9B"/>
    <w:rsid w:val="000F34A8"/>
    <w:rsid w:val="000F3C2C"/>
    <w:rsid w:val="000F5585"/>
    <w:rsid w:val="000F5788"/>
    <w:rsid w:val="000F63E6"/>
    <w:rsid w:val="000F6E52"/>
    <w:rsid w:val="00100938"/>
    <w:rsid w:val="001010B6"/>
    <w:rsid w:val="001010D6"/>
    <w:rsid w:val="00101159"/>
    <w:rsid w:val="001012F8"/>
    <w:rsid w:val="00102707"/>
    <w:rsid w:val="00102DE9"/>
    <w:rsid w:val="001048F1"/>
    <w:rsid w:val="00106536"/>
    <w:rsid w:val="00106597"/>
    <w:rsid w:val="001067C3"/>
    <w:rsid w:val="001102EE"/>
    <w:rsid w:val="001118EF"/>
    <w:rsid w:val="0011195B"/>
    <w:rsid w:val="0011208B"/>
    <w:rsid w:val="0011262E"/>
    <w:rsid w:val="00112CAA"/>
    <w:rsid w:val="00113388"/>
    <w:rsid w:val="00113C0A"/>
    <w:rsid w:val="00113E32"/>
    <w:rsid w:val="0011486A"/>
    <w:rsid w:val="00115C05"/>
    <w:rsid w:val="00116725"/>
    <w:rsid w:val="0011688E"/>
    <w:rsid w:val="00116E46"/>
    <w:rsid w:val="00117304"/>
    <w:rsid w:val="001176A1"/>
    <w:rsid w:val="00117A06"/>
    <w:rsid w:val="001204AC"/>
    <w:rsid w:val="001208A7"/>
    <w:rsid w:val="001210A4"/>
    <w:rsid w:val="0012145E"/>
    <w:rsid w:val="00121542"/>
    <w:rsid w:val="00123B04"/>
    <w:rsid w:val="00124E32"/>
    <w:rsid w:val="00125215"/>
    <w:rsid w:val="00126DA2"/>
    <w:rsid w:val="0012797F"/>
    <w:rsid w:val="001306C8"/>
    <w:rsid w:val="00130DF3"/>
    <w:rsid w:val="0013238A"/>
    <w:rsid w:val="00132749"/>
    <w:rsid w:val="00132B88"/>
    <w:rsid w:val="0013320E"/>
    <w:rsid w:val="00133350"/>
    <w:rsid w:val="00133390"/>
    <w:rsid w:val="001338E2"/>
    <w:rsid w:val="001341C7"/>
    <w:rsid w:val="00134457"/>
    <w:rsid w:val="00134B5F"/>
    <w:rsid w:val="001356DF"/>
    <w:rsid w:val="00136A3A"/>
    <w:rsid w:val="001373C2"/>
    <w:rsid w:val="001375C8"/>
    <w:rsid w:val="001379F5"/>
    <w:rsid w:val="00137B55"/>
    <w:rsid w:val="00137B74"/>
    <w:rsid w:val="00137BFE"/>
    <w:rsid w:val="00140205"/>
    <w:rsid w:val="00140807"/>
    <w:rsid w:val="001408F7"/>
    <w:rsid w:val="00140D2B"/>
    <w:rsid w:val="00140F23"/>
    <w:rsid w:val="00141123"/>
    <w:rsid w:val="001427D7"/>
    <w:rsid w:val="001429E3"/>
    <w:rsid w:val="00142CD6"/>
    <w:rsid w:val="00142E7F"/>
    <w:rsid w:val="00143B5C"/>
    <w:rsid w:val="00144448"/>
    <w:rsid w:val="00144772"/>
    <w:rsid w:val="001448C8"/>
    <w:rsid w:val="0014518A"/>
    <w:rsid w:val="00145641"/>
    <w:rsid w:val="0014682D"/>
    <w:rsid w:val="00150088"/>
    <w:rsid w:val="0015100C"/>
    <w:rsid w:val="0015188A"/>
    <w:rsid w:val="00151AEB"/>
    <w:rsid w:val="00151EA4"/>
    <w:rsid w:val="00152AEF"/>
    <w:rsid w:val="001530AE"/>
    <w:rsid w:val="00153281"/>
    <w:rsid w:val="00153E28"/>
    <w:rsid w:val="0015441B"/>
    <w:rsid w:val="0015493A"/>
    <w:rsid w:val="001557B2"/>
    <w:rsid w:val="00155B61"/>
    <w:rsid w:val="00155EFD"/>
    <w:rsid w:val="00156162"/>
    <w:rsid w:val="00160360"/>
    <w:rsid w:val="00162078"/>
    <w:rsid w:val="001622BB"/>
    <w:rsid w:val="00162F40"/>
    <w:rsid w:val="00162F94"/>
    <w:rsid w:val="0016359E"/>
    <w:rsid w:val="00163AAF"/>
    <w:rsid w:val="00164F90"/>
    <w:rsid w:val="00165308"/>
    <w:rsid w:val="00165F9C"/>
    <w:rsid w:val="001660AF"/>
    <w:rsid w:val="001661CB"/>
    <w:rsid w:val="001661DF"/>
    <w:rsid w:val="001663D1"/>
    <w:rsid w:val="001668F1"/>
    <w:rsid w:val="001677A3"/>
    <w:rsid w:val="00167A1E"/>
    <w:rsid w:val="00167CC6"/>
    <w:rsid w:val="00170B5D"/>
    <w:rsid w:val="00171F66"/>
    <w:rsid w:val="00173E15"/>
    <w:rsid w:val="00173EFC"/>
    <w:rsid w:val="00174153"/>
    <w:rsid w:val="001744E6"/>
    <w:rsid w:val="0017498A"/>
    <w:rsid w:val="00174D7D"/>
    <w:rsid w:val="00175101"/>
    <w:rsid w:val="001760C8"/>
    <w:rsid w:val="0017623D"/>
    <w:rsid w:val="001771D0"/>
    <w:rsid w:val="00180F6F"/>
    <w:rsid w:val="00181706"/>
    <w:rsid w:val="00181FB4"/>
    <w:rsid w:val="00184812"/>
    <w:rsid w:val="001848EC"/>
    <w:rsid w:val="001866A9"/>
    <w:rsid w:val="00187E66"/>
    <w:rsid w:val="0019009A"/>
    <w:rsid w:val="001902A4"/>
    <w:rsid w:val="001920B2"/>
    <w:rsid w:val="001922FB"/>
    <w:rsid w:val="0019240F"/>
    <w:rsid w:val="00192751"/>
    <w:rsid w:val="00192E31"/>
    <w:rsid w:val="00192F4F"/>
    <w:rsid w:val="001932D0"/>
    <w:rsid w:val="001935F9"/>
    <w:rsid w:val="00193D72"/>
    <w:rsid w:val="001940B4"/>
    <w:rsid w:val="00194DC5"/>
    <w:rsid w:val="00195145"/>
    <w:rsid w:val="00195E45"/>
    <w:rsid w:val="00196F46"/>
    <w:rsid w:val="00197E5E"/>
    <w:rsid w:val="00197EC3"/>
    <w:rsid w:val="00197F68"/>
    <w:rsid w:val="001A0652"/>
    <w:rsid w:val="001A08A6"/>
    <w:rsid w:val="001A0E65"/>
    <w:rsid w:val="001A1C3B"/>
    <w:rsid w:val="001A1E1F"/>
    <w:rsid w:val="001A1E3D"/>
    <w:rsid w:val="001A2ACB"/>
    <w:rsid w:val="001A35F8"/>
    <w:rsid w:val="001A37AA"/>
    <w:rsid w:val="001A3C2D"/>
    <w:rsid w:val="001A3C97"/>
    <w:rsid w:val="001A4461"/>
    <w:rsid w:val="001A57BB"/>
    <w:rsid w:val="001A5C21"/>
    <w:rsid w:val="001A5D13"/>
    <w:rsid w:val="001A6936"/>
    <w:rsid w:val="001A6C93"/>
    <w:rsid w:val="001A71B8"/>
    <w:rsid w:val="001A7604"/>
    <w:rsid w:val="001B067C"/>
    <w:rsid w:val="001B099B"/>
    <w:rsid w:val="001B1008"/>
    <w:rsid w:val="001B111F"/>
    <w:rsid w:val="001B19A8"/>
    <w:rsid w:val="001B2545"/>
    <w:rsid w:val="001B268C"/>
    <w:rsid w:val="001B2F3D"/>
    <w:rsid w:val="001B3AA9"/>
    <w:rsid w:val="001B4145"/>
    <w:rsid w:val="001B4DB6"/>
    <w:rsid w:val="001B5C7E"/>
    <w:rsid w:val="001B5DAF"/>
    <w:rsid w:val="001C0206"/>
    <w:rsid w:val="001C222A"/>
    <w:rsid w:val="001C22C5"/>
    <w:rsid w:val="001C2F2A"/>
    <w:rsid w:val="001C4B2B"/>
    <w:rsid w:val="001C6072"/>
    <w:rsid w:val="001D1400"/>
    <w:rsid w:val="001D1ABA"/>
    <w:rsid w:val="001D3C09"/>
    <w:rsid w:val="001D3FDA"/>
    <w:rsid w:val="001D4346"/>
    <w:rsid w:val="001D43D7"/>
    <w:rsid w:val="001D66A0"/>
    <w:rsid w:val="001D79C8"/>
    <w:rsid w:val="001E08C2"/>
    <w:rsid w:val="001E0B62"/>
    <w:rsid w:val="001E0CAC"/>
    <w:rsid w:val="001E1006"/>
    <w:rsid w:val="001E1178"/>
    <w:rsid w:val="001E2FA0"/>
    <w:rsid w:val="001E3F93"/>
    <w:rsid w:val="001E474E"/>
    <w:rsid w:val="001E475C"/>
    <w:rsid w:val="001E48E4"/>
    <w:rsid w:val="001E5F59"/>
    <w:rsid w:val="001E72F0"/>
    <w:rsid w:val="001E785C"/>
    <w:rsid w:val="001F10D6"/>
    <w:rsid w:val="001F23C3"/>
    <w:rsid w:val="001F2895"/>
    <w:rsid w:val="001F34F1"/>
    <w:rsid w:val="001F3A3A"/>
    <w:rsid w:val="001F4324"/>
    <w:rsid w:val="001F44DD"/>
    <w:rsid w:val="001F44EC"/>
    <w:rsid w:val="001F70E7"/>
    <w:rsid w:val="002017DC"/>
    <w:rsid w:val="00201A54"/>
    <w:rsid w:val="00202DE8"/>
    <w:rsid w:val="00203F0B"/>
    <w:rsid w:val="00206297"/>
    <w:rsid w:val="00206E99"/>
    <w:rsid w:val="0020718C"/>
    <w:rsid w:val="0021125B"/>
    <w:rsid w:val="002115B4"/>
    <w:rsid w:val="00211CF5"/>
    <w:rsid w:val="00214F8E"/>
    <w:rsid w:val="00215CD3"/>
    <w:rsid w:val="00217B7F"/>
    <w:rsid w:val="00220A96"/>
    <w:rsid w:val="00222144"/>
    <w:rsid w:val="0022277C"/>
    <w:rsid w:val="0022297F"/>
    <w:rsid w:val="00223435"/>
    <w:rsid w:val="00223450"/>
    <w:rsid w:val="00223DC1"/>
    <w:rsid w:val="002241CA"/>
    <w:rsid w:val="0022491A"/>
    <w:rsid w:val="00225049"/>
    <w:rsid w:val="00225516"/>
    <w:rsid w:val="002258D1"/>
    <w:rsid w:val="0022639B"/>
    <w:rsid w:val="002263EC"/>
    <w:rsid w:val="0022647A"/>
    <w:rsid w:val="002268D3"/>
    <w:rsid w:val="00226DC7"/>
    <w:rsid w:val="00227F23"/>
    <w:rsid w:val="00230155"/>
    <w:rsid w:val="00230A4B"/>
    <w:rsid w:val="00232877"/>
    <w:rsid w:val="0023303D"/>
    <w:rsid w:val="002330C9"/>
    <w:rsid w:val="002349D1"/>
    <w:rsid w:val="00234DF3"/>
    <w:rsid w:val="00234F6F"/>
    <w:rsid w:val="00235D8B"/>
    <w:rsid w:val="00236B19"/>
    <w:rsid w:val="00236E90"/>
    <w:rsid w:val="002373B1"/>
    <w:rsid w:val="00237780"/>
    <w:rsid w:val="002377DE"/>
    <w:rsid w:val="00237AB5"/>
    <w:rsid w:val="00237DA2"/>
    <w:rsid w:val="002411F5"/>
    <w:rsid w:val="002412BC"/>
    <w:rsid w:val="0024178A"/>
    <w:rsid w:val="00241E51"/>
    <w:rsid w:val="00242331"/>
    <w:rsid w:val="00242416"/>
    <w:rsid w:val="002425A3"/>
    <w:rsid w:val="00243987"/>
    <w:rsid w:val="002447DF"/>
    <w:rsid w:val="00245368"/>
    <w:rsid w:val="00245807"/>
    <w:rsid w:val="00245968"/>
    <w:rsid w:val="00245A94"/>
    <w:rsid w:val="00245C92"/>
    <w:rsid w:val="00246236"/>
    <w:rsid w:val="00246775"/>
    <w:rsid w:val="0024702B"/>
    <w:rsid w:val="00247D58"/>
    <w:rsid w:val="00247E90"/>
    <w:rsid w:val="002508FF"/>
    <w:rsid w:val="00250F0C"/>
    <w:rsid w:val="00251DC7"/>
    <w:rsid w:val="002522DC"/>
    <w:rsid w:val="0025486C"/>
    <w:rsid w:val="00257622"/>
    <w:rsid w:val="002577DA"/>
    <w:rsid w:val="00257FDB"/>
    <w:rsid w:val="00261A47"/>
    <w:rsid w:val="00262F71"/>
    <w:rsid w:val="0026338D"/>
    <w:rsid w:val="002633ED"/>
    <w:rsid w:val="002638F6"/>
    <w:rsid w:val="00263A08"/>
    <w:rsid w:val="00264840"/>
    <w:rsid w:val="002656C8"/>
    <w:rsid w:val="00266578"/>
    <w:rsid w:val="0026686A"/>
    <w:rsid w:val="002700C4"/>
    <w:rsid w:val="00271653"/>
    <w:rsid w:val="002720E4"/>
    <w:rsid w:val="00272EFE"/>
    <w:rsid w:val="00273033"/>
    <w:rsid w:val="0027417C"/>
    <w:rsid w:val="00274A34"/>
    <w:rsid w:val="00274BE4"/>
    <w:rsid w:val="002756C2"/>
    <w:rsid w:val="0027614A"/>
    <w:rsid w:val="002770D7"/>
    <w:rsid w:val="0027761A"/>
    <w:rsid w:val="002779EA"/>
    <w:rsid w:val="00277CC5"/>
    <w:rsid w:val="00277FFB"/>
    <w:rsid w:val="00280A71"/>
    <w:rsid w:val="00281BF6"/>
    <w:rsid w:val="00281D0F"/>
    <w:rsid w:val="00282D25"/>
    <w:rsid w:val="00282FBF"/>
    <w:rsid w:val="002845F5"/>
    <w:rsid w:val="00284EC2"/>
    <w:rsid w:val="00284F97"/>
    <w:rsid w:val="00285474"/>
    <w:rsid w:val="002862E2"/>
    <w:rsid w:val="00286CF5"/>
    <w:rsid w:val="00287B90"/>
    <w:rsid w:val="00287F70"/>
    <w:rsid w:val="002901C7"/>
    <w:rsid w:val="00290D6F"/>
    <w:rsid w:val="00292174"/>
    <w:rsid w:val="00292AF3"/>
    <w:rsid w:val="002937C2"/>
    <w:rsid w:val="00294D06"/>
    <w:rsid w:val="0029500A"/>
    <w:rsid w:val="00295146"/>
    <w:rsid w:val="00295E79"/>
    <w:rsid w:val="0029602D"/>
    <w:rsid w:val="00296B3E"/>
    <w:rsid w:val="00297022"/>
    <w:rsid w:val="0029750A"/>
    <w:rsid w:val="00297CB7"/>
    <w:rsid w:val="002A05F3"/>
    <w:rsid w:val="002A0A71"/>
    <w:rsid w:val="002A162C"/>
    <w:rsid w:val="002A30AD"/>
    <w:rsid w:val="002A32AA"/>
    <w:rsid w:val="002A3B18"/>
    <w:rsid w:val="002A4946"/>
    <w:rsid w:val="002A5A51"/>
    <w:rsid w:val="002A6158"/>
    <w:rsid w:val="002A6396"/>
    <w:rsid w:val="002A63A7"/>
    <w:rsid w:val="002A71AA"/>
    <w:rsid w:val="002B0258"/>
    <w:rsid w:val="002B041A"/>
    <w:rsid w:val="002B0CD3"/>
    <w:rsid w:val="002B117D"/>
    <w:rsid w:val="002B22C8"/>
    <w:rsid w:val="002B262F"/>
    <w:rsid w:val="002B3119"/>
    <w:rsid w:val="002B461C"/>
    <w:rsid w:val="002B4F58"/>
    <w:rsid w:val="002B6502"/>
    <w:rsid w:val="002C066E"/>
    <w:rsid w:val="002C0AB7"/>
    <w:rsid w:val="002C10B5"/>
    <w:rsid w:val="002C11BA"/>
    <w:rsid w:val="002C1C33"/>
    <w:rsid w:val="002C3228"/>
    <w:rsid w:val="002C40D7"/>
    <w:rsid w:val="002C54CB"/>
    <w:rsid w:val="002C573D"/>
    <w:rsid w:val="002C603C"/>
    <w:rsid w:val="002C6A66"/>
    <w:rsid w:val="002C6E01"/>
    <w:rsid w:val="002C7259"/>
    <w:rsid w:val="002C79F1"/>
    <w:rsid w:val="002D277B"/>
    <w:rsid w:val="002D3049"/>
    <w:rsid w:val="002D4A96"/>
    <w:rsid w:val="002D4E19"/>
    <w:rsid w:val="002D53A8"/>
    <w:rsid w:val="002D6037"/>
    <w:rsid w:val="002D6B68"/>
    <w:rsid w:val="002E0371"/>
    <w:rsid w:val="002E176E"/>
    <w:rsid w:val="002E1EA4"/>
    <w:rsid w:val="002E23F1"/>
    <w:rsid w:val="002E28F7"/>
    <w:rsid w:val="002E3FD0"/>
    <w:rsid w:val="002E40E9"/>
    <w:rsid w:val="002E5643"/>
    <w:rsid w:val="002E5D4D"/>
    <w:rsid w:val="002E65F5"/>
    <w:rsid w:val="002E6A06"/>
    <w:rsid w:val="002E7FD4"/>
    <w:rsid w:val="002F0475"/>
    <w:rsid w:val="002F1454"/>
    <w:rsid w:val="002F1B36"/>
    <w:rsid w:val="002F1D0A"/>
    <w:rsid w:val="002F1E82"/>
    <w:rsid w:val="002F2882"/>
    <w:rsid w:val="002F2C82"/>
    <w:rsid w:val="002F3200"/>
    <w:rsid w:val="002F3759"/>
    <w:rsid w:val="002F3940"/>
    <w:rsid w:val="002F4249"/>
    <w:rsid w:val="002F442D"/>
    <w:rsid w:val="002F457B"/>
    <w:rsid w:val="002F4773"/>
    <w:rsid w:val="002F4E9B"/>
    <w:rsid w:val="002F5C53"/>
    <w:rsid w:val="002F6492"/>
    <w:rsid w:val="002F7A41"/>
    <w:rsid w:val="003005C7"/>
    <w:rsid w:val="00300DB0"/>
    <w:rsid w:val="003012F1"/>
    <w:rsid w:val="00301636"/>
    <w:rsid w:val="0030187A"/>
    <w:rsid w:val="003020F4"/>
    <w:rsid w:val="00302204"/>
    <w:rsid w:val="00302B67"/>
    <w:rsid w:val="00302EB9"/>
    <w:rsid w:val="00303989"/>
    <w:rsid w:val="00304109"/>
    <w:rsid w:val="00304BC6"/>
    <w:rsid w:val="00305361"/>
    <w:rsid w:val="0030648D"/>
    <w:rsid w:val="0030726A"/>
    <w:rsid w:val="0030742F"/>
    <w:rsid w:val="00307756"/>
    <w:rsid w:val="0031043A"/>
    <w:rsid w:val="00310CEC"/>
    <w:rsid w:val="00311006"/>
    <w:rsid w:val="003110FA"/>
    <w:rsid w:val="00312A0F"/>
    <w:rsid w:val="00313ABB"/>
    <w:rsid w:val="00314250"/>
    <w:rsid w:val="00316311"/>
    <w:rsid w:val="003167E1"/>
    <w:rsid w:val="00316B86"/>
    <w:rsid w:val="00316F05"/>
    <w:rsid w:val="00316FBC"/>
    <w:rsid w:val="00317793"/>
    <w:rsid w:val="00320061"/>
    <w:rsid w:val="003200BF"/>
    <w:rsid w:val="00321B6D"/>
    <w:rsid w:val="00322678"/>
    <w:rsid w:val="00322A4A"/>
    <w:rsid w:val="00323360"/>
    <w:rsid w:val="00323F1B"/>
    <w:rsid w:val="00324B5E"/>
    <w:rsid w:val="00324B92"/>
    <w:rsid w:val="00324BBC"/>
    <w:rsid w:val="00325237"/>
    <w:rsid w:val="0032525A"/>
    <w:rsid w:val="00325D04"/>
    <w:rsid w:val="0032692B"/>
    <w:rsid w:val="00326BF7"/>
    <w:rsid w:val="00326F0F"/>
    <w:rsid w:val="003274D8"/>
    <w:rsid w:val="00330B9B"/>
    <w:rsid w:val="003312CE"/>
    <w:rsid w:val="0033185A"/>
    <w:rsid w:val="00332515"/>
    <w:rsid w:val="00332EE6"/>
    <w:rsid w:val="00333135"/>
    <w:rsid w:val="003337DC"/>
    <w:rsid w:val="00334B90"/>
    <w:rsid w:val="00334D44"/>
    <w:rsid w:val="00335317"/>
    <w:rsid w:val="003356A2"/>
    <w:rsid w:val="00336AE0"/>
    <w:rsid w:val="00336DD3"/>
    <w:rsid w:val="00337E91"/>
    <w:rsid w:val="00340113"/>
    <w:rsid w:val="00340256"/>
    <w:rsid w:val="00340EE2"/>
    <w:rsid w:val="003413CD"/>
    <w:rsid w:val="003413E6"/>
    <w:rsid w:val="0034179B"/>
    <w:rsid w:val="003428AA"/>
    <w:rsid w:val="0034318C"/>
    <w:rsid w:val="00344020"/>
    <w:rsid w:val="00345614"/>
    <w:rsid w:val="00345BC3"/>
    <w:rsid w:val="00345C5A"/>
    <w:rsid w:val="0034713D"/>
    <w:rsid w:val="0034718F"/>
    <w:rsid w:val="003475ED"/>
    <w:rsid w:val="0035057B"/>
    <w:rsid w:val="0035084B"/>
    <w:rsid w:val="0035113C"/>
    <w:rsid w:val="00351AFE"/>
    <w:rsid w:val="00351D5E"/>
    <w:rsid w:val="00352F5E"/>
    <w:rsid w:val="003549E0"/>
    <w:rsid w:val="003557D9"/>
    <w:rsid w:val="00355B05"/>
    <w:rsid w:val="00357613"/>
    <w:rsid w:val="00357F25"/>
    <w:rsid w:val="003604DB"/>
    <w:rsid w:val="00361946"/>
    <w:rsid w:val="00362792"/>
    <w:rsid w:val="00363037"/>
    <w:rsid w:val="00363E6D"/>
    <w:rsid w:val="003641ED"/>
    <w:rsid w:val="003650D2"/>
    <w:rsid w:val="0036568A"/>
    <w:rsid w:val="003659EC"/>
    <w:rsid w:val="003670A7"/>
    <w:rsid w:val="0036712E"/>
    <w:rsid w:val="00367FAF"/>
    <w:rsid w:val="003706C0"/>
    <w:rsid w:val="0037077D"/>
    <w:rsid w:val="00370E2A"/>
    <w:rsid w:val="0037212F"/>
    <w:rsid w:val="003723AD"/>
    <w:rsid w:val="00373E11"/>
    <w:rsid w:val="00375C37"/>
    <w:rsid w:val="00377569"/>
    <w:rsid w:val="00377835"/>
    <w:rsid w:val="00377A9A"/>
    <w:rsid w:val="00380C0F"/>
    <w:rsid w:val="003819AB"/>
    <w:rsid w:val="00381DFA"/>
    <w:rsid w:val="00381E69"/>
    <w:rsid w:val="003821C5"/>
    <w:rsid w:val="0038251A"/>
    <w:rsid w:val="003826EA"/>
    <w:rsid w:val="00382E57"/>
    <w:rsid w:val="00383F32"/>
    <w:rsid w:val="00384D29"/>
    <w:rsid w:val="00385649"/>
    <w:rsid w:val="0038573D"/>
    <w:rsid w:val="003862B2"/>
    <w:rsid w:val="0038772A"/>
    <w:rsid w:val="0039076C"/>
    <w:rsid w:val="003908D9"/>
    <w:rsid w:val="003909A1"/>
    <w:rsid w:val="00392487"/>
    <w:rsid w:val="003928F0"/>
    <w:rsid w:val="00392C5E"/>
    <w:rsid w:val="00393201"/>
    <w:rsid w:val="003941C5"/>
    <w:rsid w:val="00395C00"/>
    <w:rsid w:val="00395E30"/>
    <w:rsid w:val="00396650"/>
    <w:rsid w:val="00397147"/>
    <w:rsid w:val="003A0622"/>
    <w:rsid w:val="003A0B14"/>
    <w:rsid w:val="003A217B"/>
    <w:rsid w:val="003A26C7"/>
    <w:rsid w:val="003A299D"/>
    <w:rsid w:val="003A3AE1"/>
    <w:rsid w:val="003A3F96"/>
    <w:rsid w:val="003A47E1"/>
    <w:rsid w:val="003A4E3A"/>
    <w:rsid w:val="003A5F95"/>
    <w:rsid w:val="003A6AB5"/>
    <w:rsid w:val="003B0868"/>
    <w:rsid w:val="003B0F89"/>
    <w:rsid w:val="003B1787"/>
    <w:rsid w:val="003B229B"/>
    <w:rsid w:val="003B29FC"/>
    <w:rsid w:val="003B2C87"/>
    <w:rsid w:val="003B2CF5"/>
    <w:rsid w:val="003B2D92"/>
    <w:rsid w:val="003B3160"/>
    <w:rsid w:val="003B3933"/>
    <w:rsid w:val="003B5976"/>
    <w:rsid w:val="003B6B9B"/>
    <w:rsid w:val="003B755A"/>
    <w:rsid w:val="003B76FF"/>
    <w:rsid w:val="003B7ACF"/>
    <w:rsid w:val="003C007F"/>
    <w:rsid w:val="003C00B2"/>
    <w:rsid w:val="003C1C16"/>
    <w:rsid w:val="003C23B7"/>
    <w:rsid w:val="003C3052"/>
    <w:rsid w:val="003C3656"/>
    <w:rsid w:val="003C39F2"/>
    <w:rsid w:val="003C3D7B"/>
    <w:rsid w:val="003C3E41"/>
    <w:rsid w:val="003C432A"/>
    <w:rsid w:val="003C4558"/>
    <w:rsid w:val="003C4A14"/>
    <w:rsid w:val="003C5BE6"/>
    <w:rsid w:val="003C5E99"/>
    <w:rsid w:val="003C6150"/>
    <w:rsid w:val="003C63C0"/>
    <w:rsid w:val="003C6D1C"/>
    <w:rsid w:val="003C70FA"/>
    <w:rsid w:val="003C7206"/>
    <w:rsid w:val="003D01CA"/>
    <w:rsid w:val="003D1A7A"/>
    <w:rsid w:val="003D2657"/>
    <w:rsid w:val="003D2C18"/>
    <w:rsid w:val="003D3442"/>
    <w:rsid w:val="003D4482"/>
    <w:rsid w:val="003D491B"/>
    <w:rsid w:val="003D4DEB"/>
    <w:rsid w:val="003D513C"/>
    <w:rsid w:val="003D702C"/>
    <w:rsid w:val="003D7379"/>
    <w:rsid w:val="003D767B"/>
    <w:rsid w:val="003E1365"/>
    <w:rsid w:val="003E4F36"/>
    <w:rsid w:val="003E5675"/>
    <w:rsid w:val="003E578A"/>
    <w:rsid w:val="003E5E55"/>
    <w:rsid w:val="003E784A"/>
    <w:rsid w:val="003F09B2"/>
    <w:rsid w:val="003F1D17"/>
    <w:rsid w:val="003F209E"/>
    <w:rsid w:val="003F2C2D"/>
    <w:rsid w:val="003F30BB"/>
    <w:rsid w:val="003F3ECD"/>
    <w:rsid w:val="003F43D7"/>
    <w:rsid w:val="003F596A"/>
    <w:rsid w:val="003F62C7"/>
    <w:rsid w:val="003F63E8"/>
    <w:rsid w:val="003F6543"/>
    <w:rsid w:val="003F7A6C"/>
    <w:rsid w:val="003F7CB9"/>
    <w:rsid w:val="00400ED5"/>
    <w:rsid w:val="004012B3"/>
    <w:rsid w:val="00402AB0"/>
    <w:rsid w:val="004031FC"/>
    <w:rsid w:val="00403342"/>
    <w:rsid w:val="0040436F"/>
    <w:rsid w:val="00404A69"/>
    <w:rsid w:val="0040579C"/>
    <w:rsid w:val="0040596B"/>
    <w:rsid w:val="00405A5B"/>
    <w:rsid w:val="00405E51"/>
    <w:rsid w:val="0040685F"/>
    <w:rsid w:val="00407AE4"/>
    <w:rsid w:val="00410832"/>
    <w:rsid w:val="00411347"/>
    <w:rsid w:val="0041147E"/>
    <w:rsid w:val="0041168C"/>
    <w:rsid w:val="004119CD"/>
    <w:rsid w:val="00411EEE"/>
    <w:rsid w:val="004142C9"/>
    <w:rsid w:val="004149DB"/>
    <w:rsid w:val="00414EFF"/>
    <w:rsid w:val="004164F4"/>
    <w:rsid w:val="00416795"/>
    <w:rsid w:val="00416A5E"/>
    <w:rsid w:val="00416D60"/>
    <w:rsid w:val="004173E6"/>
    <w:rsid w:val="004179A0"/>
    <w:rsid w:val="00417BD7"/>
    <w:rsid w:val="00417DC7"/>
    <w:rsid w:val="00417E6D"/>
    <w:rsid w:val="00420A39"/>
    <w:rsid w:val="00421210"/>
    <w:rsid w:val="00421917"/>
    <w:rsid w:val="00422273"/>
    <w:rsid w:val="004222C6"/>
    <w:rsid w:val="00423060"/>
    <w:rsid w:val="004232A7"/>
    <w:rsid w:val="00423F1C"/>
    <w:rsid w:val="00424219"/>
    <w:rsid w:val="004251D0"/>
    <w:rsid w:val="00426457"/>
    <w:rsid w:val="004279E0"/>
    <w:rsid w:val="00427A8F"/>
    <w:rsid w:val="00427C13"/>
    <w:rsid w:val="00430C6E"/>
    <w:rsid w:val="00430D9F"/>
    <w:rsid w:val="0043108A"/>
    <w:rsid w:val="004318BB"/>
    <w:rsid w:val="00431F34"/>
    <w:rsid w:val="0043234C"/>
    <w:rsid w:val="00432640"/>
    <w:rsid w:val="00432EDE"/>
    <w:rsid w:val="0043325E"/>
    <w:rsid w:val="004334CD"/>
    <w:rsid w:val="00433D3F"/>
    <w:rsid w:val="00433DB4"/>
    <w:rsid w:val="004340A9"/>
    <w:rsid w:val="00434302"/>
    <w:rsid w:val="00434992"/>
    <w:rsid w:val="00434DC3"/>
    <w:rsid w:val="0043545B"/>
    <w:rsid w:val="0043701D"/>
    <w:rsid w:val="00441B09"/>
    <w:rsid w:val="004437AF"/>
    <w:rsid w:val="0044489C"/>
    <w:rsid w:val="00445C91"/>
    <w:rsid w:val="00446E22"/>
    <w:rsid w:val="00447FF0"/>
    <w:rsid w:val="004515D2"/>
    <w:rsid w:val="00451BF8"/>
    <w:rsid w:val="004520FA"/>
    <w:rsid w:val="00452BE6"/>
    <w:rsid w:val="00452EA5"/>
    <w:rsid w:val="00452FDB"/>
    <w:rsid w:val="00452FE6"/>
    <w:rsid w:val="004531DC"/>
    <w:rsid w:val="00453A5B"/>
    <w:rsid w:val="00455985"/>
    <w:rsid w:val="004562D0"/>
    <w:rsid w:val="0045636B"/>
    <w:rsid w:val="0045698B"/>
    <w:rsid w:val="00456FD7"/>
    <w:rsid w:val="00457B54"/>
    <w:rsid w:val="00457E76"/>
    <w:rsid w:val="0046066B"/>
    <w:rsid w:val="0046243E"/>
    <w:rsid w:val="00463ED2"/>
    <w:rsid w:val="0046439F"/>
    <w:rsid w:val="004658C8"/>
    <w:rsid w:val="004700C3"/>
    <w:rsid w:val="00470B6A"/>
    <w:rsid w:val="00471497"/>
    <w:rsid w:val="00471617"/>
    <w:rsid w:val="004737F0"/>
    <w:rsid w:val="004756DB"/>
    <w:rsid w:val="004768C3"/>
    <w:rsid w:val="00476911"/>
    <w:rsid w:val="00476E47"/>
    <w:rsid w:val="004770DD"/>
    <w:rsid w:val="00477D09"/>
    <w:rsid w:val="0048004A"/>
    <w:rsid w:val="004805EB"/>
    <w:rsid w:val="00480741"/>
    <w:rsid w:val="00480F54"/>
    <w:rsid w:val="004822F6"/>
    <w:rsid w:val="0048269E"/>
    <w:rsid w:val="00482777"/>
    <w:rsid w:val="004831A3"/>
    <w:rsid w:val="00483BDF"/>
    <w:rsid w:val="004849D0"/>
    <w:rsid w:val="00484E5C"/>
    <w:rsid w:val="00486202"/>
    <w:rsid w:val="00486494"/>
    <w:rsid w:val="00486595"/>
    <w:rsid w:val="00486E3B"/>
    <w:rsid w:val="0048740E"/>
    <w:rsid w:val="004878A8"/>
    <w:rsid w:val="00487D16"/>
    <w:rsid w:val="0049206A"/>
    <w:rsid w:val="00492459"/>
    <w:rsid w:val="00492777"/>
    <w:rsid w:val="00492885"/>
    <w:rsid w:val="00492C78"/>
    <w:rsid w:val="004953C9"/>
    <w:rsid w:val="00496B3A"/>
    <w:rsid w:val="00497040"/>
    <w:rsid w:val="004979A9"/>
    <w:rsid w:val="00497BB8"/>
    <w:rsid w:val="004A079D"/>
    <w:rsid w:val="004A107E"/>
    <w:rsid w:val="004A146C"/>
    <w:rsid w:val="004A148B"/>
    <w:rsid w:val="004A1639"/>
    <w:rsid w:val="004A1E03"/>
    <w:rsid w:val="004A2181"/>
    <w:rsid w:val="004A2F14"/>
    <w:rsid w:val="004A2F16"/>
    <w:rsid w:val="004A365C"/>
    <w:rsid w:val="004A5029"/>
    <w:rsid w:val="004A57E4"/>
    <w:rsid w:val="004A5DFD"/>
    <w:rsid w:val="004A6EE2"/>
    <w:rsid w:val="004A7161"/>
    <w:rsid w:val="004B0079"/>
    <w:rsid w:val="004B16B5"/>
    <w:rsid w:val="004B1BF7"/>
    <w:rsid w:val="004B2020"/>
    <w:rsid w:val="004B21A7"/>
    <w:rsid w:val="004B2DC1"/>
    <w:rsid w:val="004B36CB"/>
    <w:rsid w:val="004B4226"/>
    <w:rsid w:val="004B4568"/>
    <w:rsid w:val="004B45A4"/>
    <w:rsid w:val="004B59AE"/>
    <w:rsid w:val="004B5F72"/>
    <w:rsid w:val="004B724D"/>
    <w:rsid w:val="004C0665"/>
    <w:rsid w:val="004C0A01"/>
    <w:rsid w:val="004C1C9B"/>
    <w:rsid w:val="004C2572"/>
    <w:rsid w:val="004C3423"/>
    <w:rsid w:val="004C37F1"/>
    <w:rsid w:val="004C3DDE"/>
    <w:rsid w:val="004C48CB"/>
    <w:rsid w:val="004C4EC8"/>
    <w:rsid w:val="004C6430"/>
    <w:rsid w:val="004C670D"/>
    <w:rsid w:val="004C6D55"/>
    <w:rsid w:val="004D03AE"/>
    <w:rsid w:val="004D0602"/>
    <w:rsid w:val="004D078A"/>
    <w:rsid w:val="004D0990"/>
    <w:rsid w:val="004D19C1"/>
    <w:rsid w:val="004D212C"/>
    <w:rsid w:val="004D24BF"/>
    <w:rsid w:val="004D2EF0"/>
    <w:rsid w:val="004D2F5E"/>
    <w:rsid w:val="004D3988"/>
    <w:rsid w:val="004D4004"/>
    <w:rsid w:val="004D4031"/>
    <w:rsid w:val="004D5470"/>
    <w:rsid w:val="004D6E73"/>
    <w:rsid w:val="004D725D"/>
    <w:rsid w:val="004D773C"/>
    <w:rsid w:val="004D7D61"/>
    <w:rsid w:val="004E0031"/>
    <w:rsid w:val="004E041F"/>
    <w:rsid w:val="004E05D1"/>
    <w:rsid w:val="004E12C9"/>
    <w:rsid w:val="004E1365"/>
    <w:rsid w:val="004E1B07"/>
    <w:rsid w:val="004E244E"/>
    <w:rsid w:val="004E2D5B"/>
    <w:rsid w:val="004E2EF4"/>
    <w:rsid w:val="004E3356"/>
    <w:rsid w:val="004E3449"/>
    <w:rsid w:val="004E38A8"/>
    <w:rsid w:val="004E3A19"/>
    <w:rsid w:val="004E42AD"/>
    <w:rsid w:val="004E4323"/>
    <w:rsid w:val="004E56F7"/>
    <w:rsid w:val="004E5D18"/>
    <w:rsid w:val="004E61E1"/>
    <w:rsid w:val="004E77A2"/>
    <w:rsid w:val="004F1125"/>
    <w:rsid w:val="004F15C2"/>
    <w:rsid w:val="004F1645"/>
    <w:rsid w:val="004F2534"/>
    <w:rsid w:val="004F3AFC"/>
    <w:rsid w:val="004F3FD3"/>
    <w:rsid w:val="004F4408"/>
    <w:rsid w:val="004F4817"/>
    <w:rsid w:val="004F4CDE"/>
    <w:rsid w:val="004F4E16"/>
    <w:rsid w:val="004F5B62"/>
    <w:rsid w:val="004F5C92"/>
    <w:rsid w:val="004F6084"/>
    <w:rsid w:val="004F6E0C"/>
    <w:rsid w:val="004F7F89"/>
    <w:rsid w:val="00500456"/>
    <w:rsid w:val="00500C60"/>
    <w:rsid w:val="005024F6"/>
    <w:rsid w:val="00502B5A"/>
    <w:rsid w:val="00502F7E"/>
    <w:rsid w:val="005037B0"/>
    <w:rsid w:val="00503D53"/>
    <w:rsid w:val="005056DE"/>
    <w:rsid w:val="00506880"/>
    <w:rsid w:val="005077B3"/>
    <w:rsid w:val="00507DB9"/>
    <w:rsid w:val="00510458"/>
    <w:rsid w:val="00510615"/>
    <w:rsid w:val="005106D5"/>
    <w:rsid w:val="00510CEE"/>
    <w:rsid w:val="00510F03"/>
    <w:rsid w:val="00511A7F"/>
    <w:rsid w:val="005123AB"/>
    <w:rsid w:val="0051314B"/>
    <w:rsid w:val="005131BF"/>
    <w:rsid w:val="00513315"/>
    <w:rsid w:val="00513F5C"/>
    <w:rsid w:val="0051465A"/>
    <w:rsid w:val="005150A8"/>
    <w:rsid w:val="00515D33"/>
    <w:rsid w:val="00516244"/>
    <w:rsid w:val="005164F5"/>
    <w:rsid w:val="00516532"/>
    <w:rsid w:val="00516C22"/>
    <w:rsid w:val="00517461"/>
    <w:rsid w:val="00517551"/>
    <w:rsid w:val="00517F35"/>
    <w:rsid w:val="00520916"/>
    <w:rsid w:val="0052096B"/>
    <w:rsid w:val="0052361B"/>
    <w:rsid w:val="00524993"/>
    <w:rsid w:val="00526B2F"/>
    <w:rsid w:val="005310A7"/>
    <w:rsid w:val="0053245F"/>
    <w:rsid w:val="00532D2F"/>
    <w:rsid w:val="00533DC7"/>
    <w:rsid w:val="005341E3"/>
    <w:rsid w:val="00534271"/>
    <w:rsid w:val="00534858"/>
    <w:rsid w:val="0053547C"/>
    <w:rsid w:val="00535B42"/>
    <w:rsid w:val="00535F37"/>
    <w:rsid w:val="0053615C"/>
    <w:rsid w:val="005367B6"/>
    <w:rsid w:val="00537FA2"/>
    <w:rsid w:val="005400A2"/>
    <w:rsid w:val="00541382"/>
    <w:rsid w:val="00541766"/>
    <w:rsid w:val="00542014"/>
    <w:rsid w:val="005425A5"/>
    <w:rsid w:val="0054275E"/>
    <w:rsid w:val="00544AB4"/>
    <w:rsid w:val="00544B68"/>
    <w:rsid w:val="00546FBB"/>
    <w:rsid w:val="005479CE"/>
    <w:rsid w:val="0055046F"/>
    <w:rsid w:val="005520CE"/>
    <w:rsid w:val="00552851"/>
    <w:rsid w:val="00552DBE"/>
    <w:rsid w:val="00556E8D"/>
    <w:rsid w:val="00556F43"/>
    <w:rsid w:val="00557192"/>
    <w:rsid w:val="00560536"/>
    <w:rsid w:val="0056202B"/>
    <w:rsid w:val="005625EF"/>
    <w:rsid w:val="005642F6"/>
    <w:rsid w:val="00565CCD"/>
    <w:rsid w:val="00570495"/>
    <w:rsid w:val="00571BA8"/>
    <w:rsid w:val="00572785"/>
    <w:rsid w:val="005744FF"/>
    <w:rsid w:val="005751FD"/>
    <w:rsid w:val="0057675B"/>
    <w:rsid w:val="0057727F"/>
    <w:rsid w:val="005774E0"/>
    <w:rsid w:val="00577D45"/>
    <w:rsid w:val="00580452"/>
    <w:rsid w:val="00580BFF"/>
    <w:rsid w:val="005811DB"/>
    <w:rsid w:val="00581511"/>
    <w:rsid w:val="0058206F"/>
    <w:rsid w:val="00582D2C"/>
    <w:rsid w:val="005854FC"/>
    <w:rsid w:val="005857B1"/>
    <w:rsid w:val="005858F5"/>
    <w:rsid w:val="00585AE8"/>
    <w:rsid w:val="00585E1C"/>
    <w:rsid w:val="005861BD"/>
    <w:rsid w:val="005862E0"/>
    <w:rsid w:val="00586869"/>
    <w:rsid w:val="00587B38"/>
    <w:rsid w:val="005909F1"/>
    <w:rsid w:val="00591023"/>
    <w:rsid w:val="00592082"/>
    <w:rsid w:val="00593339"/>
    <w:rsid w:val="00593A76"/>
    <w:rsid w:val="0059405A"/>
    <w:rsid w:val="0059422D"/>
    <w:rsid w:val="00594D8E"/>
    <w:rsid w:val="005959A5"/>
    <w:rsid w:val="005962C2"/>
    <w:rsid w:val="005A02E6"/>
    <w:rsid w:val="005A059A"/>
    <w:rsid w:val="005A0637"/>
    <w:rsid w:val="005A12BE"/>
    <w:rsid w:val="005A2282"/>
    <w:rsid w:val="005A2E62"/>
    <w:rsid w:val="005A2EB4"/>
    <w:rsid w:val="005A3A79"/>
    <w:rsid w:val="005A4E07"/>
    <w:rsid w:val="005A4E7E"/>
    <w:rsid w:val="005A58BB"/>
    <w:rsid w:val="005A5BDF"/>
    <w:rsid w:val="005A683D"/>
    <w:rsid w:val="005A74E4"/>
    <w:rsid w:val="005A7764"/>
    <w:rsid w:val="005A7B94"/>
    <w:rsid w:val="005B150C"/>
    <w:rsid w:val="005B2056"/>
    <w:rsid w:val="005B215F"/>
    <w:rsid w:val="005B26E5"/>
    <w:rsid w:val="005B29D4"/>
    <w:rsid w:val="005B3FED"/>
    <w:rsid w:val="005B4FE0"/>
    <w:rsid w:val="005B75B7"/>
    <w:rsid w:val="005B7877"/>
    <w:rsid w:val="005B7FA6"/>
    <w:rsid w:val="005C060A"/>
    <w:rsid w:val="005C08A4"/>
    <w:rsid w:val="005C14DE"/>
    <w:rsid w:val="005C1F07"/>
    <w:rsid w:val="005C2245"/>
    <w:rsid w:val="005C2AB3"/>
    <w:rsid w:val="005C2B85"/>
    <w:rsid w:val="005C2D33"/>
    <w:rsid w:val="005C54BB"/>
    <w:rsid w:val="005C57AE"/>
    <w:rsid w:val="005C5B36"/>
    <w:rsid w:val="005C639C"/>
    <w:rsid w:val="005C6B95"/>
    <w:rsid w:val="005C706E"/>
    <w:rsid w:val="005C7230"/>
    <w:rsid w:val="005D0250"/>
    <w:rsid w:val="005D0CA6"/>
    <w:rsid w:val="005D0FD7"/>
    <w:rsid w:val="005D1409"/>
    <w:rsid w:val="005D17A9"/>
    <w:rsid w:val="005D17D9"/>
    <w:rsid w:val="005D196A"/>
    <w:rsid w:val="005D1A3E"/>
    <w:rsid w:val="005D1A63"/>
    <w:rsid w:val="005D2634"/>
    <w:rsid w:val="005D2A24"/>
    <w:rsid w:val="005D303B"/>
    <w:rsid w:val="005D3410"/>
    <w:rsid w:val="005D34F0"/>
    <w:rsid w:val="005D37DD"/>
    <w:rsid w:val="005D4086"/>
    <w:rsid w:val="005D4B15"/>
    <w:rsid w:val="005D4D0E"/>
    <w:rsid w:val="005D5773"/>
    <w:rsid w:val="005D5CE9"/>
    <w:rsid w:val="005D647D"/>
    <w:rsid w:val="005D6654"/>
    <w:rsid w:val="005D6805"/>
    <w:rsid w:val="005D795C"/>
    <w:rsid w:val="005E0434"/>
    <w:rsid w:val="005E15DD"/>
    <w:rsid w:val="005E23F6"/>
    <w:rsid w:val="005E2BC7"/>
    <w:rsid w:val="005E32C7"/>
    <w:rsid w:val="005E3F1E"/>
    <w:rsid w:val="005E4667"/>
    <w:rsid w:val="005E4CAD"/>
    <w:rsid w:val="005E5049"/>
    <w:rsid w:val="005E611A"/>
    <w:rsid w:val="005E6E56"/>
    <w:rsid w:val="005E71BD"/>
    <w:rsid w:val="005E7CE2"/>
    <w:rsid w:val="005F17C4"/>
    <w:rsid w:val="005F2B9C"/>
    <w:rsid w:val="005F3057"/>
    <w:rsid w:val="005F3CE8"/>
    <w:rsid w:val="005F4DEC"/>
    <w:rsid w:val="005F55AB"/>
    <w:rsid w:val="005F56CB"/>
    <w:rsid w:val="005F59F9"/>
    <w:rsid w:val="005F679E"/>
    <w:rsid w:val="005F70B6"/>
    <w:rsid w:val="005F7272"/>
    <w:rsid w:val="005F7727"/>
    <w:rsid w:val="005F7916"/>
    <w:rsid w:val="0060070A"/>
    <w:rsid w:val="00600787"/>
    <w:rsid w:val="00600DD8"/>
    <w:rsid w:val="0060104C"/>
    <w:rsid w:val="006036EB"/>
    <w:rsid w:val="0060424A"/>
    <w:rsid w:val="00604BB4"/>
    <w:rsid w:val="006054E8"/>
    <w:rsid w:val="00606FAA"/>
    <w:rsid w:val="0061069A"/>
    <w:rsid w:val="00610A46"/>
    <w:rsid w:val="006115BF"/>
    <w:rsid w:val="0061233B"/>
    <w:rsid w:val="00612ED1"/>
    <w:rsid w:val="00613194"/>
    <w:rsid w:val="0061394F"/>
    <w:rsid w:val="00613E33"/>
    <w:rsid w:val="006141BD"/>
    <w:rsid w:val="006146F7"/>
    <w:rsid w:val="00614703"/>
    <w:rsid w:val="006158AF"/>
    <w:rsid w:val="00615CF6"/>
    <w:rsid w:val="0061610D"/>
    <w:rsid w:val="00616155"/>
    <w:rsid w:val="0061771C"/>
    <w:rsid w:val="006211D2"/>
    <w:rsid w:val="00621320"/>
    <w:rsid w:val="006213B5"/>
    <w:rsid w:val="0062170D"/>
    <w:rsid w:val="006220E2"/>
    <w:rsid w:val="006232A0"/>
    <w:rsid w:val="00623E62"/>
    <w:rsid w:val="00624304"/>
    <w:rsid w:val="006243BE"/>
    <w:rsid w:val="00624BE4"/>
    <w:rsid w:val="00624D3F"/>
    <w:rsid w:val="00624DA3"/>
    <w:rsid w:val="0062509B"/>
    <w:rsid w:val="006252D7"/>
    <w:rsid w:val="00626C3B"/>
    <w:rsid w:val="0062783A"/>
    <w:rsid w:val="00627F5E"/>
    <w:rsid w:val="00627F61"/>
    <w:rsid w:val="00627FBA"/>
    <w:rsid w:val="00632C68"/>
    <w:rsid w:val="0063338C"/>
    <w:rsid w:val="006346C0"/>
    <w:rsid w:val="00635ECA"/>
    <w:rsid w:val="0063645E"/>
    <w:rsid w:val="00636549"/>
    <w:rsid w:val="00637840"/>
    <w:rsid w:val="006403F7"/>
    <w:rsid w:val="0064091C"/>
    <w:rsid w:val="00640E4F"/>
    <w:rsid w:val="00641406"/>
    <w:rsid w:val="00641608"/>
    <w:rsid w:val="00641B39"/>
    <w:rsid w:val="00641C5B"/>
    <w:rsid w:val="00641CBE"/>
    <w:rsid w:val="00641DB6"/>
    <w:rsid w:val="00641EC0"/>
    <w:rsid w:val="00642738"/>
    <w:rsid w:val="00642B8B"/>
    <w:rsid w:val="006430C4"/>
    <w:rsid w:val="0064312A"/>
    <w:rsid w:val="00644237"/>
    <w:rsid w:val="00644862"/>
    <w:rsid w:val="00644FB2"/>
    <w:rsid w:val="006454F4"/>
    <w:rsid w:val="00645A76"/>
    <w:rsid w:val="00645CA1"/>
    <w:rsid w:val="006460CB"/>
    <w:rsid w:val="00647EE0"/>
    <w:rsid w:val="006516B4"/>
    <w:rsid w:val="006516BB"/>
    <w:rsid w:val="00652589"/>
    <w:rsid w:val="00652738"/>
    <w:rsid w:val="006528DC"/>
    <w:rsid w:val="006543E9"/>
    <w:rsid w:val="006551D4"/>
    <w:rsid w:val="0065543E"/>
    <w:rsid w:val="00655785"/>
    <w:rsid w:val="00656B44"/>
    <w:rsid w:val="00657FD1"/>
    <w:rsid w:val="00660043"/>
    <w:rsid w:val="0066188A"/>
    <w:rsid w:val="00661BD7"/>
    <w:rsid w:val="00661E1F"/>
    <w:rsid w:val="006627BA"/>
    <w:rsid w:val="006634A5"/>
    <w:rsid w:val="0066372B"/>
    <w:rsid w:val="0066585A"/>
    <w:rsid w:val="00666455"/>
    <w:rsid w:val="00666A50"/>
    <w:rsid w:val="006671B3"/>
    <w:rsid w:val="0066769F"/>
    <w:rsid w:val="0066779E"/>
    <w:rsid w:val="00667E38"/>
    <w:rsid w:val="0067012D"/>
    <w:rsid w:val="00670E73"/>
    <w:rsid w:val="00670F55"/>
    <w:rsid w:val="00670FA5"/>
    <w:rsid w:val="00671344"/>
    <w:rsid w:val="006715C4"/>
    <w:rsid w:val="00671832"/>
    <w:rsid w:val="00672B9A"/>
    <w:rsid w:val="006748C2"/>
    <w:rsid w:val="0067493D"/>
    <w:rsid w:val="00675604"/>
    <w:rsid w:val="006759B7"/>
    <w:rsid w:val="00676238"/>
    <w:rsid w:val="00676931"/>
    <w:rsid w:val="00677DB5"/>
    <w:rsid w:val="006808CF"/>
    <w:rsid w:val="0068110E"/>
    <w:rsid w:val="006817EC"/>
    <w:rsid w:val="00681BBD"/>
    <w:rsid w:val="00682651"/>
    <w:rsid w:val="00682672"/>
    <w:rsid w:val="006829BC"/>
    <w:rsid w:val="006841BF"/>
    <w:rsid w:val="00684CFD"/>
    <w:rsid w:val="00684DDC"/>
    <w:rsid w:val="006854A1"/>
    <w:rsid w:val="00685F7B"/>
    <w:rsid w:val="00686806"/>
    <w:rsid w:val="00686E10"/>
    <w:rsid w:val="006870B4"/>
    <w:rsid w:val="0068735C"/>
    <w:rsid w:val="006905A8"/>
    <w:rsid w:val="0069062B"/>
    <w:rsid w:val="0069138E"/>
    <w:rsid w:val="00691882"/>
    <w:rsid w:val="006921A6"/>
    <w:rsid w:val="006929AC"/>
    <w:rsid w:val="00693477"/>
    <w:rsid w:val="00693C6A"/>
    <w:rsid w:val="00693C76"/>
    <w:rsid w:val="00693DD1"/>
    <w:rsid w:val="00694274"/>
    <w:rsid w:val="006945EF"/>
    <w:rsid w:val="006951EE"/>
    <w:rsid w:val="006964C7"/>
    <w:rsid w:val="00696B70"/>
    <w:rsid w:val="00696B7C"/>
    <w:rsid w:val="00697C4F"/>
    <w:rsid w:val="006A0B28"/>
    <w:rsid w:val="006A0F0A"/>
    <w:rsid w:val="006A1578"/>
    <w:rsid w:val="006A2097"/>
    <w:rsid w:val="006A3116"/>
    <w:rsid w:val="006A31B6"/>
    <w:rsid w:val="006A60CE"/>
    <w:rsid w:val="006A6715"/>
    <w:rsid w:val="006A6F11"/>
    <w:rsid w:val="006A7E39"/>
    <w:rsid w:val="006B04EB"/>
    <w:rsid w:val="006B0902"/>
    <w:rsid w:val="006B0C48"/>
    <w:rsid w:val="006B0D0B"/>
    <w:rsid w:val="006B0F2C"/>
    <w:rsid w:val="006B1D42"/>
    <w:rsid w:val="006B237B"/>
    <w:rsid w:val="006B3A4F"/>
    <w:rsid w:val="006B3D84"/>
    <w:rsid w:val="006B57F8"/>
    <w:rsid w:val="006B6E4F"/>
    <w:rsid w:val="006C0AA1"/>
    <w:rsid w:val="006C1007"/>
    <w:rsid w:val="006C29C3"/>
    <w:rsid w:val="006C3C3A"/>
    <w:rsid w:val="006C4119"/>
    <w:rsid w:val="006C4993"/>
    <w:rsid w:val="006C56E1"/>
    <w:rsid w:val="006C602A"/>
    <w:rsid w:val="006C6124"/>
    <w:rsid w:val="006C69A9"/>
    <w:rsid w:val="006C7690"/>
    <w:rsid w:val="006D06E4"/>
    <w:rsid w:val="006D0CAF"/>
    <w:rsid w:val="006D4246"/>
    <w:rsid w:val="006D498B"/>
    <w:rsid w:val="006D74BA"/>
    <w:rsid w:val="006D769E"/>
    <w:rsid w:val="006D7BC3"/>
    <w:rsid w:val="006E0711"/>
    <w:rsid w:val="006E11C5"/>
    <w:rsid w:val="006E1462"/>
    <w:rsid w:val="006E1558"/>
    <w:rsid w:val="006E2A9D"/>
    <w:rsid w:val="006E2C28"/>
    <w:rsid w:val="006E3C86"/>
    <w:rsid w:val="006E4D7E"/>
    <w:rsid w:val="006E5365"/>
    <w:rsid w:val="006E5A65"/>
    <w:rsid w:val="006E690A"/>
    <w:rsid w:val="006E6C61"/>
    <w:rsid w:val="006E6E8F"/>
    <w:rsid w:val="006E77BF"/>
    <w:rsid w:val="006E7E40"/>
    <w:rsid w:val="006F065E"/>
    <w:rsid w:val="006F16DF"/>
    <w:rsid w:val="006F1DCC"/>
    <w:rsid w:val="006F33FB"/>
    <w:rsid w:val="006F3E1D"/>
    <w:rsid w:val="006F3EFC"/>
    <w:rsid w:val="006F4700"/>
    <w:rsid w:val="006F47D2"/>
    <w:rsid w:val="006F4BD6"/>
    <w:rsid w:val="006F5B8B"/>
    <w:rsid w:val="006F5BE3"/>
    <w:rsid w:val="006F76DD"/>
    <w:rsid w:val="00700C81"/>
    <w:rsid w:val="00700F07"/>
    <w:rsid w:val="007018C5"/>
    <w:rsid w:val="00701D3D"/>
    <w:rsid w:val="00701D72"/>
    <w:rsid w:val="007027EB"/>
    <w:rsid w:val="00702AFD"/>
    <w:rsid w:val="00702B8B"/>
    <w:rsid w:val="00702C9D"/>
    <w:rsid w:val="00703C51"/>
    <w:rsid w:val="0070443C"/>
    <w:rsid w:val="00704454"/>
    <w:rsid w:val="007069F5"/>
    <w:rsid w:val="00707015"/>
    <w:rsid w:val="00710266"/>
    <w:rsid w:val="0071056F"/>
    <w:rsid w:val="00710B2F"/>
    <w:rsid w:val="007112EC"/>
    <w:rsid w:val="00711CD4"/>
    <w:rsid w:val="00712999"/>
    <w:rsid w:val="007129C7"/>
    <w:rsid w:val="007132AD"/>
    <w:rsid w:val="00713D69"/>
    <w:rsid w:val="007140C1"/>
    <w:rsid w:val="00714887"/>
    <w:rsid w:val="0071537C"/>
    <w:rsid w:val="00715397"/>
    <w:rsid w:val="00715745"/>
    <w:rsid w:val="00715E84"/>
    <w:rsid w:val="00717D59"/>
    <w:rsid w:val="007202E7"/>
    <w:rsid w:val="00720751"/>
    <w:rsid w:val="00720946"/>
    <w:rsid w:val="007220E5"/>
    <w:rsid w:val="00722607"/>
    <w:rsid w:val="00723114"/>
    <w:rsid w:val="00723465"/>
    <w:rsid w:val="0072520F"/>
    <w:rsid w:val="00725755"/>
    <w:rsid w:val="00725CBE"/>
    <w:rsid w:val="0072624C"/>
    <w:rsid w:val="00727268"/>
    <w:rsid w:val="00727C3B"/>
    <w:rsid w:val="00730291"/>
    <w:rsid w:val="00730861"/>
    <w:rsid w:val="00730AB0"/>
    <w:rsid w:val="00731609"/>
    <w:rsid w:val="00731C45"/>
    <w:rsid w:val="00733F57"/>
    <w:rsid w:val="00734772"/>
    <w:rsid w:val="0073494F"/>
    <w:rsid w:val="00737742"/>
    <w:rsid w:val="00737D84"/>
    <w:rsid w:val="00740228"/>
    <w:rsid w:val="00740842"/>
    <w:rsid w:val="0074138D"/>
    <w:rsid w:val="00741765"/>
    <w:rsid w:val="00742077"/>
    <w:rsid w:val="0074208C"/>
    <w:rsid w:val="00742328"/>
    <w:rsid w:val="00744CDD"/>
    <w:rsid w:val="007452C0"/>
    <w:rsid w:val="00745BB1"/>
    <w:rsid w:val="007460B0"/>
    <w:rsid w:val="00746233"/>
    <w:rsid w:val="00746852"/>
    <w:rsid w:val="00746919"/>
    <w:rsid w:val="00746BD0"/>
    <w:rsid w:val="00746C38"/>
    <w:rsid w:val="00746D43"/>
    <w:rsid w:val="00746ECF"/>
    <w:rsid w:val="00747461"/>
    <w:rsid w:val="007474D2"/>
    <w:rsid w:val="00750CF9"/>
    <w:rsid w:val="007516D9"/>
    <w:rsid w:val="00752084"/>
    <w:rsid w:val="007523C3"/>
    <w:rsid w:val="00752D2F"/>
    <w:rsid w:val="007533F6"/>
    <w:rsid w:val="00753E1F"/>
    <w:rsid w:val="00755B93"/>
    <w:rsid w:val="00756509"/>
    <w:rsid w:val="00756CB5"/>
    <w:rsid w:val="00761BC3"/>
    <w:rsid w:val="0076378B"/>
    <w:rsid w:val="00763FE3"/>
    <w:rsid w:val="0076411F"/>
    <w:rsid w:val="007641A5"/>
    <w:rsid w:val="00764984"/>
    <w:rsid w:val="00764B2F"/>
    <w:rsid w:val="007650B1"/>
    <w:rsid w:val="00765C9A"/>
    <w:rsid w:val="00766452"/>
    <w:rsid w:val="007675D3"/>
    <w:rsid w:val="0077015F"/>
    <w:rsid w:val="00770990"/>
    <w:rsid w:val="00771607"/>
    <w:rsid w:val="00771632"/>
    <w:rsid w:val="007721B6"/>
    <w:rsid w:val="00772750"/>
    <w:rsid w:val="00772DDD"/>
    <w:rsid w:val="00772E4C"/>
    <w:rsid w:val="00773483"/>
    <w:rsid w:val="0077389A"/>
    <w:rsid w:val="00773CF3"/>
    <w:rsid w:val="007745C0"/>
    <w:rsid w:val="0077468C"/>
    <w:rsid w:val="007800EA"/>
    <w:rsid w:val="007801ED"/>
    <w:rsid w:val="00780250"/>
    <w:rsid w:val="00782305"/>
    <w:rsid w:val="007828F2"/>
    <w:rsid w:val="007830C5"/>
    <w:rsid w:val="00784161"/>
    <w:rsid w:val="00785038"/>
    <w:rsid w:val="007852B3"/>
    <w:rsid w:val="00785554"/>
    <w:rsid w:val="00785DA6"/>
    <w:rsid w:val="0078699C"/>
    <w:rsid w:val="00786A8C"/>
    <w:rsid w:val="00786C34"/>
    <w:rsid w:val="00786C47"/>
    <w:rsid w:val="00786D28"/>
    <w:rsid w:val="00787D80"/>
    <w:rsid w:val="00787F9F"/>
    <w:rsid w:val="007913AF"/>
    <w:rsid w:val="00791C8C"/>
    <w:rsid w:val="00791F3D"/>
    <w:rsid w:val="00793233"/>
    <w:rsid w:val="0079361F"/>
    <w:rsid w:val="007941F9"/>
    <w:rsid w:val="0079503B"/>
    <w:rsid w:val="00795E51"/>
    <w:rsid w:val="00795F19"/>
    <w:rsid w:val="00795F41"/>
    <w:rsid w:val="00796BC8"/>
    <w:rsid w:val="007A041D"/>
    <w:rsid w:val="007A0766"/>
    <w:rsid w:val="007A15CE"/>
    <w:rsid w:val="007A19D4"/>
    <w:rsid w:val="007A23CB"/>
    <w:rsid w:val="007A270C"/>
    <w:rsid w:val="007A2793"/>
    <w:rsid w:val="007A2DEF"/>
    <w:rsid w:val="007A3C75"/>
    <w:rsid w:val="007A4225"/>
    <w:rsid w:val="007A5348"/>
    <w:rsid w:val="007A5450"/>
    <w:rsid w:val="007A5E99"/>
    <w:rsid w:val="007A6386"/>
    <w:rsid w:val="007A69C0"/>
    <w:rsid w:val="007A7A6E"/>
    <w:rsid w:val="007A7E33"/>
    <w:rsid w:val="007B02B7"/>
    <w:rsid w:val="007B17BD"/>
    <w:rsid w:val="007B1C6B"/>
    <w:rsid w:val="007B1DEA"/>
    <w:rsid w:val="007B2036"/>
    <w:rsid w:val="007B2435"/>
    <w:rsid w:val="007B2469"/>
    <w:rsid w:val="007B2EB2"/>
    <w:rsid w:val="007B3542"/>
    <w:rsid w:val="007B53E0"/>
    <w:rsid w:val="007B541C"/>
    <w:rsid w:val="007B569B"/>
    <w:rsid w:val="007B587A"/>
    <w:rsid w:val="007B5D05"/>
    <w:rsid w:val="007B72BF"/>
    <w:rsid w:val="007B75E7"/>
    <w:rsid w:val="007C0877"/>
    <w:rsid w:val="007C0BC6"/>
    <w:rsid w:val="007C1456"/>
    <w:rsid w:val="007C1AFE"/>
    <w:rsid w:val="007C1BDC"/>
    <w:rsid w:val="007C21C8"/>
    <w:rsid w:val="007C2252"/>
    <w:rsid w:val="007C2EAD"/>
    <w:rsid w:val="007C3C07"/>
    <w:rsid w:val="007C421E"/>
    <w:rsid w:val="007C47DF"/>
    <w:rsid w:val="007C4884"/>
    <w:rsid w:val="007C4C4B"/>
    <w:rsid w:val="007C5732"/>
    <w:rsid w:val="007C7BB9"/>
    <w:rsid w:val="007D0012"/>
    <w:rsid w:val="007D0304"/>
    <w:rsid w:val="007D1537"/>
    <w:rsid w:val="007D1847"/>
    <w:rsid w:val="007D26F7"/>
    <w:rsid w:val="007D2C4A"/>
    <w:rsid w:val="007D2FB2"/>
    <w:rsid w:val="007D3048"/>
    <w:rsid w:val="007D3079"/>
    <w:rsid w:val="007D3343"/>
    <w:rsid w:val="007D3D21"/>
    <w:rsid w:val="007D5D77"/>
    <w:rsid w:val="007D5DA8"/>
    <w:rsid w:val="007D61AC"/>
    <w:rsid w:val="007D670B"/>
    <w:rsid w:val="007D7345"/>
    <w:rsid w:val="007E0818"/>
    <w:rsid w:val="007E0B08"/>
    <w:rsid w:val="007E2082"/>
    <w:rsid w:val="007E208C"/>
    <w:rsid w:val="007E22AD"/>
    <w:rsid w:val="007E2797"/>
    <w:rsid w:val="007E3B37"/>
    <w:rsid w:val="007E4B81"/>
    <w:rsid w:val="007E4C16"/>
    <w:rsid w:val="007E54E1"/>
    <w:rsid w:val="007E67F4"/>
    <w:rsid w:val="007E6C93"/>
    <w:rsid w:val="007E6FAC"/>
    <w:rsid w:val="007E70F1"/>
    <w:rsid w:val="007E7B69"/>
    <w:rsid w:val="007F0168"/>
    <w:rsid w:val="007F1E4F"/>
    <w:rsid w:val="007F3AF2"/>
    <w:rsid w:val="007F4037"/>
    <w:rsid w:val="007F40B2"/>
    <w:rsid w:val="007F4271"/>
    <w:rsid w:val="007F4290"/>
    <w:rsid w:val="007F4571"/>
    <w:rsid w:val="007F59AF"/>
    <w:rsid w:val="007F6563"/>
    <w:rsid w:val="007F7412"/>
    <w:rsid w:val="0080056A"/>
    <w:rsid w:val="00802101"/>
    <w:rsid w:val="00802F52"/>
    <w:rsid w:val="008036CE"/>
    <w:rsid w:val="00803B54"/>
    <w:rsid w:val="008047CD"/>
    <w:rsid w:val="00804A8A"/>
    <w:rsid w:val="00804D92"/>
    <w:rsid w:val="00804F5D"/>
    <w:rsid w:val="00805B5C"/>
    <w:rsid w:val="0080619D"/>
    <w:rsid w:val="0080694B"/>
    <w:rsid w:val="00807226"/>
    <w:rsid w:val="00807803"/>
    <w:rsid w:val="00807BFD"/>
    <w:rsid w:val="00810214"/>
    <w:rsid w:val="0081045F"/>
    <w:rsid w:val="008112BF"/>
    <w:rsid w:val="008118CC"/>
    <w:rsid w:val="0081234C"/>
    <w:rsid w:val="00813620"/>
    <w:rsid w:val="008138BB"/>
    <w:rsid w:val="00813A22"/>
    <w:rsid w:val="008141AA"/>
    <w:rsid w:val="0081433C"/>
    <w:rsid w:val="00815CDE"/>
    <w:rsid w:val="00817067"/>
    <w:rsid w:val="00817121"/>
    <w:rsid w:val="0082097F"/>
    <w:rsid w:val="00820DF8"/>
    <w:rsid w:val="00820EF9"/>
    <w:rsid w:val="00821384"/>
    <w:rsid w:val="008213D0"/>
    <w:rsid w:val="00822E41"/>
    <w:rsid w:val="0082311F"/>
    <w:rsid w:val="00823BA6"/>
    <w:rsid w:val="00823FCA"/>
    <w:rsid w:val="00824B58"/>
    <w:rsid w:val="008260C9"/>
    <w:rsid w:val="00826179"/>
    <w:rsid w:val="00826A90"/>
    <w:rsid w:val="00826C14"/>
    <w:rsid w:val="00827041"/>
    <w:rsid w:val="0083041F"/>
    <w:rsid w:val="00830741"/>
    <w:rsid w:val="00830D37"/>
    <w:rsid w:val="00831CE6"/>
    <w:rsid w:val="00831D45"/>
    <w:rsid w:val="00832D50"/>
    <w:rsid w:val="00834252"/>
    <w:rsid w:val="00834A38"/>
    <w:rsid w:val="00834E95"/>
    <w:rsid w:val="00835DF7"/>
    <w:rsid w:val="0083622F"/>
    <w:rsid w:val="008375D2"/>
    <w:rsid w:val="008405F3"/>
    <w:rsid w:val="0084072B"/>
    <w:rsid w:val="00841173"/>
    <w:rsid w:val="008419B0"/>
    <w:rsid w:val="00841BAF"/>
    <w:rsid w:val="00841CCA"/>
    <w:rsid w:val="00842931"/>
    <w:rsid w:val="0084357D"/>
    <w:rsid w:val="00843F90"/>
    <w:rsid w:val="00844087"/>
    <w:rsid w:val="0084470B"/>
    <w:rsid w:val="00845DAD"/>
    <w:rsid w:val="00846323"/>
    <w:rsid w:val="00846B5B"/>
    <w:rsid w:val="00847B33"/>
    <w:rsid w:val="008505FF"/>
    <w:rsid w:val="00851212"/>
    <w:rsid w:val="0085178D"/>
    <w:rsid w:val="008518E2"/>
    <w:rsid w:val="00851DFA"/>
    <w:rsid w:val="0085276F"/>
    <w:rsid w:val="00852A52"/>
    <w:rsid w:val="008534E5"/>
    <w:rsid w:val="00853936"/>
    <w:rsid w:val="00854456"/>
    <w:rsid w:val="0085457E"/>
    <w:rsid w:val="008547BE"/>
    <w:rsid w:val="0085535C"/>
    <w:rsid w:val="00855DE7"/>
    <w:rsid w:val="00856BDB"/>
    <w:rsid w:val="00860761"/>
    <w:rsid w:val="0086090A"/>
    <w:rsid w:val="00860C01"/>
    <w:rsid w:val="008617A7"/>
    <w:rsid w:val="00863FBD"/>
    <w:rsid w:val="0086489B"/>
    <w:rsid w:val="0086498E"/>
    <w:rsid w:val="00865576"/>
    <w:rsid w:val="00867D11"/>
    <w:rsid w:val="00867E9E"/>
    <w:rsid w:val="00871FF5"/>
    <w:rsid w:val="0087287E"/>
    <w:rsid w:val="00873092"/>
    <w:rsid w:val="0087362B"/>
    <w:rsid w:val="00873F45"/>
    <w:rsid w:val="00874B5B"/>
    <w:rsid w:val="0087620F"/>
    <w:rsid w:val="00877A26"/>
    <w:rsid w:val="00877EF0"/>
    <w:rsid w:val="00880A8C"/>
    <w:rsid w:val="008848FC"/>
    <w:rsid w:val="00885082"/>
    <w:rsid w:val="0088510C"/>
    <w:rsid w:val="00885C5B"/>
    <w:rsid w:val="00886394"/>
    <w:rsid w:val="00886E48"/>
    <w:rsid w:val="0088778A"/>
    <w:rsid w:val="008906F1"/>
    <w:rsid w:val="00891027"/>
    <w:rsid w:val="008912F2"/>
    <w:rsid w:val="008919B4"/>
    <w:rsid w:val="00891B07"/>
    <w:rsid w:val="00891EDF"/>
    <w:rsid w:val="00892476"/>
    <w:rsid w:val="00893BE8"/>
    <w:rsid w:val="00893CBC"/>
    <w:rsid w:val="008941ED"/>
    <w:rsid w:val="008948EC"/>
    <w:rsid w:val="00895389"/>
    <w:rsid w:val="00895C36"/>
    <w:rsid w:val="00896039"/>
    <w:rsid w:val="00897678"/>
    <w:rsid w:val="00897EFB"/>
    <w:rsid w:val="008A0163"/>
    <w:rsid w:val="008A11F4"/>
    <w:rsid w:val="008A140A"/>
    <w:rsid w:val="008A1574"/>
    <w:rsid w:val="008A1675"/>
    <w:rsid w:val="008A2499"/>
    <w:rsid w:val="008A31A8"/>
    <w:rsid w:val="008A36E2"/>
    <w:rsid w:val="008A3815"/>
    <w:rsid w:val="008A3C0C"/>
    <w:rsid w:val="008A47B8"/>
    <w:rsid w:val="008A4914"/>
    <w:rsid w:val="008A4B4B"/>
    <w:rsid w:val="008A672E"/>
    <w:rsid w:val="008A72EF"/>
    <w:rsid w:val="008A7ABD"/>
    <w:rsid w:val="008A7F09"/>
    <w:rsid w:val="008B0391"/>
    <w:rsid w:val="008B0B7F"/>
    <w:rsid w:val="008B166E"/>
    <w:rsid w:val="008B265D"/>
    <w:rsid w:val="008B2D96"/>
    <w:rsid w:val="008B35CB"/>
    <w:rsid w:val="008B4F49"/>
    <w:rsid w:val="008B550B"/>
    <w:rsid w:val="008B5A74"/>
    <w:rsid w:val="008B5DFD"/>
    <w:rsid w:val="008B656E"/>
    <w:rsid w:val="008B6640"/>
    <w:rsid w:val="008B731D"/>
    <w:rsid w:val="008B75B2"/>
    <w:rsid w:val="008B7BD5"/>
    <w:rsid w:val="008C0276"/>
    <w:rsid w:val="008C0858"/>
    <w:rsid w:val="008C1107"/>
    <w:rsid w:val="008C1A1E"/>
    <w:rsid w:val="008C1BC0"/>
    <w:rsid w:val="008C2732"/>
    <w:rsid w:val="008C3596"/>
    <w:rsid w:val="008C3C3F"/>
    <w:rsid w:val="008C474E"/>
    <w:rsid w:val="008C490F"/>
    <w:rsid w:val="008C5B90"/>
    <w:rsid w:val="008C5B98"/>
    <w:rsid w:val="008C5DC8"/>
    <w:rsid w:val="008C5FDD"/>
    <w:rsid w:val="008C6259"/>
    <w:rsid w:val="008C7DD4"/>
    <w:rsid w:val="008D022A"/>
    <w:rsid w:val="008D0437"/>
    <w:rsid w:val="008D052F"/>
    <w:rsid w:val="008D102E"/>
    <w:rsid w:val="008D24A9"/>
    <w:rsid w:val="008D2BC3"/>
    <w:rsid w:val="008D35B9"/>
    <w:rsid w:val="008D36EB"/>
    <w:rsid w:val="008D4C5A"/>
    <w:rsid w:val="008D5503"/>
    <w:rsid w:val="008D5A94"/>
    <w:rsid w:val="008D64EA"/>
    <w:rsid w:val="008D6F1F"/>
    <w:rsid w:val="008D717B"/>
    <w:rsid w:val="008D77AD"/>
    <w:rsid w:val="008E16EC"/>
    <w:rsid w:val="008E1738"/>
    <w:rsid w:val="008E2516"/>
    <w:rsid w:val="008E2C30"/>
    <w:rsid w:val="008E304D"/>
    <w:rsid w:val="008E3593"/>
    <w:rsid w:val="008E4885"/>
    <w:rsid w:val="008E52BA"/>
    <w:rsid w:val="008E60F5"/>
    <w:rsid w:val="008E6656"/>
    <w:rsid w:val="008E6B3B"/>
    <w:rsid w:val="008E723E"/>
    <w:rsid w:val="008E7F49"/>
    <w:rsid w:val="008F02A9"/>
    <w:rsid w:val="008F1475"/>
    <w:rsid w:val="008F1CA2"/>
    <w:rsid w:val="008F1E95"/>
    <w:rsid w:val="008F2929"/>
    <w:rsid w:val="008F2F9A"/>
    <w:rsid w:val="008F490A"/>
    <w:rsid w:val="008F4B9D"/>
    <w:rsid w:val="008F4D90"/>
    <w:rsid w:val="008F50BF"/>
    <w:rsid w:val="008F56A5"/>
    <w:rsid w:val="008F642F"/>
    <w:rsid w:val="008F6F1E"/>
    <w:rsid w:val="008F73AB"/>
    <w:rsid w:val="008F7D84"/>
    <w:rsid w:val="008F7D97"/>
    <w:rsid w:val="009042CC"/>
    <w:rsid w:val="00905367"/>
    <w:rsid w:val="009055FE"/>
    <w:rsid w:val="0090602D"/>
    <w:rsid w:val="00906111"/>
    <w:rsid w:val="009062B8"/>
    <w:rsid w:val="0090670D"/>
    <w:rsid w:val="00906AA0"/>
    <w:rsid w:val="00906EDD"/>
    <w:rsid w:val="00907534"/>
    <w:rsid w:val="00907567"/>
    <w:rsid w:val="00911E93"/>
    <w:rsid w:val="00912983"/>
    <w:rsid w:val="00912B78"/>
    <w:rsid w:val="009137BF"/>
    <w:rsid w:val="00913E7F"/>
    <w:rsid w:val="009143E9"/>
    <w:rsid w:val="00914693"/>
    <w:rsid w:val="00914FB2"/>
    <w:rsid w:val="009154F9"/>
    <w:rsid w:val="009163C9"/>
    <w:rsid w:val="009164FA"/>
    <w:rsid w:val="00916695"/>
    <w:rsid w:val="0091707F"/>
    <w:rsid w:val="00917D94"/>
    <w:rsid w:val="009201B9"/>
    <w:rsid w:val="009215FA"/>
    <w:rsid w:val="00921D70"/>
    <w:rsid w:val="00922985"/>
    <w:rsid w:val="00922D62"/>
    <w:rsid w:val="00922E63"/>
    <w:rsid w:val="00923CED"/>
    <w:rsid w:val="00925D2D"/>
    <w:rsid w:val="009261EA"/>
    <w:rsid w:val="00926273"/>
    <w:rsid w:val="00926615"/>
    <w:rsid w:val="0092684C"/>
    <w:rsid w:val="00926E69"/>
    <w:rsid w:val="00927988"/>
    <w:rsid w:val="00927EFF"/>
    <w:rsid w:val="00927FE3"/>
    <w:rsid w:val="00927FEC"/>
    <w:rsid w:val="0093025A"/>
    <w:rsid w:val="00930381"/>
    <w:rsid w:val="0093060C"/>
    <w:rsid w:val="0093241A"/>
    <w:rsid w:val="00932757"/>
    <w:rsid w:val="00934720"/>
    <w:rsid w:val="009356B5"/>
    <w:rsid w:val="0093686E"/>
    <w:rsid w:val="009377C1"/>
    <w:rsid w:val="009420A9"/>
    <w:rsid w:val="009421BA"/>
    <w:rsid w:val="00942644"/>
    <w:rsid w:val="00942D3A"/>
    <w:rsid w:val="009444BF"/>
    <w:rsid w:val="00945127"/>
    <w:rsid w:val="00945FCB"/>
    <w:rsid w:val="0094614B"/>
    <w:rsid w:val="00946D1C"/>
    <w:rsid w:val="00947459"/>
    <w:rsid w:val="00947C24"/>
    <w:rsid w:val="009501E1"/>
    <w:rsid w:val="009504EA"/>
    <w:rsid w:val="00951358"/>
    <w:rsid w:val="00951595"/>
    <w:rsid w:val="009516DB"/>
    <w:rsid w:val="00951EEC"/>
    <w:rsid w:val="0095381D"/>
    <w:rsid w:val="0095452B"/>
    <w:rsid w:val="0095483F"/>
    <w:rsid w:val="00954925"/>
    <w:rsid w:val="009559F4"/>
    <w:rsid w:val="00955CB9"/>
    <w:rsid w:val="0095660E"/>
    <w:rsid w:val="0095666B"/>
    <w:rsid w:val="0095681C"/>
    <w:rsid w:val="00960CAE"/>
    <w:rsid w:val="0096152C"/>
    <w:rsid w:val="00962167"/>
    <w:rsid w:val="00962E83"/>
    <w:rsid w:val="009635EA"/>
    <w:rsid w:val="009640C0"/>
    <w:rsid w:val="009641F6"/>
    <w:rsid w:val="009654AE"/>
    <w:rsid w:val="00965F08"/>
    <w:rsid w:val="009666D4"/>
    <w:rsid w:val="00967186"/>
    <w:rsid w:val="00967C2D"/>
    <w:rsid w:val="00970C03"/>
    <w:rsid w:val="00970DD6"/>
    <w:rsid w:val="009710CA"/>
    <w:rsid w:val="00971541"/>
    <w:rsid w:val="00971D04"/>
    <w:rsid w:val="0097354D"/>
    <w:rsid w:val="009742FF"/>
    <w:rsid w:val="009747E7"/>
    <w:rsid w:val="00975151"/>
    <w:rsid w:val="00975B27"/>
    <w:rsid w:val="009767E8"/>
    <w:rsid w:val="00976886"/>
    <w:rsid w:val="0097797F"/>
    <w:rsid w:val="009806E8"/>
    <w:rsid w:val="00980878"/>
    <w:rsid w:val="009815A4"/>
    <w:rsid w:val="009818CC"/>
    <w:rsid w:val="00981E64"/>
    <w:rsid w:val="00981F46"/>
    <w:rsid w:val="00982B45"/>
    <w:rsid w:val="0098411F"/>
    <w:rsid w:val="00985123"/>
    <w:rsid w:val="009851EE"/>
    <w:rsid w:val="00985314"/>
    <w:rsid w:val="00987663"/>
    <w:rsid w:val="009878CF"/>
    <w:rsid w:val="009907D9"/>
    <w:rsid w:val="00990BC5"/>
    <w:rsid w:val="00990CB6"/>
    <w:rsid w:val="009913BD"/>
    <w:rsid w:val="009926C7"/>
    <w:rsid w:val="00992A19"/>
    <w:rsid w:val="00992F01"/>
    <w:rsid w:val="009933BF"/>
    <w:rsid w:val="00993A2A"/>
    <w:rsid w:val="00993AE0"/>
    <w:rsid w:val="00993E27"/>
    <w:rsid w:val="0099437F"/>
    <w:rsid w:val="00994A4C"/>
    <w:rsid w:val="00995946"/>
    <w:rsid w:val="00995DF5"/>
    <w:rsid w:val="009961A4"/>
    <w:rsid w:val="00996243"/>
    <w:rsid w:val="00996D9F"/>
    <w:rsid w:val="009A1013"/>
    <w:rsid w:val="009A13CC"/>
    <w:rsid w:val="009A1ACE"/>
    <w:rsid w:val="009A250D"/>
    <w:rsid w:val="009A2610"/>
    <w:rsid w:val="009A3F0B"/>
    <w:rsid w:val="009A482E"/>
    <w:rsid w:val="009A4B51"/>
    <w:rsid w:val="009A5DE3"/>
    <w:rsid w:val="009A646C"/>
    <w:rsid w:val="009A67BD"/>
    <w:rsid w:val="009A6F7C"/>
    <w:rsid w:val="009A77FB"/>
    <w:rsid w:val="009B01C4"/>
    <w:rsid w:val="009B03F8"/>
    <w:rsid w:val="009B0A20"/>
    <w:rsid w:val="009B107A"/>
    <w:rsid w:val="009B1DA9"/>
    <w:rsid w:val="009B2387"/>
    <w:rsid w:val="009B2E1A"/>
    <w:rsid w:val="009B2FE5"/>
    <w:rsid w:val="009B31E3"/>
    <w:rsid w:val="009B3923"/>
    <w:rsid w:val="009B433D"/>
    <w:rsid w:val="009B4ED8"/>
    <w:rsid w:val="009B52C3"/>
    <w:rsid w:val="009B54B8"/>
    <w:rsid w:val="009B5638"/>
    <w:rsid w:val="009B5C2D"/>
    <w:rsid w:val="009B70BD"/>
    <w:rsid w:val="009C062F"/>
    <w:rsid w:val="009C074A"/>
    <w:rsid w:val="009C0D93"/>
    <w:rsid w:val="009C10BA"/>
    <w:rsid w:val="009C213B"/>
    <w:rsid w:val="009C2497"/>
    <w:rsid w:val="009C29D9"/>
    <w:rsid w:val="009C2D38"/>
    <w:rsid w:val="009C3D35"/>
    <w:rsid w:val="009C40DD"/>
    <w:rsid w:val="009C4E5E"/>
    <w:rsid w:val="009C62E4"/>
    <w:rsid w:val="009C6BA9"/>
    <w:rsid w:val="009C6F61"/>
    <w:rsid w:val="009C70D2"/>
    <w:rsid w:val="009C763B"/>
    <w:rsid w:val="009C76AA"/>
    <w:rsid w:val="009C7C3C"/>
    <w:rsid w:val="009C7FD6"/>
    <w:rsid w:val="009D0587"/>
    <w:rsid w:val="009D0C37"/>
    <w:rsid w:val="009D135F"/>
    <w:rsid w:val="009D1A88"/>
    <w:rsid w:val="009D2A51"/>
    <w:rsid w:val="009D2F49"/>
    <w:rsid w:val="009D3090"/>
    <w:rsid w:val="009D34C6"/>
    <w:rsid w:val="009D38C0"/>
    <w:rsid w:val="009D4D86"/>
    <w:rsid w:val="009D4F4B"/>
    <w:rsid w:val="009D58A5"/>
    <w:rsid w:val="009D62A6"/>
    <w:rsid w:val="009D6AC0"/>
    <w:rsid w:val="009E00BE"/>
    <w:rsid w:val="009E064E"/>
    <w:rsid w:val="009E0659"/>
    <w:rsid w:val="009E10A3"/>
    <w:rsid w:val="009E2402"/>
    <w:rsid w:val="009E5C6B"/>
    <w:rsid w:val="009E62C8"/>
    <w:rsid w:val="009E73A6"/>
    <w:rsid w:val="009F1325"/>
    <w:rsid w:val="009F152D"/>
    <w:rsid w:val="009F16FF"/>
    <w:rsid w:val="009F21B2"/>
    <w:rsid w:val="009F2EE0"/>
    <w:rsid w:val="009F335B"/>
    <w:rsid w:val="009F410C"/>
    <w:rsid w:val="009F4606"/>
    <w:rsid w:val="009F4AEC"/>
    <w:rsid w:val="009F5CC2"/>
    <w:rsid w:val="009F5F80"/>
    <w:rsid w:val="009F610C"/>
    <w:rsid w:val="009F708D"/>
    <w:rsid w:val="009F7203"/>
    <w:rsid w:val="009F7AE8"/>
    <w:rsid w:val="00A0072F"/>
    <w:rsid w:val="00A0233F"/>
    <w:rsid w:val="00A025A5"/>
    <w:rsid w:val="00A02E84"/>
    <w:rsid w:val="00A0463F"/>
    <w:rsid w:val="00A04F3E"/>
    <w:rsid w:val="00A055E4"/>
    <w:rsid w:val="00A0586A"/>
    <w:rsid w:val="00A06E30"/>
    <w:rsid w:val="00A07AD4"/>
    <w:rsid w:val="00A07EF9"/>
    <w:rsid w:val="00A137C9"/>
    <w:rsid w:val="00A13BDD"/>
    <w:rsid w:val="00A13DA7"/>
    <w:rsid w:val="00A145E8"/>
    <w:rsid w:val="00A15E5F"/>
    <w:rsid w:val="00A16DCE"/>
    <w:rsid w:val="00A16E5F"/>
    <w:rsid w:val="00A171BC"/>
    <w:rsid w:val="00A20088"/>
    <w:rsid w:val="00A20C41"/>
    <w:rsid w:val="00A20EED"/>
    <w:rsid w:val="00A2240A"/>
    <w:rsid w:val="00A225F7"/>
    <w:rsid w:val="00A238AF"/>
    <w:rsid w:val="00A23F11"/>
    <w:rsid w:val="00A24A87"/>
    <w:rsid w:val="00A2590A"/>
    <w:rsid w:val="00A260E0"/>
    <w:rsid w:val="00A2694D"/>
    <w:rsid w:val="00A2769D"/>
    <w:rsid w:val="00A30FFC"/>
    <w:rsid w:val="00A32D73"/>
    <w:rsid w:val="00A335A2"/>
    <w:rsid w:val="00A33F60"/>
    <w:rsid w:val="00A33F96"/>
    <w:rsid w:val="00A34200"/>
    <w:rsid w:val="00A34353"/>
    <w:rsid w:val="00A34A4D"/>
    <w:rsid w:val="00A34ACA"/>
    <w:rsid w:val="00A34B84"/>
    <w:rsid w:val="00A35036"/>
    <w:rsid w:val="00A366D4"/>
    <w:rsid w:val="00A402E1"/>
    <w:rsid w:val="00A40863"/>
    <w:rsid w:val="00A40D6C"/>
    <w:rsid w:val="00A41CE0"/>
    <w:rsid w:val="00A41CF7"/>
    <w:rsid w:val="00A42B05"/>
    <w:rsid w:val="00A439A7"/>
    <w:rsid w:val="00A4400B"/>
    <w:rsid w:val="00A44B01"/>
    <w:rsid w:val="00A460A6"/>
    <w:rsid w:val="00A4707C"/>
    <w:rsid w:val="00A476D3"/>
    <w:rsid w:val="00A5024A"/>
    <w:rsid w:val="00A50CAE"/>
    <w:rsid w:val="00A50D09"/>
    <w:rsid w:val="00A50EBF"/>
    <w:rsid w:val="00A5148B"/>
    <w:rsid w:val="00A516C2"/>
    <w:rsid w:val="00A52019"/>
    <w:rsid w:val="00A526F9"/>
    <w:rsid w:val="00A5283E"/>
    <w:rsid w:val="00A531E9"/>
    <w:rsid w:val="00A5324A"/>
    <w:rsid w:val="00A5529E"/>
    <w:rsid w:val="00A5549D"/>
    <w:rsid w:val="00A559D8"/>
    <w:rsid w:val="00A55A1C"/>
    <w:rsid w:val="00A55CBC"/>
    <w:rsid w:val="00A55E2E"/>
    <w:rsid w:val="00A56404"/>
    <w:rsid w:val="00A569BC"/>
    <w:rsid w:val="00A56F11"/>
    <w:rsid w:val="00A56F96"/>
    <w:rsid w:val="00A57A30"/>
    <w:rsid w:val="00A57AA2"/>
    <w:rsid w:val="00A57BC7"/>
    <w:rsid w:val="00A61628"/>
    <w:rsid w:val="00A61664"/>
    <w:rsid w:val="00A61BFE"/>
    <w:rsid w:val="00A62F20"/>
    <w:rsid w:val="00A6328C"/>
    <w:rsid w:val="00A6501F"/>
    <w:rsid w:val="00A650F9"/>
    <w:rsid w:val="00A6547E"/>
    <w:rsid w:val="00A65673"/>
    <w:rsid w:val="00A65700"/>
    <w:rsid w:val="00A700D2"/>
    <w:rsid w:val="00A7193D"/>
    <w:rsid w:val="00A72256"/>
    <w:rsid w:val="00A73BD1"/>
    <w:rsid w:val="00A740EF"/>
    <w:rsid w:val="00A7557C"/>
    <w:rsid w:val="00A75ECA"/>
    <w:rsid w:val="00A760D1"/>
    <w:rsid w:val="00A763C3"/>
    <w:rsid w:val="00A76A5F"/>
    <w:rsid w:val="00A771A3"/>
    <w:rsid w:val="00A7783C"/>
    <w:rsid w:val="00A80130"/>
    <w:rsid w:val="00A81A4E"/>
    <w:rsid w:val="00A82AEA"/>
    <w:rsid w:val="00A83F8A"/>
    <w:rsid w:val="00A84356"/>
    <w:rsid w:val="00A8500B"/>
    <w:rsid w:val="00A85924"/>
    <w:rsid w:val="00A864A2"/>
    <w:rsid w:val="00A87E9E"/>
    <w:rsid w:val="00A91712"/>
    <w:rsid w:val="00A91A98"/>
    <w:rsid w:val="00A91DCF"/>
    <w:rsid w:val="00A92331"/>
    <w:rsid w:val="00A92515"/>
    <w:rsid w:val="00A9262B"/>
    <w:rsid w:val="00A926D4"/>
    <w:rsid w:val="00A92837"/>
    <w:rsid w:val="00A93464"/>
    <w:rsid w:val="00A9366D"/>
    <w:rsid w:val="00A93E62"/>
    <w:rsid w:val="00A94179"/>
    <w:rsid w:val="00A946C4"/>
    <w:rsid w:val="00A950B1"/>
    <w:rsid w:val="00A95556"/>
    <w:rsid w:val="00A959C8"/>
    <w:rsid w:val="00A95EEF"/>
    <w:rsid w:val="00A96AF9"/>
    <w:rsid w:val="00A96C1F"/>
    <w:rsid w:val="00A96F3A"/>
    <w:rsid w:val="00AA013D"/>
    <w:rsid w:val="00AA01F4"/>
    <w:rsid w:val="00AA0B3E"/>
    <w:rsid w:val="00AA2C7C"/>
    <w:rsid w:val="00AA317F"/>
    <w:rsid w:val="00AA461F"/>
    <w:rsid w:val="00AA4C97"/>
    <w:rsid w:val="00AA4E76"/>
    <w:rsid w:val="00AA5499"/>
    <w:rsid w:val="00AA6870"/>
    <w:rsid w:val="00AA6A53"/>
    <w:rsid w:val="00AA7058"/>
    <w:rsid w:val="00AA7466"/>
    <w:rsid w:val="00AB059B"/>
    <w:rsid w:val="00AB1171"/>
    <w:rsid w:val="00AB1DE3"/>
    <w:rsid w:val="00AB2073"/>
    <w:rsid w:val="00AB280B"/>
    <w:rsid w:val="00AB2D1D"/>
    <w:rsid w:val="00AB2EB2"/>
    <w:rsid w:val="00AB30A2"/>
    <w:rsid w:val="00AB350E"/>
    <w:rsid w:val="00AB378A"/>
    <w:rsid w:val="00AB3E4A"/>
    <w:rsid w:val="00AB3EC0"/>
    <w:rsid w:val="00AB4A27"/>
    <w:rsid w:val="00AB4F5A"/>
    <w:rsid w:val="00AB508F"/>
    <w:rsid w:val="00AB5CDD"/>
    <w:rsid w:val="00AB5E46"/>
    <w:rsid w:val="00AB6765"/>
    <w:rsid w:val="00AB77C8"/>
    <w:rsid w:val="00AB7A0E"/>
    <w:rsid w:val="00AB7B44"/>
    <w:rsid w:val="00AC091F"/>
    <w:rsid w:val="00AC1210"/>
    <w:rsid w:val="00AC1310"/>
    <w:rsid w:val="00AC2605"/>
    <w:rsid w:val="00AC2FC4"/>
    <w:rsid w:val="00AC4DCF"/>
    <w:rsid w:val="00AC5DE0"/>
    <w:rsid w:val="00AC66C2"/>
    <w:rsid w:val="00AC6736"/>
    <w:rsid w:val="00AC67AE"/>
    <w:rsid w:val="00AC6D9F"/>
    <w:rsid w:val="00AD0B9B"/>
    <w:rsid w:val="00AD0D3B"/>
    <w:rsid w:val="00AD1B47"/>
    <w:rsid w:val="00AD2A15"/>
    <w:rsid w:val="00AD2AB4"/>
    <w:rsid w:val="00AD3876"/>
    <w:rsid w:val="00AD579C"/>
    <w:rsid w:val="00AD5A43"/>
    <w:rsid w:val="00AD5C30"/>
    <w:rsid w:val="00AD60BE"/>
    <w:rsid w:val="00AD6417"/>
    <w:rsid w:val="00AD6B97"/>
    <w:rsid w:val="00AE049E"/>
    <w:rsid w:val="00AE1372"/>
    <w:rsid w:val="00AE1E5C"/>
    <w:rsid w:val="00AE2361"/>
    <w:rsid w:val="00AE2B98"/>
    <w:rsid w:val="00AE2CA5"/>
    <w:rsid w:val="00AE313D"/>
    <w:rsid w:val="00AE3B93"/>
    <w:rsid w:val="00AE44EC"/>
    <w:rsid w:val="00AE5969"/>
    <w:rsid w:val="00AE60D0"/>
    <w:rsid w:val="00AE6531"/>
    <w:rsid w:val="00AE68C5"/>
    <w:rsid w:val="00AE6CC9"/>
    <w:rsid w:val="00AE7E4C"/>
    <w:rsid w:val="00AF00F4"/>
    <w:rsid w:val="00AF1657"/>
    <w:rsid w:val="00AF1AF2"/>
    <w:rsid w:val="00AF2135"/>
    <w:rsid w:val="00AF4893"/>
    <w:rsid w:val="00AF4E34"/>
    <w:rsid w:val="00AF5778"/>
    <w:rsid w:val="00AF6314"/>
    <w:rsid w:val="00AF6829"/>
    <w:rsid w:val="00AF6910"/>
    <w:rsid w:val="00AF6948"/>
    <w:rsid w:val="00AF6B81"/>
    <w:rsid w:val="00AF7578"/>
    <w:rsid w:val="00B0001E"/>
    <w:rsid w:val="00B00203"/>
    <w:rsid w:val="00B00ECC"/>
    <w:rsid w:val="00B020AD"/>
    <w:rsid w:val="00B0302A"/>
    <w:rsid w:val="00B03391"/>
    <w:rsid w:val="00B0494F"/>
    <w:rsid w:val="00B0554F"/>
    <w:rsid w:val="00B06980"/>
    <w:rsid w:val="00B06D01"/>
    <w:rsid w:val="00B07192"/>
    <w:rsid w:val="00B073BF"/>
    <w:rsid w:val="00B079B6"/>
    <w:rsid w:val="00B10324"/>
    <w:rsid w:val="00B12141"/>
    <w:rsid w:val="00B122A2"/>
    <w:rsid w:val="00B12D3D"/>
    <w:rsid w:val="00B13020"/>
    <w:rsid w:val="00B131E3"/>
    <w:rsid w:val="00B137A3"/>
    <w:rsid w:val="00B13952"/>
    <w:rsid w:val="00B143B9"/>
    <w:rsid w:val="00B174B9"/>
    <w:rsid w:val="00B17A8C"/>
    <w:rsid w:val="00B17B83"/>
    <w:rsid w:val="00B17F1B"/>
    <w:rsid w:val="00B20397"/>
    <w:rsid w:val="00B206FF"/>
    <w:rsid w:val="00B21027"/>
    <w:rsid w:val="00B21255"/>
    <w:rsid w:val="00B219F9"/>
    <w:rsid w:val="00B22751"/>
    <w:rsid w:val="00B23637"/>
    <w:rsid w:val="00B24414"/>
    <w:rsid w:val="00B24D93"/>
    <w:rsid w:val="00B24E0B"/>
    <w:rsid w:val="00B24ECB"/>
    <w:rsid w:val="00B250F2"/>
    <w:rsid w:val="00B256B4"/>
    <w:rsid w:val="00B25CEC"/>
    <w:rsid w:val="00B260E6"/>
    <w:rsid w:val="00B26300"/>
    <w:rsid w:val="00B2643E"/>
    <w:rsid w:val="00B264CB"/>
    <w:rsid w:val="00B27514"/>
    <w:rsid w:val="00B27E35"/>
    <w:rsid w:val="00B27ED2"/>
    <w:rsid w:val="00B31BBE"/>
    <w:rsid w:val="00B32B11"/>
    <w:rsid w:val="00B33264"/>
    <w:rsid w:val="00B33920"/>
    <w:rsid w:val="00B33A4F"/>
    <w:rsid w:val="00B344E6"/>
    <w:rsid w:val="00B34FA7"/>
    <w:rsid w:val="00B362AE"/>
    <w:rsid w:val="00B36D0E"/>
    <w:rsid w:val="00B400D1"/>
    <w:rsid w:val="00B40168"/>
    <w:rsid w:val="00B411F7"/>
    <w:rsid w:val="00B41430"/>
    <w:rsid w:val="00B422A5"/>
    <w:rsid w:val="00B42C3D"/>
    <w:rsid w:val="00B42C59"/>
    <w:rsid w:val="00B42ED8"/>
    <w:rsid w:val="00B438E1"/>
    <w:rsid w:val="00B43C68"/>
    <w:rsid w:val="00B43D9D"/>
    <w:rsid w:val="00B43E05"/>
    <w:rsid w:val="00B4499F"/>
    <w:rsid w:val="00B4574A"/>
    <w:rsid w:val="00B45BEF"/>
    <w:rsid w:val="00B45D40"/>
    <w:rsid w:val="00B4662C"/>
    <w:rsid w:val="00B46894"/>
    <w:rsid w:val="00B46B74"/>
    <w:rsid w:val="00B47295"/>
    <w:rsid w:val="00B4762A"/>
    <w:rsid w:val="00B47AA9"/>
    <w:rsid w:val="00B5104A"/>
    <w:rsid w:val="00B52013"/>
    <w:rsid w:val="00B521B1"/>
    <w:rsid w:val="00B533EF"/>
    <w:rsid w:val="00B537FA"/>
    <w:rsid w:val="00B5383B"/>
    <w:rsid w:val="00B53990"/>
    <w:rsid w:val="00B54DDF"/>
    <w:rsid w:val="00B55018"/>
    <w:rsid w:val="00B553D1"/>
    <w:rsid w:val="00B5570B"/>
    <w:rsid w:val="00B55F68"/>
    <w:rsid w:val="00B561BA"/>
    <w:rsid w:val="00B562EA"/>
    <w:rsid w:val="00B56393"/>
    <w:rsid w:val="00B56450"/>
    <w:rsid w:val="00B5697C"/>
    <w:rsid w:val="00B56B70"/>
    <w:rsid w:val="00B57201"/>
    <w:rsid w:val="00B5736E"/>
    <w:rsid w:val="00B57A61"/>
    <w:rsid w:val="00B57B3B"/>
    <w:rsid w:val="00B605A9"/>
    <w:rsid w:val="00B60835"/>
    <w:rsid w:val="00B60BE2"/>
    <w:rsid w:val="00B60DD0"/>
    <w:rsid w:val="00B61BCF"/>
    <w:rsid w:val="00B61C0C"/>
    <w:rsid w:val="00B61F3C"/>
    <w:rsid w:val="00B62CAD"/>
    <w:rsid w:val="00B63825"/>
    <w:rsid w:val="00B64277"/>
    <w:rsid w:val="00B6441E"/>
    <w:rsid w:val="00B64639"/>
    <w:rsid w:val="00B64D6C"/>
    <w:rsid w:val="00B66003"/>
    <w:rsid w:val="00B661DD"/>
    <w:rsid w:val="00B6641D"/>
    <w:rsid w:val="00B673D2"/>
    <w:rsid w:val="00B6748E"/>
    <w:rsid w:val="00B702FE"/>
    <w:rsid w:val="00B70810"/>
    <w:rsid w:val="00B70B7B"/>
    <w:rsid w:val="00B70C4E"/>
    <w:rsid w:val="00B71D4D"/>
    <w:rsid w:val="00B726A3"/>
    <w:rsid w:val="00B72C86"/>
    <w:rsid w:val="00B73274"/>
    <w:rsid w:val="00B7431F"/>
    <w:rsid w:val="00B75FA9"/>
    <w:rsid w:val="00B764AA"/>
    <w:rsid w:val="00B767D4"/>
    <w:rsid w:val="00B779B3"/>
    <w:rsid w:val="00B806B5"/>
    <w:rsid w:val="00B80DE1"/>
    <w:rsid w:val="00B80F6D"/>
    <w:rsid w:val="00B81C9F"/>
    <w:rsid w:val="00B81D2F"/>
    <w:rsid w:val="00B82BC1"/>
    <w:rsid w:val="00B83676"/>
    <w:rsid w:val="00B8492D"/>
    <w:rsid w:val="00B85B83"/>
    <w:rsid w:val="00B86281"/>
    <w:rsid w:val="00B8693C"/>
    <w:rsid w:val="00B87299"/>
    <w:rsid w:val="00B874DF"/>
    <w:rsid w:val="00B904D7"/>
    <w:rsid w:val="00B90543"/>
    <w:rsid w:val="00B9054C"/>
    <w:rsid w:val="00B90925"/>
    <w:rsid w:val="00B90C90"/>
    <w:rsid w:val="00B917D4"/>
    <w:rsid w:val="00B91D45"/>
    <w:rsid w:val="00B93019"/>
    <w:rsid w:val="00B939D6"/>
    <w:rsid w:val="00B94114"/>
    <w:rsid w:val="00B94146"/>
    <w:rsid w:val="00B94406"/>
    <w:rsid w:val="00B9586E"/>
    <w:rsid w:val="00B9639B"/>
    <w:rsid w:val="00B963F6"/>
    <w:rsid w:val="00B96400"/>
    <w:rsid w:val="00B969F6"/>
    <w:rsid w:val="00B978A2"/>
    <w:rsid w:val="00BA002D"/>
    <w:rsid w:val="00BA00DA"/>
    <w:rsid w:val="00BA0101"/>
    <w:rsid w:val="00BA060D"/>
    <w:rsid w:val="00BA0A6F"/>
    <w:rsid w:val="00BA11C5"/>
    <w:rsid w:val="00BA221D"/>
    <w:rsid w:val="00BA264E"/>
    <w:rsid w:val="00BA2A0E"/>
    <w:rsid w:val="00BA2D6D"/>
    <w:rsid w:val="00BA30F8"/>
    <w:rsid w:val="00BA35BB"/>
    <w:rsid w:val="00BA36F2"/>
    <w:rsid w:val="00BA3BEC"/>
    <w:rsid w:val="00BA4F2D"/>
    <w:rsid w:val="00BA5DD8"/>
    <w:rsid w:val="00BA610C"/>
    <w:rsid w:val="00BA6258"/>
    <w:rsid w:val="00BA6AE3"/>
    <w:rsid w:val="00BA74C5"/>
    <w:rsid w:val="00BA7885"/>
    <w:rsid w:val="00BA7ED6"/>
    <w:rsid w:val="00BB16C1"/>
    <w:rsid w:val="00BB1A72"/>
    <w:rsid w:val="00BB23ED"/>
    <w:rsid w:val="00BB2722"/>
    <w:rsid w:val="00BB2BD4"/>
    <w:rsid w:val="00BB2E88"/>
    <w:rsid w:val="00BB31EF"/>
    <w:rsid w:val="00BB40BD"/>
    <w:rsid w:val="00BB4739"/>
    <w:rsid w:val="00BB5CFA"/>
    <w:rsid w:val="00BB67B7"/>
    <w:rsid w:val="00BB6874"/>
    <w:rsid w:val="00BB7F09"/>
    <w:rsid w:val="00BC0370"/>
    <w:rsid w:val="00BC0501"/>
    <w:rsid w:val="00BC07E8"/>
    <w:rsid w:val="00BC0BE1"/>
    <w:rsid w:val="00BC11B1"/>
    <w:rsid w:val="00BC2D74"/>
    <w:rsid w:val="00BC3308"/>
    <w:rsid w:val="00BC39CE"/>
    <w:rsid w:val="00BC5E2C"/>
    <w:rsid w:val="00BD03A3"/>
    <w:rsid w:val="00BD0855"/>
    <w:rsid w:val="00BD0AE8"/>
    <w:rsid w:val="00BD1D59"/>
    <w:rsid w:val="00BD2017"/>
    <w:rsid w:val="00BD236E"/>
    <w:rsid w:val="00BD32ED"/>
    <w:rsid w:val="00BD3414"/>
    <w:rsid w:val="00BD3587"/>
    <w:rsid w:val="00BD3BD6"/>
    <w:rsid w:val="00BD3DC3"/>
    <w:rsid w:val="00BD50AF"/>
    <w:rsid w:val="00BD57BE"/>
    <w:rsid w:val="00BD5B32"/>
    <w:rsid w:val="00BD633F"/>
    <w:rsid w:val="00BD682D"/>
    <w:rsid w:val="00BE0A9B"/>
    <w:rsid w:val="00BE1085"/>
    <w:rsid w:val="00BE3141"/>
    <w:rsid w:val="00BE32B7"/>
    <w:rsid w:val="00BE3CB5"/>
    <w:rsid w:val="00BE4693"/>
    <w:rsid w:val="00BE6C22"/>
    <w:rsid w:val="00BE6DE7"/>
    <w:rsid w:val="00BE6E0C"/>
    <w:rsid w:val="00BE765E"/>
    <w:rsid w:val="00BE766C"/>
    <w:rsid w:val="00BF02F4"/>
    <w:rsid w:val="00BF050D"/>
    <w:rsid w:val="00BF07C3"/>
    <w:rsid w:val="00BF100E"/>
    <w:rsid w:val="00BF13FC"/>
    <w:rsid w:val="00BF1EAA"/>
    <w:rsid w:val="00BF29BD"/>
    <w:rsid w:val="00BF2BBD"/>
    <w:rsid w:val="00BF31C6"/>
    <w:rsid w:val="00BF393C"/>
    <w:rsid w:val="00BF3E96"/>
    <w:rsid w:val="00BF52B6"/>
    <w:rsid w:val="00BF59D0"/>
    <w:rsid w:val="00BF77C7"/>
    <w:rsid w:val="00BF78F6"/>
    <w:rsid w:val="00C00230"/>
    <w:rsid w:val="00C00B96"/>
    <w:rsid w:val="00C010B6"/>
    <w:rsid w:val="00C01760"/>
    <w:rsid w:val="00C01EC7"/>
    <w:rsid w:val="00C03878"/>
    <w:rsid w:val="00C03A77"/>
    <w:rsid w:val="00C04EAD"/>
    <w:rsid w:val="00C057CB"/>
    <w:rsid w:val="00C0796D"/>
    <w:rsid w:val="00C107C3"/>
    <w:rsid w:val="00C10B82"/>
    <w:rsid w:val="00C10C29"/>
    <w:rsid w:val="00C11402"/>
    <w:rsid w:val="00C120C0"/>
    <w:rsid w:val="00C12D93"/>
    <w:rsid w:val="00C138AC"/>
    <w:rsid w:val="00C15726"/>
    <w:rsid w:val="00C15C3B"/>
    <w:rsid w:val="00C16BBD"/>
    <w:rsid w:val="00C17C26"/>
    <w:rsid w:val="00C20868"/>
    <w:rsid w:val="00C210A3"/>
    <w:rsid w:val="00C2127A"/>
    <w:rsid w:val="00C21F28"/>
    <w:rsid w:val="00C225E9"/>
    <w:rsid w:val="00C239C0"/>
    <w:rsid w:val="00C24E04"/>
    <w:rsid w:val="00C24E67"/>
    <w:rsid w:val="00C252B0"/>
    <w:rsid w:val="00C25D97"/>
    <w:rsid w:val="00C2686E"/>
    <w:rsid w:val="00C27236"/>
    <w:rsid w:val="00C27847"/>
    <w:rsid w:val="00C27D87"/>
    <w:rsid w:val="00C27F0A"/>
    <w:rsid w:val="00C301AD"/>
    <w:rsid w:val="00C30275"/>
    <w:rsid w:val="00C30D55"/>
    <w:rsid w:val="00C30F9D"/>
    <w:rsid w:val="00C31DE7"/>
    <w:rsid w:val="00C322D5"/>
    <w:rsid w:val="00C3249F"/>
    <w:rsid w:val="00C32566"/>
    <w:rsid w:val="00C33839"/>
    <w:rsid w:val="00C3438E"/>
    <w:rsid w:val="00C350B7"/>
    <w:rsid w:val="00C3593A"/>
    <w:rsid w:val="00C36B72"/>
    <w:rsid w:val="00C40052"/>
    <w:rsid w:val="00C4109B"/>
    <w:rsid w:val="00C41199"/>
    <w:rsid w:val="00C42CA0"/>
    <w:rsid w:val="00C42F3A"/>
    <w:rsid w:val="00C4316A"/>
    <w:rsid w:val="00C43B4C"/>
    <w:rsid w:val="00C462D7"/>
    <w:rsid w:val="00C46BA8"/>
    <w:rsid w:val="00C46D06"/>
    <w:rsid w:val="00C472D5"/>
    <w:rsid w:val="00C50C73"/>
    <w:rsid w:val="00C50E6E"/>
    <w:rsid w:val="00C50F23"/>
    <w:rsid w:val="00C50F2E"/>
    <w:rsid w:val="00C51311"/>
    <w:rsid w:val="00C51C39"/>
    <w:rsid w:val="00C525C5"/>
    <w:rsid w:val="00C52D28"/>
    <w:rsid w:val="00C53137"/>
    <w:rsid w:val="00C53619"/>
    <w:rsid w:val="00C53A5B"/>
    <w:rsid w:val="00C540FF"/>
    <w:rsid w:val="00C569F4"/>
    <w:rsid w:val="00C57816"/>
    <w:rsid w:val="00C57CDA"/>
    <w:rsid w:val="00C601D2"/>
    <w:rsid w:val="00C606D4"/>
    <w:rsid w:val="00C60953"/>
    <w:rsid w:val="00C60E82"/>
    <w:rsid w:val="00C612DE"/>
    <w:rsid w:val="00C61766"/>
    <w:rsid w:val="00C619E7"/>
    <w:rsid w:val="00C62246"/>
    <w:rsid w:val="00C62A1B"/>
    <w:rsid w:val="00C63C9C"/>
    <w:rsid w:val="00C63D70"/>
    <w:rsid w:val="00C649E1"/>
    <w:rsid w:val="00C649F6"/>
    <w:rsid w:val="00C64CA2"/>
    <w:rsid w:val="00C65CDD"/>
    <w:rsid w:val="00C6613A"/>
    <w:rsid w:val="00C66620"/>
    <w:rsid w:val="00C67D19"/>
    <w:rsid w:val="00C70D71"/>
    <w:rsid w:val="00C70F30"/>
    <w:rsid w:val="00C71F7A"/>
    <w:rsid w:val="00C73309"/>
    <w:rsid w:val="00C73E61"/>
    <w:rsid w:val="00C74164"/>
    <w:rsid w:val="00C74BD7"/>
    <w:rsid w:val="00C753B2"/>
    <w:rsid w:val="00C761D6"/>
    <w:rsid w:val="00C76729"/>
    <w:rsid w:val="00C76A07"/>
    <w:rsid w:val="00C77216"/>
    <w:rsid w:val="00C80589"/>
    <w:rsid w:val="00C807D6"/>
    <w:rsid w:val="00C8116B"/>
    <w:rsid w:val="00C81AC8"/>
    <w:rsid w:val="00C81D15"/>
    <w:rsid w:val="00C82098"/>
    <w:rsid w:val="00C821A1"/>
    <w:rsid w:val="00C82302"/>
    <w:rsid w:val="00C82FDC"/>
    <w:rsid w:val="00C838BD"/>
    <w:rsid w:val="00C84F6D"/>
    <w:rsid w:val="00C85471"/>
    <w:rsid w:val="00C85AC0"/>
    <w:rsid w:val="00C85C55"/>
    <w:rsid w:val="00C85F17"/>
    <w:rsid w:val="00C87644"/>
    <w:rsid w:val="00C9094E"/>
    <w:rsid w:val="00C90AE3"/>
    <w:rsid w:val="00C90D7D"/>
    <w:rsid w:val="00C91226"/>
    <w:rsid w:val="00C91326"/>
    <w:rsid w:val="00C919B4"/>
    <w:rsid w:val="00C92646"/>
    <w:rsid w:val="00C9324F"/>
    <w:rsid w:val="00C95492"/>
    <w:rsid w:val="00C959E4"/>
    <w:rsid w:val="00C95CB1"/>
    <w:rsid w:val="00C95D1C"/>
    <w:rsid w:val="00C96458"/>
    <w:rsid w:val="00C965AD"/>
    <w:rsid w:val="00C968EF"/>
    <w:rsid w:val="00C97214"/>
    <w:rsid w:val="00C974C0"/>
    <w:rsid w:val="00CA040E"/>
    <w:rsid w:val="00CA06EF"/>
    <w:rsid w:val="00CA1319"/>
    <w:rsid w:val="00CA1805"/>
    <w:rsid w:val="00CA1BE4"/>
    <w:rsid w:val="00CA22A1"/>
    <w:rsid w:val="00CA22E4"/>
    <w:rsid w:val="00CA263B"/>
    <w:rsid w:val="00CA281A"/>
    <w:rsid w:val="00CA2C54"/>
    <w:rsid w:val="00CA3A95"/>
    <w:rsid w:val="00CA42BE"/>
    <w:rsid w:val="00CA4E43"/>
    <w:rsid w:val="00CA4F6E"/>
    <w:rsid w:val="00CA50D2"/>
    <w:rsid w:val="00CA53D6"/>
    <w:rsid w:val="00CB09E8"/>
    <w:rsid w:val="00CB0CF8"/>
    <w:rsid w:val="00CB1B52"/>
    <w:rsid w:val="00CB1E36"/>
    <w:rsid w:val="00CB1FFD"/>
    <w:rsid w:val="00CB2026"/>
    <w:rsid w:val="00CB3162"/>
    <w:rsid w:val="00CB41D5"/>
    <w:rsid w:val="00CB4F4A"/>
    <w:rsid w:val="00CB70F6"/>
    <w:rsid w:val="00CB7979"/>
    <w:rsid w:val="00CC13F5"/>
    <w:rsid w:val="00CC1A7B"/>
    <w:rsid w:val="00CC1B03"/>
    <w:rsid w:val="00CC2281"/>
    <w:rsid w:val="00CC25CD"/>
    <w:rsid w:val="00CC2651"/>
    <w:rsid w:val="00CC3894"/>
    <w:rsid w:val="00CC3954"/>
    <w:rsid w:val="00CC3D44"/>
    <w:rsid w:val="00CC70FC"/>
    <w:rsid w:val="00CD0D55"/>
    <w:rsid w:val="00CD2DB9"/>
    <w:rsid w:val="00CD3899"/>
    <w:rsid w:val="00CD4BF4"/>
    <w:rsid w:val="00CD4E42"/>
    <w:rsid w:val="00CD4F3E"/>
    <w:rsid w:val="00CD5891"/>
    <w:rsid w:val="00CD640A"/>
    <w:rsid w:val="00CD6480"/>
    <w:rsid w:val="00CD649C"/>
    <w:rsid w:val="00CD73F4"/>
    <w:rsid w:val="00CE0D1B"/>
    <w:rsid w:val="00CE364A"/>
    <w:rsid w:val="00CE3DE6"/>
    <w:rsid w:val="00CE3F81"/>
    <w:rsid w:val="00CE54F2"/>
    <w:rsid w:val="00CF029B"/>
    <w:rsid w:val="00CF17DB"/>
    <w:rsid w:val="00CF1B88"/>
    <w:rsid w:val="00CF1C11"/>
    <w:rsid w:val="00CF1EA3"/>
    <w:rsid w:val="00CF24E5"/>
    <w:rsid w:val="00CF34BB"/>
    <w:rsid w:val="00CF3F42"/>
    <w:rsid w:val="00CF4264"/>
    <w:rsid w:val="00CF45FA"/>
    <w:rsid w:val="00CF4AD7"/>
    <w:rsid w:val="00CF5117"/>
    <w:rsid w:val="00CF5E3E"/>
    <w:rsid w:val="00CF7077"/>
    <w:rsid w:val="00CF7E18"/>
    <w:rsid w:val="00D00BEA"/>
    <w:rsid w:val="00D011DE"/>
    <w:rsid w:val="00D023B6"/>
    <w:rsid w:val="00D02755"/>
    <w:rsid w:val="00D02EE6"/>
    <w:rsid w:val="00D03494"/>
    <w:rsid w:val="00D03C3D"/>
    <w:rsid w:val="00D04061"/>
    <w:rsid w:val="00D04076"/>
    <w:rsid w:val="00D07029"/>
    <w:rsid w:val="00D077CD"/>
    <w:rsid w:val="00D07900"/>
    <w:rsid w:val="00D07CDD"/>
    <w:rsid w:val="00D11386"/>
    <w:rsid w:val="00D116D4"/>
    <w:rsid w:val="00D12818"/>
    <w:rsid w:val="00D12C0B"/>
    <w:rsid w:val="00D143CC"/>
    <w:rsid w:val="00D14A22"/>
    <w:rsid w:val="00D14AA3"/>
    <w:rsid w:val="00D14ABF"/>
    <w:rsid w:val="00D1689C"/>
    <w:rsid w:val="00D1707E"/>
    <w:rsid w:val="00D2028E"/>
    <w:rsid w:val="00D2048D"/>
    <w:rsid w:val="00D236FA"/>
    <w:rsid w:val="00D242B9"/>
    <w:rsid w:val="00D245D9"/>
    <w:rsid w:val="00D24D7A"/>
    <w:rsid w:val="00D25549"/>
    <w:rsid w:val="00D25C0A"/>
    <w:rsid w:val="00D26094"/>
    <w:rsid w:val="00D261CC"/>
    <w:rsid w:val="00D2627F"/>
    <w:rsid w:val="00D262C3"/>
    <w:rsid w:val="00D2695F"/>
    <w:rsid w:val="00D275EB"/>
    <w:rsid w:val="00D277B1"/>
    <w:rsid w:val="00D307CA"/>
    <w:rsid w:val="00D30A2A"/>
    <w:rsid w:val="00D313FF"/>
    <w:rsid w:val="00D3255C"/>
    <w:rsid w:val="00D33FD5"/>
    <w:rsid w:val="00D34768"/>
    <w:rsid w:val="00D37045"/>
    <w:rsid w:val="00D370D7"/>
    <w:rsid w:val="00D37145"/>
    <w:rsid w:val="00D40E61"/>
    <w:rsid w:val="00D413BE"/>
    <w:rsid w:val="00D415C5"/>
    <w:rsid w:val="00D425AB"/>
    <w:rsid w:val="00D42FA4"/>
    <w:rsid w:val="00D43175"/>
    <w:rsid w:val="00D44123"/>
    <w:rsid w:val="00D44E9E"/>
    <w:rsid w:val="00D44F08"/>
    <w:rsid w:val="00D4686F"/>
    <w:rsid w:val="00D46939"/>
    <w:rsid w:val="00D4796E"/>
    <w:rsid w:val="00D47F08"/>
    <w:rsid w:val="00D504B8"/>
    <w:rsid w:val="00D517A8"/>
    <w:rsid w:val="00D52583"/>
    <w:rsid w:val="00D52AE5"/>
    <w:rsid w:val="00D52B6A"/>
    <w:rsid w:val="00D52F62"/>
    <w:rsid w:val="00D5315E"/>
    <w:rsid w:val="00D537A3"/>
    <w:rsid w:val="00D54096"/>
    <w:rsid w:val="00D54651"/>
    <w:rsid w:val="00D54FC2"/>
    <w:rsid w:val="00D551F3"/>
    <w:rsid w:val="00D57140"/>
    <w:rsid w:val="00D57DE9"/>
    <w:rsid w:val="00D606CE"/>
    <w:rsid w:val="00D6245D"/>
    <w:rsid w:val="00D626BA"/>
    <w:rsid w:val="00D63817"/>
    <w:rsid w:val="00D63C87"/>
    <w:rsid w:val="00D63E16"/>
    <w:rsid w:val="00D63E30"/>
    <w:rsid w:val="00D65187"/>
    <w:rsid w:val="00D6531C"/>
    <w:rsid w:val="00D654F0"/>
    <w:rsid w:val="00D6573E"/>
    <w:rsid w:val="00D6606E"/>
    <w:rsid w:val="00D6664A"/>
    <w:rsid w:val="00D66C90"/>
    <w:rsid w:val="00D671F0"/>
    <w:rsid w:val="00D67420"/>
    <w:rsid w:val="00D67708"/>
    <w:rsid w:val="00D705CA"/>
    <w:rsid w:val="00D71941"/>
    <w:rsid w:val="00D71D4D"/>
    <w:rsid w:val="00D721EF"/>
    <w:rsid w:val="00D7222D"/>
    <w:rsid w:val="00D7264E"/>
    <w:rsid w:val="00D728C0"/>
    <w:rsid w:val="00D74A72"/>
    <w:rsid w:val="00D74FCE"/>
    <w:rsid w:val="00D75AC3"/>
    <w:rsid w:val="00D76B64"/>
    <w:rsid w:val="00D76F1F"/>
    <w:rsid w:val="00D77287"/>
    <w:rsid w:val="00D80756"/>
    <w:rsid w:val="00D80865"/>
    <w:rsid w:val="00D80D7D"/>
    <w:rsid w:val="00D812FB"/>
    <w:rsid w:val="00D8156B"/>
    <w:rsid w:val="00D81903"/>
    <w:rsid w:val="00D81A66"/>
    <w:rsid w:val="00D830F9"/>
    <w:rsid w:val="00D836A8"/>
    <w:rsid w:val="00D838FC"/>
    <w:rsid w:val="00D843FC"/>
    <w:rsid w:val="00D84F9A"/>
    <w:rsid w:val="00D8530D"/>
    <w:rsid w:val="00D85F17"/>
    <w:rsid w:val="00D8688B"/>
    <w:rsid w:val="00D8689F"/>
    <w:rsid w:val="00D870AE"/>
    <w:rsid w:val="00D8729E"/>
    <w:rsid w:val="00D87C7E"/>
    <w:rsid w:val="00D905C2"/>
    <w:rsid w:val="00D90839"/>
    <w:rsid w:val="00D90AF8"/>
    <w:rsid w:val="00D90C5F"/>
    <w:rsid w:val="00D90D27"/>
    <w:rsid w:val="00D9180C"/>
    <w:rsid w:val="00D91B10"/>
    <w:rsid w:val="00D91D29"/>
    <w:rsid w:val="00D92D1C"/>
    <w:rsid w:val="00D93765"/>
    <w:rsid w:val="00D93CB6"/>
    <w:rsid w:val="00D94545"/>
    <w:rsid w:val="00D9550D"/>
    <w:rsid w:val="00D95BC9"/>
    <w:rsid w:val="00D95BD9"/>
    <w:rsid w:val="00D95CCA"/>
    <w:rsid w:val="00D96011"/>
    <w:rsid w:val="00D972B0"/>
    <w:rsid w:val="00D97307"/>
    <w:rsid w:val="00DA107C"/>
    <w:rsid w:val="00DA15F4"/>
    <w:rsid w:val="00DA2BF9"/>
    <w:rsid w:val="00DA342B"/>
    <w:rsid w:val="00DA3C5F"/>
    <w:rsid w:val="00DA3CA3"/>
    <w:rsid w:val="00DA51EF"/>
    <w:rsid w:val="00DA529D"/>
    <w:rsid w:val="00DA61CA"/>
    <w:rsid w:val="00DA61ED"/>
    <w:rsid w:val="00DA6326"/>
    <w:rsid w:val="00DB0A03"/>
    <w:rsid w:val="00DB1704"/>
    <w:rsid w:val="00DB1C19"/>
    <w:rsid w:val="00DB2804"/>
    <w:rsid w:val="00DB2B71"/>
    <w:rsid w:val="00DB3AD6"/>
    <w:rsid w:val="00DB4885"/>
    <w:rsid w:val="00DB5EA7"/>
    <w:rsid w:val="00DB6184"/>
    <w:rsid w:val="00DB69B5"/>
    <w:rsid w:val="00DB6F74"/>
    <w:rsid w:val="00DB7F65"/>
    <w:rsid w:val="00DC04BF"/>
    <w:rsid w:val="00DC0E2E"/>
    <w:rsid w:val="00DC19ED"/>
    <w:rsid w:val="00DC1F4F"/>
    <w:rsid w:val="00DC297A"/>
    <w:rsid w:val="00DC30A6"/>
    <w:rsid w:val="00DC3FD5"/>
    <w:rsid w:val="00DC479D"/>
    <w:rsid w:val="00DC5FD1"/>
    <w:rsid w:val="00DC6BFC"/>
    <w:rsid w:val="00DD0E53"/>
    <w:rsid w:val="00DD12B1"/>
    <w:rsid w:val="00DD16B2"/>
    <w:rsid w:val="00DD17D1"/>
    <w:rsid w:val="00DD1C82"/>
    <w:rsid w:val="00DD24BA"/>
    <w:rsid w:val="00DD2B22"/>
    <w:rsid w:val="00DD3318"/>
    <w:rsid w:val="00DD463A"/>
    <w:rsid w:val="00DD5E0B"/>
    <w:rsid w:val="00DD5E0C"/>
    <w:rsid w:val="00DD6149"/>
    <w:rsid w:val="00DD6380"/>
    <w:rsid w:val="00DD7315"/>
    <w:rsid w:val="00DE0602"/>
    <w:rsid w:val="00DE3649"/>
    <w:rsid w:val="00DE3760"/>
    <w:rsid w:val="00DE41E5"/>
    <w:rsid w:val="00DE44D6"/>
    <w:rsid w:val="00DE4DF0"/>
    <w:rsid w:val="00DE5276"/>
    <w:rsid w:val="00DE5309"/>
    <w:rsid w:val="00DE6021"/>
    <w:rsid w:val="00DE773E"/>
    <w:rsid w:val="00DF0081"/>
    <w:rsid w:val="00DF01C1"/>
    <w:rsid w:val="00DF023C"/>
    <w:rsid w:val="00DF1087"/>
    <w:rsid w:val="00DF2B6B"/>
    <w:rsid w:val="00DF3583"/>
    <w:rsid w:val="00DF4386"/>
    <w:rsid w:val="00DF4F22"/>
    <w:rsid w:val="00DF4F81"/>
    <w:rsid w:val="00DF62E3"/>
    <w:rsid w:val="00DF6D4F"/>
    <w:rsid w:val="00DF7E96"/>
    <w:rsid w:val="00E0042D"/>
    <w:rsid w:val="00E01E34"/>
    <w:rsid w:val="00E02235"/>
    <w:rsid w:val="00E0348A"/>
    <w:rsid w:val="00E03B0D"/>
    <w:rsid w:val="00E03E8A"/>
    <w:rsid w:val="00E055D7"/>
    <w:rsid w:val="00E06CF2"/>
    <w:rsid w:val="00E07A9C"/>
    <w:rsid w:val="00E10483"/>
    <w:rsid w:val="00E10560"/>
    <w:rsid w:val="00E1063C"/>
    <w:rsid w:val="00E111A0"/>
    <w:rsid w:val="00E11313"/>
    <w:rsid w:val="00E116D5"/>
    <w:rsid w:val="00E11EED"/>
    <w:rsid w:val="00E12FE7"/>
    <w:rsid w:val="00E141CA"/>
    <w:rsid w:val="00E15E24"/>
    <w:rsid w:val="00E15E61"/>
    <w:rsid w:val="00E163F4"/>
    <w:rsid w:val="00E16927"/>
    <w:rsid w:val="00E16FEE"/>
    <w:rsid w:val="00E20141"/>
    <w:rsid w:val="00E204C3"/>
    <w:rsid w:val="00E208A1"/>
    <w:rsid w:val="00E20D9A"/>
    <w:rsid w:val="00E21B26"/>
    <w:rsid w:val="00E21EC8"/>
    <w:rsid w:val="00E23873"/>
    <w:rsid w:val="00E2431E"/>
    <w:rsid w:val="00E24C98"/>
    <w:rsid w:val="00E252B2"/>
    <w:rsid w:val="00E252C7"/>
    <w:rsid w:val="00E2615D"/>
    <w:rsid w:val="00E30BB2"/>
    <w:rsid w:val="00E318F8"/>
    <w:rsid w:val="00E31FDF"/>
    <w:rsid w:val="00E3239C"/>
    <w:rsid w:val="00E324B9"/>
    <w:rsid w:val="00E32A94"/>
    <w:rsid w:val="00E338B5"/>
    <w:rsid w:val="00E34308"/>
    <w:rsid w:val="00E348DA"/>
    <w:rsid w:val="00E360C0"/>
    <w:rsid w:val="00E4013E"/>
    <w:rsid w:val="00E4064A"/>
    <w:rsid w:val="00E4104B"/>
    <w:rsid w:val="00E4337A"/>
    <w:rsid w:val="00E45A3F"/>
    <w:rsid w:val="00E46DC4"/>
    <w:rsid w:val="00E46E86"/>
    <w:rsid w:val="00E47D32"/>
    <w:rsid w:val="00E50407"/>
    <w:rsid w:val="00E50554"/>
    <w:rsid w:val="00E5065B"/>
    <w:rsid w:val="00E5191A"/>
    <w:rsid w:val="00E519CA"/>
    <w:rsid w:val="00E545A0"/>
    <w:rsid w:val="00E54BC0"/>
    <w:rsid w:val="00E552FF"/>
    <w:rsid w:val="00E56941"/>
    <w:rsid w:val="00E56FD1"/>
    <w:rsid w:val="00E573ED"/>
    <w:rsid w:val="00E57D59"/>
    <w:rsid w:val="00E615F9"/>
    <w:rsid w:val="00E626F6"/>
    <w:rsid w:val="00E6286A"/>
    <w:rsid w:val="00E641AF"/>
    <w:rsid w:val="00E64244"/>
    <w:rsid w:val="00E6509A"/>
    <w:rsid w:val="00E65184"/>
    <w:rsid w:val="00E65257"/>
    <w:rsid w:val="00E6531B"/>
    <w:rsid w:val="00E6558B"/>
    <w:rsid w:val="00E66513"/>
    <w:rsid w:val="00E66BC5"/>
    <w:rsid w:val="00E67F0C"/>
    <w:rsid w:val="00E70A54"/>
    <w:rsid w:val="00E70DC5"/>
    <w:rsid w:val="00E71574"/>
    <w:rsid w:val="00E718B5"/>
    <w:rsid w:val="00E72234"/>
    <w:rsid w:val="00E731C2"/>
    <w:rsid w:val="00E7335D"/>
    <w:rsid w:val="00E7426F"/>
    <w:rsid w:val="00E74302"/>
    <w:rsid w:val="00E74CE5"/>
    <w:rsid w:val="00E7530E"/>
    <w:rsid w:val="00E7644F"/>
    <w:rsid w:val="00E80A4E"/>
    <w:rsid w:val="00E80B34"/>
    <w:rsid w:val="00E81237"/>
    <w:rsid w:val="00E81FDF"/>
    <w:rsid w:val="00E83586"/>
    <w:rsid w:val="00E83CE9"/>
    <w:rsid w:val="00E84134"/>
    <w:rsid w:val="00E84247"/>
    <w:rsid w:val="00E84D9A"/>
    <w:rsid w:val="00E85412"/>
    <w:rsid w:val="00E863D9"/>
    <w:rsid w:val="00E903AF"/>
    <w:rsid w:val="00E90BD4"/>
    <w:rsid w:val="00E91742"/>
    <w:rsid w:val="00E91805"/>
    <w:rsid w:val="00E91E7D"/>
    <w:rsid w:val="00E91ED7"/>
    <w:rsid w:val="00E9291C"/>
    <w:rsid w:val="00E92BB6"/>
    <w:rsid w:val="00E93235"/>
    <w:rsid w:val="00E9346A"/>
    <w:rsid w:val="00E93B1F"/>
    <w:rsid w:val="00E93FDF"/>
    <w:rsid w:val="00E941DE"/>
    <w:rsid w:val="00E94B87"/>
    <w:rsid w:val="00E94C4B"/>
    <w:rsid w:val="00E94E9F"/>
    <w:rsid w:val="00E94F7E"/>
    <w:rsid w:val="00E9567E"/>
    <w:rsid w:val="00E9758C"/>
    <w:rsid w:val="00E977F7"/>
    <w:rsid w:val="00EA0288"/>
    <w:rsid w:val="00EA09F1"/>
    <w:rsid w:val="00EA1CF9"/>
    <w:rsid w:val="00EA2B7E"/>
    <w:rsid w:val="00EA2D58"/>
    <w:rsid w:val="00EA2DB2"/>
    <w:rsid w:val="00EA3375"/>
    <w:rsid w:val="00EA36D8"/>
    <w:rsid w:val="00EA3997"/>
    <w:rsid w:val="00EA40A1"/>
    <w:rsid w:val="00EA48CB"/>
    <w:rsid w:val="00EA4B64"/>
    <w:rsid w:val="00EA4B69"/>
    <w:rsid w:val="00EA5077"/>
    <w:rsid w:val="00EA6683"/>
    <w:rsid w:val="00EA75AE"/>
    <w:rsid w:val="00EA7E6E"/>
    <w:rsid w:val="00EB02FE"/>
    <w:rsid w:val="00EB14FD"/>
    <w:rsid w:val="00EB1546"/>
    <w:rsid w:val="00EB2376"/>
    <w:rsid w:val="00EB374F"/>
    <w:rsid w:val="00EB598F"/>
    <w:rsid w:val="00EB63D8"/>
    <w:rsid w:val="00EB6DF1"/>
    <w:rsid w:val="00EC00B7"/>
    <w:rsid w:val="00EC02F7"/>
    <w:rsid w:val="00EC30DD"/>
    <w:rsid w:val="00EC33D7"/>
    <w:rsid w:val="00EC3AD9"/>
    <w:rsid w:val="00EC3D62"/>
    <w:rsid w:val="00EC4626"/>
    <w:rsid w:val="00EC4DB7"/>
    <w:rsid w:val="00EC5509"/>
    <w:rsid w:val="00EC57FC"/>
    <w:rsid w:val="00EC59F4"/>
    <w:rsid w:val="00EC756F"/>
    <w:rsid w:val="00EC7B78"/>
    <w:rsid w:val="00ED07E1"/>
    <w:rsid w:val="00ED0A39"/>
    <w:rsid w:val="00ED1B48"/>
    <w:rsid w:val="00ED4A90"/>
    <w:rsid w:val="00ED4D1C"/>
    <w:rsid w:val="00ED4E22"/>
    <w:rsid w:val="00ED5208"/>
    <w:rsid w:val="00ED5254"/>
    <w:rsid w:val="00ED58F7"/>
    <w:rsid w:val="00ED62D5"/>
    <w:rsid w:val="00ED69CE"/>
    <w:rsid w:val="00ED77D6"/>
    <w:rsid w:val="00ED7AC1"/>
    <w:rsid w:val="00EE07D5"/>
    <w:rsid w:val="00EE1548"/>
    <w:rsid w:val="00EE1A3F"/>
    <w:rsid w:val="00EE2726"/>
    <w:rsid w:val="00EE31A8"/>
    <w:rsid w:val="00EE333F"/>
    <w:rsid w:val="00EE3FB1"/>
    <w:rsid w:val="00EE3FBA"/>
    <w:rsid w:val="00EE473C"/>
    <w:rsid w:val="00EE477A"/>
    <w:rsid w:val="00EE4A48"/>
    <w:rsid w:val="00EE4B87"/>
    <w:rsid w:val="00EE58BE"/>
    <w:rsid w:val="00EE5F05"/>
    <w:rsid w:val="00EE7176"/>
    <w:rsid w:val="00EE776A"/>
    <w:rsid w:val="00EE79A5"/>
    <w:rsid w:val="00EF071D"/>
    <w:rsid w:val="00EF18D6"/>
    <w:rsid w:val="00EF3008"/>
    <w:rsid w:val="00EF31EA"/>
    <w:rsid w:val="00EF3F5D"/>
    <w:rsid w:val="00EF44AF"/>
    <w:rsid w:val="00EF4EF8"/>
    <w:rsid w:val="00EF5E2B"/>
    <w:rsid w:val="00EF5E2E"/>
    <w:rsid w:val="00EF6CE6"/>
    <w:rsid w:val="00F00A4A"/>
    <w:rsid w:val="00F00B75"/>
    <w:rsid w:val="00F01B31"/>
    <w:rsid w:val="00F01E5C"/>
    <w:rsid w:val="00F01E88"/>
    <w:rsid w:val="00F026D6"/>
    <w:rsid w:val="00F031D7"/>
    <w:rsid w:val="00F03620"/>
    <w:rsid w:val="00F03730"/>
    <w:rsid w:val="00F041EB"/>
    <w:rsid w:val="00F04213"/>
    <w:rsid w:val="00F0503D"/>
    <w:rsid w:val="00F053A5"/>
    <w:rsid w:val="00F0626E"/>
    <w:rsid w:val="00F065FF"/>
    <w:rsid w:val="00F10D7D"/>
    <w:rsid w:val="00F11008"/>
    <w:rsid w:val="00F110AE"/>
    <w:rsid w:val="00F12B4A"/>
    <w:rsid w:val="00F12C62"/>
    <w:rsid w:val="00F12FA9"/>
    <w:rsid w:val="00F1378E"/>
    <w:rsid w:val="00F14421"/>
    <w:rsid w:val="00F14716"/>
    <w:rsid w:val="00F1570C"/>
    <w:rsid w:val="00F1666A"/>
    <w:rsid w:val="00F17030"/>
    <w:rsid w:val="00F1738B"/>
    <w:rsid w:val="00F1774B"/>
    <w:rsid w:val="00F1792A"/>
    <w:rsid w:val="00F17B18"/>
    <w:rsid w:val="00F17EF0"/>
    <w:rsid w:val="00F2121D"/>
    <w:rsid w:val="00F21AAB"/>
    <w:rsid w:val="00F22471"/>
    <w:rsid w:val="00F23A9C"/>
    <w:rsid w:val="00F242BA"/>
    <w:rsid w:val="00F242D1"/>
    <w:rsid w:val="00F24D26"/>
    <w:rsid w:val="00F25C76"/>
    <w:rsid w:val="00F25C99"/>
    <w:rsid w:val="00F27654"/>
    <w:rsid w:val="00F27852"/>
    <w:rsid w:val="00F27C0F"/>
    <w:rsid w:val="00F27D2B"/>
    <w:rsid w:val="00F27F1F"/>
    <w:rsid w:val="00F309F9"/>
    <w:rsid w:val="00F30AEF"/>
    <w:rsid w:val="00F30CBE"/>
    <w:rsid w:val="00F3122E"/>
    <w:rsid w:val="00F31D64"/>
    <w:rsid w:val="00F3250C"/>
    <w:rsid w:val="00F32D6B"/>
    <w:rsid w:val="00F33AC0"/>
    <w:rsid w:val="00F34589"/>
    <w:rsid w:val="00F3505E"/>
    <w:rsid w:val="00F3528C"/>
    <w:rsid w:val="00F37097"/>
    <w:rsid w:val="00F37EA1"/>
    <w:rsid w:val="00F405B7"/>
    <w:rsid w:val="00F40AA3"/>
    <w:rsid w:val="00F40CD7"/>
    <w:rsid w:val="00F40D38"/>
    <w:rsid w:val="00F41E2A"/>
    <w:rsid w:val="00F423A1"/>
    <w:rsid w:val="00F435A8"/>
    <w:rsid w:val="00F436E7"/>
    <w:rsid w:val="00F43893"/>
    <w:rsid w:val="00F43966"/>
    <w:rsid w:val="00F44311"/>
    <w:rsid w:val="00F45114"/>
    <w:rsid w:val="00F4590F"/>
    <w:rsid w:val="00F4616D"/>
    <w:rsid w:val="00F4661C"/>
    <w:rsid w:val="00F467BB"/>
    <w:rsid w:val="00F47577"/>
    <w:rsid w:val="00F47711"/>
    <w:rsid w:val="00F50BA9"/>
    <w:rsid w:val="00F50C23"/>
    <w:rsid w:val="00F5126A"/>
    <w:rsid w:val="00F51309"/>
    <w:rsid w:val="00F51358"/>
    <w:rsid w:val="00F55679"/>
    <w:rsid w:val="00F5603A"/>
    <w:rsid w:val="00F56C01"/>
    <w:rsid w:val="00F56EF1"/>
    <w:rsid w:val="00F60AF8"/>
    <w:rsid w:val="00F6257D"/>
    <w:rsid w:val="00F6264C"/>
    <w:rsid w:val="00F6308C"/>
    <w:rsid w:val="00F631BC"/>
    <w:rsid w:val="00F633C5"/>
    <w:rsid w:val="00F636FC"/>
    <w:rsid w:val="00F64032"/>
    <w:rsid w:val="00F64A94"/>
    <w:rsid w:val="00F64C1D"/>
    <w:rsid w:val="00F654B9"/>
    <w:rsid w:val="00F65C3C"/>
    <w:rsid w:val="00F66A6E"/>
    <w:rsid w:val="00F66EE4"/>
    <w:rsid w:val="00F6793C"/>
    <w:rsid w:val="00F700D5"/>
    <w:rsid w:val="00F71190"/>
    <w:rsid w:val="00F71AD9"/>
    <w:rsid w:val="00F71D07"/>
    <w:rsid w:val="00F71E6F"/>
    <w:rsid w:val="00F726F2"/>
    <w:rsid w:val="00F731B9"/>
    <w:rsid w:val="00F73AAA"/>
    <w:rsid w:val="00F73FE2"/>
    <w:rsid w:val="00F7445D"/>
    <w:rsid w:val="00F74B7D"/>
    <w:rsid w:val="00F74E9F"/>
    <w:rsid w:val="00F75966"/>
    <w:rsid w:val="00F75DF8"/>
    <w:rsid w:val="00F761BE"/>
    <w:rsid w:val="00F769B8"/>
    <w:rsid w:val="00F77DCD"/>
    <w:rsid w:val="00F80C1B"/>
    <w:rsid w:val="00F81035"/>
    <w:rsid w:val="00F85407"/>
    <w:rsid w:val="00F8555E"/>
    <w:rsid w:val="00F85728"/>
    <w:rsid w:val="00F85F3E"/>
    <w:rsid w:val="00F867BD"/>
    <w:rsid w:val="00F86ED0"/>
    <w:rsid w:val="00F904BD"/>
    <w:rsid w:val="00F90D6C"/>
    <w:rsid w:val="00F90E34"/>
    <w:rsid w:val="00F91184"/>
    <w:rsid w:val="00F9165C"/>
    <w:rsid w:val="00F926CA"/>
    <w:rsid w:val="00F92EAC"/>
    <w:rsid w:val="00F934CE"/>
    <w:rsid w:val="00F9368B"/>
    <w:rsid w:val="00F940E3"/>
    <w:rsid w:val="00F94C5A"/>
    <w:rsid w:val="00F94ED9"/>
    <w:rsid w:val="00F9598E"/>
    <w:rsid w:val="00F95D67"/>
    <w:rsid w:val="00F960E0"/>
    <w:rsid w:val="00F964F6"/>
    <w:rsid w:val="00F965F0"/>
    <w:rsid w:val="00F97CB5"/>
    <w:rsid w:val="00F97F6F"/>
    <w:rsid w:val="00F97FD9"/>
    <w:rsid w:val="00FA22B6"/>
    <w:rsid w:val="00FA2D7F"/>
    <w:rsid w:val="00FA393D"/>
    <w:rsid w:val="00FA3B91"/>
    <w:rsid w:val="00FA418C"/>
    <w:rsid w:val="00FA49C4"/>
    <w:rsid w:val="00FA556B"/>
    <w:rsid w:val="00FA5CF1"/>
    <w:rsid w:val="00FA7200"/>
    <w:rsid w:val="00FB0302"/>
    <w:rsid w:val="00FB0695"/>
    <w:rsid w:val="00FB0929"/>
    <w:rsid w:val="00FB0B10"/>
    <w:rsid w:val="00FB0E80"/>
    <w:rsid w:val="00FB1385"/>
    <w:rsid w:val="00FB20B3"/>
    <w:rsid w:val="00FB20BB"/>
    <w:rsid w:val="00FB36D9"/>
    <w:rsid w:val="00FB5EFD"/>
    <w:rsid w:val="00FB75AB"/>
    <w:rsid w:val="00FB7A5C"/>
    <w:rsid w:val="00FC01F9"/>
    <w:rsid w:val="00FC0542"/>
    <w:rsid w:val="00FC2276"/>
    <w:rsid w:val="00FC2B67"/>
    <w:rsid w:val="00FC3C40"/>
    <w:rsid w:val="00FC4A2E"/>
    <w:rsid w:val="00FC4A3C"/>
    <w:rsid w:val="00FC4C54"/>
    <w:rsid w:val="00FC4E11"/>
    <w:rsid w:val="00FC6907"/>
    <w:rsid w:val="00FD0D98"/>
    <w:rsid w:val="00FD1AE7"/>
    <w:rsid w:val="00FD2AB0"/>
    <w:rsid w:val="00FD30E0"/>
    <w:rsid w:val="00FD42D9"/>
    <w:rsid w:val="00FD52C8"/>
    <w:rsid w:val="00FE252B"/>
    <w:rsid w:val="00FE25A9"/>
    <w:rsid w:val="00FE2ECD"/>
    <w:rsid w:val="00FE3776"/>
    <w:rsid w:val="00FE385A"/>
    <w:rsid w:val="00FE44BE"/>
    <w:rsid w:val="00FE4833"/>
    <w:rsid w:val="00FE526E"/>
    <w:rsid w:val="00FE6862"/>
    <w:rsid w:val="00FE7FB1"/>
    <w:rsid w:val="00FF08D4"/>
    <w:rsid w:val="00FF0E29"/>
    <w:rsid w:val="00FF2594"/>
    <w:rsid w:val="00FF2AC1"/>
    <w:rsid w:val="00FF32E3"/>
    <w:rsid w:val="00FF49AC"/>
    <w:rsid w:val="00FF72A8"/>
    <w:rsid w:val="00FF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3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46233"/>
    <w:pPr>
      <w:spacing w:after="100" w:afterAutospacing="1" w:line="240" w:lineRule="auto"/>
      <w:jc w:val="both"/>
    </w:pPr>
    <w:rPr>
      <w:rFonts w:ascii="Verdana" w:hAnsi="Verdana" w:cs="Times New Roman"/>
      <w:color w:val="025098"/>
      <w:sz w:val="18"/>
      <w:szCs w:val="18"/>
      <w:lang w:eastAsia="ru-RU"/>
    </w:rPr>
  </w:style>
  <w:style w:type="character" w:styleId="a4">
    <w:name w:val="Strong"/>
    <w:qFormat/>
    <w:rsid w:val="00746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3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46233"/>
    <w:pPr>
      <w:spacing w:after="100" w:afterAutospacing="1" w:line="240" w:lineRule="auto"/>
      <w:jc w:val="both"/>
    </w:pPr>
    <w:rPr>
      <w:rFonts w:ascii="Verdana" w:hAnsi="Verdana" w:cs="Times New Roman"/>
      <w:color w:val="025098"/>
      <w:sz w:val="18"/>
      <w:szCs w:val="18"/>
      <w:lang w:eastAsia="ru-RU"/>
    </w:rPr>
  </w:style>
  <w:style w:type="character" w:styleId="a4">
    <w:name w:val="Strong"/>
    <w:qFormat/>
    <w:rsid w:val="00746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8225</Words>
  <Characters>46886</Characters>
  <Application>Microsoft Office Word</Application>
  <DocSecurity>0</DocSecurity>
  <Lines>390</Lines>
  <Paragraphs>110</Paragraphs>
  <ScaleCrop>false</ScaleCrop>
  <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2017-10-16T07:10:00Z</dcterms:created>
  <dcterms:modified xsi:type="dcterms:W3CDTF">2017-10-25T00:26:00Z</dcterms:modified>
</cp:coreProperties>
</file>