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1A" w:rsidRPr="00F3689A" w:rsidRDefault="00243173" w:rsidP="008E33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№. 5</w:t>
      </w:r>
    </w:p>
    <w:p w:rsidR="00DB101A" w:rsidRPr="00F3689A" w:rsidRDefault="00DB101A" w:rsidP="00B0142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3689A">
        <w:rPr>
          <w:rFonts w:ascii="Times New Roman" w:hAnsi="Times New Roman"/>
          <w:sz w:val="24"/>
          <w:szCs w:val="24"/>
        </w:rPr>
        <w:t xml:space="preserve">заседания Общественного совета по проведению независимой </w:t>
      </w:r>
      <w:proofErr w:type="gramStart"/>
      <w:r w:rsidRPr="00F3689A">
        <w:rPr>
          <w:rFonts w:ascii="Times New Roman" w:hAnsi="Times New Roman"/>
          <w:sz w:val="24"/>
          <w:szCs w:val="24"/>
        </w:rPr>
        <w:t xml:space="preserve">оценки качества </w:t>
      </w:r>
      <w:r w:rsidR="00242440" w:rsidRPr="00F3689A">
        <w:rPr>
          <w:rFonts w:ascii="Times New Roman" w:hAnsi="Times New Roman"/>
          <w:sz w:val="24"/>
          <w:szCs w:val="24"/>
        </w:rPr>
        <w:t>условий оказания услуг</w:t>
      </w:r>
      <w:proofErr w:type="gramEnd"/>
      <w:r w:rsidR="00242440" w:rsidRPr="00F3689A">
        <w:rPr>
          <w:rFonts w:ascii="Times New Roman" w:hAnsi="Times New Roman"/>
          <w:sz w:val="24"/>
          <w:szCs w:val="24"/>
        </w:rPr>
        <w:t xml:space="preserve"> организациями в сфере культуры при администрации</w:t>
      </w:r>
      <w:r w:rsidRPr="00F3689A">
        <w:rPr>
          <w:rFonts w:ascii="Times New Roman" w:hAnsi="Times New Roman"/>
          <w:sz w:val="24"/>
          <w:szCs w:val="24"/>
        </w:rPr>
        <w:t xml:space="preserve"> муниципального района «Газимуро-Заводский район»</w:t>
      </w:r>
    </w:p>
    <w:p w:rsidR="00DB101A" w:rsidRPr="00F3689A" w:rsidRDefault="00DB101A" w:rsidP="008E33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101A" w:rsidRPr="00F3689A" w:rsidRDefault="009A5005" w:rsidP="003E767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 марта 2021</w:t>
      </w:r>
      <w:r w:rsidR="00DB101A" w:rsidRPr="00F3689A">
        <w:rPr>
          <w:rFonts w:ascii="Times New Roman" w:hAnsi="Times New Roman"/>
          <w:sz w:val="24"/>
          <w:szCs w:val="24"/>
        </w:rPr>
        <w:t xml:space="preserve"> года              </w:t>
      </w:r>
      <w:r w:rsidR="00DB101A" w:rsidRPr="00F3689A">
        <w:rPr>
          <w:rFonts w:ascii="Times New Roman" w:hAnsi="Times New Roman"/>
          <w:sz w:val="24"/>
          <w:szCs w:val="24"/>
        </w:rPr>
        <w:tab/>
      </w:r>
      <w:r w:rsidR="00DB101A" w:rsidRPr="00F3689A">
        <w:rPr>
          <w:rFonts w:ascii="Times New Roman" w:hAnsi="Times New Roman"/>
          <w:sz w:val="24"/>
          <w:szCs w:val="24"/>
        </w:rPr>
        <w:tab/>
      </w:r>
      <w:r w:rsidR="00DB101A" w:rsidRPr="00F3689A">
        <w:rPr>
          <w:rFonts w:ascii="Times New Roman" w:hAnsi="Times New Roman"/>
          <w:sz w:val="24"/>
          <w:szCs w:val="24"/>
        </w:rPr>
        <w:tab/>
      </w:r>
      <w:r w:rsidR="00AA6EF4">
        <w:rPr>
          <w:rFonts w:ascii="Times New Roman" w:hAnsi="Times New Roman"/>
          <w:sz w:val="24"/>
          <w:szCs w:val="24"/>
        </w:rPr>
        <w:t xml:space="preserve">      </w:t>
      </w:r>
      <w:r w:rsidR="00DB101A" w:rsidRPr="00F368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DB101A" w:rsidRPr="00F3689A">
        <w:rPr>
          <w:rFonts w:ascii="Times New Roman" w:hAnsi="Times New Roman"/>
          <w:sz w:val="24"/>
          <w:szCs w:val="24"/>
        </w:rPr>
        <w:t xml:space="preserve">   Администрация муниципального </w:t>
      </w:r>
    </w:p>
    <w:p w:rsidR="00DB101A" w:rsidRPr="00F3689A" w:rsidRDefault="00DB101A" w:rsidP="003E7675">
      <w:pPr>
        <w:pStyle w:val="a4"/>
        <w:ind w:left="4248"/>
        <w:rPr>
          <w:rFonts w:ascii="Times New Roman" w:hAnsi="Times New Roman"/>
          <w:sz w:val="24"/>
          <w:szCs w:val="24"/>
        </w:rPr>
      </w:pPr>
      <w:r w:rsidRPr="00F3689A">
        <w:rPr>
          <w:rFonts w:ascii="Times New Roman" w:hAnsi="Times New Roman"/>
          <w:sz w:val="24"/>
          <w:szCs w:val="24"/>
        </w:rPr>
        <w:t xml:space="preserve">   </w:t>
      </w:r>
      <w:r w:rsidR="00AA6EF4">
        <w:rPr>
          <w:rFonts w:ascii="Times New Roman" w:hAnsi="Times New Roman"/>
          <w:sz w:val="24"/>
          <w:szCs w:val="24"/>
        </w:rPr>
        <w:t xml:space="preserve">         </w:t>
      </w:r>
      <w:r w:rsidRPr="00F3689A">
        <w:rPr>
          <w:rFonts w:ascii="Times New Roman" w:hAnsi="Times New Roman"/>
          <w:sz w:val="24"/>
          <w:szCs w:val="24"/>
        </w:rPr>
        <w:t xml:space="preserve">      района «Газимуро-Заводский район»</w:t>
      </w:r>
    </w:p>
    <w:p w:rsidR="00DB101A" w:rsidRPr="00F3689A" w:rsidRDefault="00DB101A" w:rsidP="008E33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42440" w:rsidRPr="00F3689A" w:rsidRDefault="00DB101A" w:rsidP="008E33C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3689A">
        <w:rPr>
          <w:rFonts w:ascii="Times New Roman" w:hAnsi="Times New Roman"/>
          <w:b/>
          <w:sz w:val="24"/>
          <w:szCs w:val="24"/>
        </w:rPr>
        <w:t xml:space="preserve">Присутствовали: </w:t>
      </w:r>
    </w:p>
    <w:p w:rsidR="00242440" w:rsidRPr="00F3689A" w:rsidRDefault="00242440" w:rsidP="008E33C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3689A">
        <w:rPr>
          <w:rFonts w:ascii="Times New Roman" w:hAnsi="Times New Roman"/>
          <w:b/>
          <w:sz w:val="24"/>
          <w:szCs w:val="24"/>
        </w:rPr>
        <w:t xml:space="preserve">Председатель Общественного совета </w:t>
      </w:r>
      <w:r w:rsidRPr="00F3689A">
        <w:rPr>
          <w:rFonts w:ascii="Times New Roman" w:hAnsi="Times New Roman"/>
          <w:sz w:val="24"/>
          <w:szCs w:val="24"/>
        </w:rPr>
        <w:t xml:space="preserve">Шадрина О.А. </w:t>
      </w:r>
    </w:p>
    <w:p w:rsidR="00DB101A" w:rsidRPr="00F3689A" w:rsidRDefault="00DB101A" w:rsidP="008E33C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3689A">
        <w:rPr>
          <w:rFonts w:ascii="Times New Roman" w:hAnsi="Times New Roman"/>
          <w:b/>
          <w:sz w:val="24"/>
          <w:szCs w:val="24"/>
        </w:rPr>
        <w:t>Члены Общественного совета</w:t>
      </w:r>
    </w:p>
    <w:p w:rsidR="00DB101A" w:rsidRPr="00F3689A" w:rsidRDefault="00AE41C5" w:rsidP="008E33C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B101A" w:rsidRPr="00F3689A">
        <w:rPr>
          <w:rFonts w:ascii="Times New Roman" w:hAnsi="Times New Roman"/>
          <w:sz w:val="24"/>
          <w:szCs w:val="24"/>
        </w:rPr>
        <w:t xml:space="preserve"> Чипизубова Н.В, Веслополова Ф.Т.</w:t>
      </w:r>
      <w:r w:rsidR="009A5005">
        <w:rPr>
          <w:rFonts w:ascii="Times New Roman" w:hAnsi="Times New Roman"/>
          <w:sz w:val="24"/>
          <w:szCs w:val="24"/>
        </w:rPr>
        <w:t>,</w:t>
      </w:r>
      <w:r w:rsidR="009A5005" w:rsidRPr="009A5005">
        <w:rPr>
          <w:rFonts w:ascii="Times New Roman" w:hAnsi="Times New Roman"/>
          <w:sz w:val="24"/>
          <w:szCs w:val="24"/>
        </w:rPr>
        <w:t xml:space="preserve"> </w:t>
      </w:r>
      <w:r w:rsidR="009A5005" w:rsidRPr="00F3689A">
        <w:rPr>
          <w:rFonts w:ascii="Times New Roman" w:hAnsi="Times New Roman"/>
          <w:sz w:val="24"/>
          <w:szCs w:val="24"/>
        </w:rPr>
        <w:t>Лоницкая Е.</w:t>
      </w:r>
      <w:proofErr w:type="gramStart"/>
      <w:r w:rsidR="009A5005" w:rsidRPr="00F3689A">
        <w:rPr>
          <w:rFonts w:ascii="Times New Roman" w:hAnsi="Times New Roman"/>
          <w:sz w:val="24"/>
          <w:szCs w:val="24"/>
        </w:rPr>
        <w:t>Ю</w:t>
      </w:r>
      <w:proofErr w:type="gramEnd"/>
    </w:p>
    <w:p w:rsidR="00DB101A" w:rsidRPr="00F3689A" w:rsidRDefault="00DB101A" w:rsidP="00242440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689A">
        <w:rPr>
          <w:rFonts w:ascii="Times New Roman" w:hAnsi="Times New Roman"/>
          <w:b/>
          <w:sz w:val="24"/>
          <w:szCs w:val="24"/>
        </w:rPr>
        <w:t>Приглашенные</w:t>
      </w:r>
      <w:proofErr w:type="gramEnd"/>
      <w:r w:rsidRPr="00F3689A">
        <w:rPr>
          <w:rFonts w:ascii="Times New Roman" w:hAnsi="Times New Roman"/>
          <w:b/>
          <w:sz w:val="24"/>
          <w:szCs w:val="24"/>
        </w:rPr>
        <w:t xml:space="preserve">: </w:t>
      </w:r>
      <w:r w:rsidR="00242440" w:rsidRPr="00F3689A">
        <w:rPr>
          <w:rFonts w:ascii="Times New Roman" w:hAnsi="Times New Roman"/>
          <w:sz w:val="24"/>
          <w:szCs w:val="24"/>
        </w:rPr>
        <w:t>секретарь Обухова О.П.</w:t>
      </w:r>
      <w:r w:rsidRPr="00F3689A">
        <w:rPr>
          <w:rFonts w:ascii="Times New Roman" w:hAnsi="Times New Roman"/>
          <w:sz w:val="24"/>
          <w:szCs w:val="24"/>
        </w:rPr>
        <w:t xml:space="preserve">. </w:t>
      </w:r>
    </w:p>
    <w:p w:rsidR="00DB101A" w:rsidRPr="00F3689A" w:rsidRDefault="00DB101A" w:rsidP="0097605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3689A">
        <w:rPr>
          <w:rFonts w:ascii="Times New Roman" w:hAnsi="Times New Roman"/>
          <w:b/>
          <w:sz w:val="24"/>
          <w:szCs w:val="24"/>
        </w:rPr>
        <w:t>Повестка дня</w:t>
      </w:r>
    </w:p>
    <w:p w:rsidR="00DB101A" w:rsidRPr="00F3689A" w:rsidRDefault="00DB101A" w:rsidP="0097605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D710D" w:rsidRPr="00F3689A" w:rsidRDefault="009D710D" w:rsidP="009D710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89A">
        <w:rPr>
          <w:rFonts w:ascii="Times New Roman" w:hAnsi="Times New Roman"/>
          <w:sz w:val="24"/>
          <w:szCs w:val="24"/>
        </w:rPr>
        <w:t>Рассмотрение</w:t>
      </w:r>
      <w:r w:rsidR="00242440" w:rsidRPr="00F3689A">
        <w:rPr>
          <w:rFonts w:ascii="Times New Roman" w:hAnsi="Times New Roman"/>
          <w:sz w:val="24"/>
          <w:szCs w:val="24"/>
        </w:rPr>
        <w:t xml:space="preserve"> Отчет</w:t>
      </w:r>
      <w:r w:rsidRPr="00F3689A">
        <w:rPr>
          <w:rFonts w:ascii="Times New Roman" w:hAnsi="Times New Roman"/>
          <w:sz w:val="24"/>
          <w:szCs w:val="24"/>
        </w:rPr>
        <w:t>а</w:t>
      </w:r>
      <w:r w:rsidR="00242440" w:rsidRPr="00F3689A">
        <w:rPr>
          <w:rFonts w:ascii="Times New Roman" w:hAnsi="Times New Roman"/>
          <w:sz w:val="24"/>
          <w:szCs w:val="24"/>
        </w:rPr>
        <w:t xml:space="preserve"> о выполненных работах по сбору и обобщению информации о качестве условий оказания услуг организациями в сфере культуры</w:t>
      </w:r>
      <w:r w:rsidR="007221D3" w:rsidRPr="00F3689A">
        <w:rPr>
          <w:rFonts w:ascii="Times New Roman" w:hAnsi="Times New Roman"/>
          <w:sz w:val="24"/>
          <w:szCs w:val="24"/>
        </w:rPr>
        <w:t xml:space="preserve"> </w:t>
      </w:r>
      <w:r w:rsidR="00242440" w:rsidRPr="00F3689A">
        <w:rPr>
          <w:rFonts w:ascii="Times New Roman" w:hAnsi="Times New Roman"/>
          <w:sz w:val="24"/>
          <w:szCs w:val="24"/>
        </w:rPr>
        <w:t>муниципального района «Газимуро-Заводский район»</w:t>
      </w:r>
      <w:r w:rsidR="008E7B6B" w:rsidRPr="00F3689A">
        <w:rPr>
          <w:rFonts w:ascii="Times New Roman" w:hAnsi="Times New Roman"/>
          <w:sz w:val="24"/>
          <w:szCs w:val="24"/>
        </w:rPr>
        <w:t xml:space="preserve"> </w:t>
      </w:r>
      <w:r w:rsidR="009A5005">
        <w:rPr>
          <w:rFonts w:ascii="Times New Roman" w:hAnsi="Times New Roman"/>
          <w:sz w:val="24"/>
          <w:szCs w:val="24"/>
        </w:rPr>
        <w:t>за 2021</w:t>
      </w:r>
      <w:r w:rsidR="00242440" w:rsidRPr="00F3689A">
        <w:rPr>
          <w:rFonts w:ascii="Times New Roman" w:hAnsi="Times New Roman"/>
          <w:sz w:val="24"/>
          <w:szCs w:val="24"/>
        </w:rPr>
        <w:t xml:space="preserve"> год.</w:t>
      </w:r>
      <w:r w:rsidRPr="00F3689A">
        <w:rPr>
          <w:rFonts w:ascii="Times New Roman" w:hAnsi="Times New Roman"/>
          <w:sz w:val="24"/>
          <w:szCs w:val="24"/>
        </w:rPr>
        <w:t xml:space="preserve"> Утверждение </w:t>
      </w:r>
      <w:proofErr w:type="gramStart"/>
      <w:r w:rsidRPr="00F3689A">
        <w:rPr>
          <w:rFonts w:ascii="Times New Roman" w:hAnsi="Times New Roman"/>
          <w:sz w:val="24"/>
          <w:szCs w:val="24"/>
        </w:rPr>
        <w:t>результатов проведения независимой оценки качества условий оказания услуг</w:t>
      </w:r>
      <w:proofErr w:type="gramEnd"/>
      <w:r w:rsidRPr="00F3689A">
        <w:rPr>
          <w:rFonts w:ascii="Times New Roman" w:hAnsi="Times New Roman"/>
          <w:sz w:val="24"/>
          <w:szCs w:val="24"/>
        </w:rPr>
        <w:t xml:space="preserve"> организациями в сфере культуры</w:t>
      </w:r>
      <w:r w:rsidR="008E7B6B" w:rsidRPr="00F3689A">
        <w:rPr>
          <w:rFonts w:ascii="Times New Roman" w:hAnsi="Times New Roman"/>
          <w:sz w:val="24"/>
          <w:szCs w:val="24"/>
        </w:rPr>
        <w:t xml:space="preserve"> </w:t>
      </w:r>
      <w:r w:rsidRPr="00F3689A">
        <w:rPr>
          <w:rFonts w:ascii="Times New Roman" w:hAnsi="Times New Roman"/>
          <w:sz w:val="24"/>
          <w:szCs w:val="24"/>
        </w:rPr>
        <w:t>муниципального района «Г</w:t>
      </w:r>
      <w:r w:rsidR="009A5005">
        <w:rPr>
          <w:rFonts w:ascii="Times New Roman" w:hAnsi="Times New Roman"/>
          <w:sz w:val="24"/>
          <w:szCs w:val="24"/>
        </w:rPr>
        <w:t>азимуро-Заводский район» за 2021</w:t>
      </w:r>
      <w:r w:rsidRPr="00F3689A">
        <w:rPr>
          <w:rFonts w:ascii="Times New Roman" w:hAnsi="Times New Roman"/>
          <w:sz w:val="24"/>
          <w:szCs w:val="24"/>
        </w:rPr>
        <w:t xml:space="preserve"> год.</w:t>
      </w:r>
    </w:p>
    <w:p w:rsidR="00242440" w:rsidRPr="00F3689A" w:rsidRDefault="007221D3" w:rsidP="008E7B6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89A">
        <w:rPr>
          <w:rFonts w:ascii="Times New Roman" w:hAnsi="Times New Roman"/>
          <w:sz w:val="24"/>
          <w:szCs w:val="24"/>
        </w:rPr>
        <w:t>Утверждение</w:t>
      </w:r>
      <w:r w:rsidR="008E7B6B" w:rsidRPr="00F3689A">
        <w:rPr>
          <w:rFonts w:ascii="Times New Roman" w:hAnsi="Times New Roman"/>
          <w:sz w:val="24"/>
          <w:szCs w:val="24"/>
        </w:rPr>
        <w:t xml:space="preserve"> предложений по совершенствованию деятельности организаций культуры.</w:t>
      </w:r>
    </w:p>
    <w:p w:rsidR="00DB101A" w:rsidRPr="00F3689A" w:rsidRDefault="00DB101A" w:rsidP="0097605C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3689A">
        <w:rPr>
          <w:rFonts w:ascii="Times New Roman" w:hAnsi="Times New Roman"/>
          <w:b/>
          <w:sz w:val="24"/>
          <w:szCs w:val="24"/>
          <w:u w:val="single"/>
        </w:rPr>
        <w:t xml:space="preserve">Вопрос №. 1. </w:t>
      </w:r>
    </w:p>
    <w:p w:rsidR="00DB101A" w:rsidRPr="00F3689A" w:rsidRDefault="00DB101A" w:rsidP="007221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89A">
        <w:rPr>
          <w:rFonts w:ascii="Times New Roman" w:hAnsi="Times New Roman"/>
          <w:b/>
          <w:sz w:val="24"/>
          <w:szCs w:val="24"/>
        </w:rPr>
        <w:t>Выступила:</w:t>
      </w:r>
      <w:r w:rsidRPr="00F3689A">
        <w:rPr>
          <w:rFonts w:ascii="Times New Roman" w:hAnsi="Times New Roman"/>
          <w:sz w:val="24"/>
          <w:szCs w:val="24"/>
        </w:rPr>
        <w:t xml:space="preserve"> </w:t>
      </w:r>
      <w:r w:rsidR="00F3689A" w:rsidRPr="00F3689A">
        <w:rPr>
          <w:rFonts w:ascii="Times New Roman" w:hAnsi="Times New Roman"/>
          <w:sz w:val="24"/>
          <w:szCs w:val="24"/>
        </w:rPr>
        <w:t>Шадрина О.А.</w:t>
      </w:r>
      <w:r w:rsidR="007221D3" w:rsidRPr="00F3689A">
        <w:rPr>
          <w:rFonts w:ascii="Times New Roman" w:hAnsi="Times New Roman"/>
          <w:sz w:val="24"/>
          <w:szCs w:val="24"/>
        </w:rPr>
        <w:t xml:space="preserve"> предложила рассмотреть отчет о выполненных работах по сбору и обобщению информации о качестве условий оказания услуг организациями в сфере культуры муниципального района «Г</w:t>
      </w:r>
      <w:r w:rsidR="009A5005">
        <w:rPr>
          <w:rFonts w:ascii="Times New Roman" w:hAnsi="Times New Roman"/>
          <w:sz w:val="24"/>
          <w:szCs w:val="24"/>
        </w:rPr>
        <w:t>азимуро-Заводский район» за 2021</w:t>
      </w:r>
      <w:r w:rsidR="007221D3" w:rsidRPr="00F3689A">
        <w:rPr>
          <w:rFonts w:ascii="Times New Roman" w:hAnsi="Times New Roman"/>
          <w:sz w:val="24"/>
          <w:szCs w:val="24"/>
        </w:rPr>
        <w:t xml:space="preserve"> год. Утвердить результаты </w:t>
      </w:r>
      <w:proofErr w:type="gramStart"/>
      <w:r w:rsidR="007221D3" w:rsidRPr="00F3689A">
        <w:rPr>
          <w:rFonts w:ascii="Times New Roman" w:hAnsi="Times New Roman"/>
          <w:sz w:val="24"/>
          <w:szCs w:val="24"/>
        </w:rPr>
        <w:t>проведения независимой оценки качества условий оказания услуг</w:t>
      </w:r>
      <w:proofErr w:type="gramEnd"/>
      <w:r w:rsidR="007221D3" w:rsidRPr="00F3689A">
        <w:rPr>
          <w:rFonts w:ascii="Times New Roman" w:hAnsi="Times New Roman"/>
          <w:sz w:val="24"/>
          <w:szCs w:val="24"/>
        </w:rPr>
        <w:t xml:space="preserve"> организациями в сфере культуры муниципального района «Га</w:t>
      </w:r>
      <w:r w:rsidR="009A5005">
        <w:rPr>
          <w:rFonts w:ascii="Times New Roman" w:hAnsi="Times New Roman"/>
          <w:sz w:val="24"/>
          <w:szCs w:val="24"/>
        </w:rPr>
        <w:t>зимуро-Заводский район» за 2021</w:t>
      </w:r>
      <w:r w:rsidR="00AE41C5">
        <w:rPr>
          <w:rFonts w:ascii="Times New Roman" w:hAnsi="Times New Roman"/>
          <w:sz w:val="24"/>
          <w:szCs w:val="24"/>
        </w:rPr>
        <w:t xml:space="preserve"> </w:t>
      </w:r>
      <w:r w:rsidR="007221D3" w:rsidRPr="00F3689A">
        <w:rPr>
          <w:rFonts w:ascii="Times New Roman" w:hAnsi="Times New Roman"/>
          <w:sz w:val="24"/>
          <w:szCs w:val="24"/>
        </w:rPr>
        <w:t>год.</w:t>
      </w:r>
    </w:p>
    <w:p w:rsidR="00F3689A" w:rsidRPr="00F3689A" w:rsidRDefault="007221D3" w:rsidP="00F3689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689A">
        <w:rPr>
          <w:rFonts w:ascii="Times New Roman" w:hAnsi="Times New Roman"/>
          <w:sz w:val="24"/>
          <w:szCs w:val="24"/>
        </w:rPr>
        <w:t xml:space="preserve"> </w:t>
      </w:r>
    </w:p>
    <w:p w:rsidR="00F3689A" w:rsidRPr="00F3689A" w:rsidRDefault="00F3689A" w:rsidP="00F3689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689A">
        <w:rPr>
          <w:rFonts w:ascii="Times New Roman" w:hAnsi="Times New Roman"/>
          <w:sz w:val="24"/>
          <w:szCs w:val="24"/>
        </w:rPr>
        <w:t xml:space="preserve"> Все члены совета единогласно голосовали за данные предложения</w:t>
      </w:r>
    </w:p>
    <w:p w:rsidR="00F3689A" w:rsidRPr="00F3689A" w:rsidRDefault="00F3689A" w:rsidP="009760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101A" w:rsidRPr="00F3689A" w:rsidRDefault="00DB101A" w:rsidP="0097605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3689A">
        <w:rPr>
          <w:rFonts w:ascii="Times New Roman" w:hAnsi="Times New Roman"/>
          <w:b/>
          <w:sz w:val="24"/>
          <w:szCs w:val="24"/>
        </w:rPr>
        <w:t>Совет решил:</w:t>
      </w:r>
    </w:p>
    <w:p w:rsidR="00DB101A" w:rsidRPr="00F3689A" w:rsidRDefault="007221D3" w:rsidP="0097605C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F3689A">
        <w:rPr>
          <w:rFonts w:ascii="Times New Roman" w:hAnsi="Times New Roman"/>
          <w:sz w:val="24"/>
          <w:szCs w:val="24"/>
        </w:rPr>
        <w:t>Принять отчет о выполненных работах по сбору и обобщению информации о качестве условий оказания услуг организациями в сфере культуры муниципального района «Г</w:t>
      </w:r>
      <w:r w:rsidR="009A5005">
        <w:rPr>
          <w:rFonts w:ascii="Times New Roman" w:hAnsi="Times New Roman"/>
          <w:sz w:val="24"/>
          <w:szCs w:val="24"/>
        </w:rPr>
        <w:t>азимуро-Заводский район» за 2021</w:t>
      </w:r>
      <w:r w:rsidRPr="00F3689A">
        <w:rPr>
          <w:rFonts w:ascii="Times New Roman" w:hAnsi="Times New Roman"/>
          <w:sz w:val="24"/>
          <w:szCs w:val="24"/>
        </w:rPr>
        <w:t xml:space="preserve"> год.</w:t>
      </w:r>
    </w:p>
    <w:p w:rsidR="00F3689A" w:rsidRPr="00F3689A" w:rsidRDefault="007221D3" w:rsidP="00F3689A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F3689A">
        <w:rPr>
          <w:rFonts w:ascii="Times New Roman" w:hAnsi="Times New Roman"/>
          <w:sz w:val="24"/>
          <w:szCs w:val="24"/>
        </w:rPr>
        <w:t xml:space="preserve">Утвердить результаты </w:t>
      </w:r>
      <w:proofErr w:type="gramStart"/>
      <w:r w:rsidRPr="00F3689A">
        <w:rPr>
          <w:rFonts w:ascii="Times New Roman" w:hAnsi="Times New Roman"/>
          <w:sz w:val="24"/>
          <w:szCs w:val="24"/>
        </w:rPr>
        <w:t>проведения независимой оценки качества условий оказания услуг</w:t>
      </w:r>
      <w:proofErr w:type="gramEnd"/>
      <w:r w:rsidRPr="00F3689A">
        <w:rPr>
          <w:rFonts w:ascii="Times New Roman" w:hAnsi="Times New Roman"/>
          <w:sz w:val="24"/>
          <w:szCs w:val="24"/>
        </w:rPr>
        <w:t xml:space="preserve"> организациями в сфере культуры муниципального района «Г</w:t>
      </w:r>
      <w:r w:rsidR="009A5005">
        <w:rPr>
          <w:rFonts w:ascii="Times New Roman" w:hAnsi="Times New Roman"/>
          <w:sz w:val="24"/>
          <w:szCs w:val="24"/>
        </w:rPr>
        <w:t>азимуро-Заводский район» за 2021</w:t>
      </w:r>
      <w:r w:rsidRPr="00F3689A">
        <w:rPr>
          <w:rFonts w:ascii="Times New Roman" w:hAnsi="Times New Roman"/>
          <w:sz w:val="24"/>
          <w:szCs w:val="24"/>
        </w:rPr>
        <w:t xml:space="preserve"> год</w:t>
      </w:r>
      <w:r w:rsidR="00AE41C5">
        <w:rPr>
          <w:rFonts w:ascii="Times New Roman" w:hAnsi="Times New Roman"/>
          <w:sz w:val="24"/>
          <w:szCs w:val="24"/>
        </w:rPr>
        <w:t xml:space="preserve"> (приложение 1</w:t>
      </w:r>
      <w:r w:rsidR="00F3689A" w:rsidRPr="00F3689A">
        <w:rPr>
          <w:rFonts w:ascii="Times New Roman" w:hAnsi="Times New Roman"/>
          <w:sz w:val="24"/>
          <w:szCs w:val="24"/>
        </w:rPr>
        <w:t>).</w:t>
      </w:r>
    </w:p>
    <w:p w:rsidR="00DB101A" w:rsidRPr="00F3689A" w:rsidRDefault="00DB101A" w:rsidP="008E33C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DB101A" w:rsidRPr="00F3689A" w:rsidRDefault="00DB101A" w:rsidP="008E33CC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3689A">
        <w:rPr>
          <w:rFonts w:ascii="Times New Roman" w:hAnsi="Times New Roman"/>
          <w:b/>
          <w:sz w:val="24"/>
          <w:szCs w:val="24"/>
          <w:u w:val="single"/>
        </w:rPr>
        <w:t xml:space="preserve">Вопрос №. 2 </w:t>
      </w:r>
    </w:p>
    <w:p w:rsidR="007221D3" w:rsidRPr="00F3689A" w:rsidRDefault="00DB101A" w:rsidP="007221D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89A">
        <w:rPr>
          <w:rFonts w:ascii="Times New Roman" w:hAnsi="Times New Roman"/>
          <w:b/>
          <w:sz w:val="24"/>
          <w:szCs w:val="24"/>
        </w:rPr>
        <w:t>Выступила:</w:t>
      </w:r>
      <w:r w:rsidRPr="00F3689A">
        <w:rPr>
          <w:rFonts w:ascii="Times New Roman" w:hAnsi="Times New Roman"/>
          <w:sz w:val="24"/>
          <w:szCs w:val="24"/>
        </w:rPr>
        <w:t xml:space="preserve"> </w:t>
      </w:r>
      <w:r w:rsidR="003A0DB5">
        <w:rPr>
          <w:rFonts w:ascii="Times New Roman" w:hAnsi="Times New Roman"/>
          <w:sz w:val="24"/>
          <w:szCs w:val="24"/>
        </w:rPr>
        <w:t>Л</w:t>
      </w:r>
      <w:r w:rsidR="009A5005">
        <w:rPr>
          <w:rFonts w:ascii="Times New Roman" w:hAnsi="Times New Roman"/>
          <w:sz w:val="24"/>
          <w:szCs w:val="24"/>
        </w:rPr>
        <w:t>оницкая Е.Ю</w:t>
      </w:r>
      <w:r w:rsidR="007221D3" w:rsidRPr="00F3689A">
        <w:rPr>
          <w:rFonts w:ascii="Times New Roman" w:hAnsi="Times New Roman"/>
          <w:sz w:val="24"/>
          <w:szCs w:val="24"/>
        </w:rPr>
        <w:t>. и предложила членам Совета  предложения по совершенствованию деятельности организаций культуры для утверждения</w:t>
      </w:r>
    </w:p>
    <w:p w:rsidR="00DB101A" w:rsidRPr="00F3689A" w:rsidRDefault="007221D3" w:rsidP="008E33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689A">
        <w:rPr>
          <w:rFonts w:ascii="Times New Roman" w:hAnsi="Times New Roman"/>
          <w:sz w:val="24"/>
          <w:szCs w:val="24"/>
        </w:rPr>
        <w:t>Все члены С</w:t>
      </w:r>
      <w:r w:rsidR="00DB101A" w:rsidRPr="00F3689A">
        <w:rPr>
          <w:rFonts w:ascii="Times New Roman" w:hAnsi="Times New Roman"/>
          <w:sz w:val="24"/>
          <w:szCs w:val="24"/>
        </w:rPr>
        <w:t>овета единогласно голосовали за данные предложения</w:t>
      </w:r>
    </w:p>
    <w:p w:rsidR="00DB101A" w:rsidRPr="00F3689A" w:rsidRDefault="00DB101A" w:rsidP="008E33C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3689A">
        <w:rPr>
          <w:rFonts w:ascii="Times New Roman" w:hAnsi="Times New Roman"/>
          <w:b/>
          <w:sz w:val="24"/>
          <w:szCs w:val="24"/>
        </w:rPr>
        <w:t>Совет решил:</w:t>
      </w:r>
    </w:p>
    <w:p w:rsidR="00DB101A" w:rsidRPr="00AE41C5" w:rsidRDefault="00F3689A" w:rsidP="00AE41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89A">
        <w:rPr>
          <w:rFonts w:ascii="Times New Roman" w:hAnsi="Times New Roman"/>
          <w:sz w:val="24"/>
          <w:szCs w:val="24"/>
        </w:rPr>
        <w:t xml:space="preserve"> Утвердить предложения по совершенствованию деятельности орг</w:t>
      </w:r>
      <w:r w:rsidR="00AE41C5">
        <w:rPr>
          <w:rFonts w:ascii="Times New Roman" w:hAnsi="Times New Roman"/>
          <w:sz w:val="24"/>
          <w:szCs w:val="24"/>
        </w:rPr>
        <w:t>анизаций культуры (Приложение 2</w:t>
      </w:r>
      <w:proofErr w:type="gramStart"/>
      <w:r w:rsidR="00AE41C5">
        <w:rPr>
          <w:rFonts w:ascii="Times New Roman" w:hAnsi="Times New Roman"/>
          <w:sz w:val="24"/>
          <w:szCs w:val="24"/>
        </w:rPr>
        <w:t xml:space="preserve"> </w:t>
      </w:r>
      <w:r w:rsidRPr="00F3689A">
        <w:rPr>
          <w:rFonts w:ascii="Times New Roman" w:hAnsi="Times New Roman"/>
          <w:sz w:val="24"/>
          <w:szCs w:val="24"/>
        </w:rPr>
        <w:t>)</w:t>
      </w:r>
      <w:proofErr w:type="gramEnd"/>
    </w:p>
    <w:p w:rsidR="00DB101A" w:rsidRPr="00F3689A" w:rsidRDefault="00DB101A" w:rsidP="008E33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101A" w:rsidRPr="00F3689A" w:rsidRDefault="00DB101A" w:rsidP="008E33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689A">
        <w:rPr>
          <w:rFonts w:ascii="Times New Roman" w:hAnsi="Times New Roman"/>
          <w:sz w:val="24"/>
          <w:szCs w:val="24"/>
        </w:rPr>
        <w:t xml:space="preserve">Председатель Общественного совета                                           </w:t>
      </w:r>
      <w:r w:rsidR="00F3689A">
        <w:rPr>
          <w:rFonts w:ascii="Times New Roman" w:hAnsi="Times New Roman"/>
          <w:sz w:val="24"/>
          <w:szCs w:val="24"/>
        </w:rPr>
        <w:t xml:space="preserve">                  </w:t>
      </w:r>
      <w:r w:rsidRPr="00F3689A">
        <w:rPr>
          <w:rFonts w:ascii="Times New Roman" w:hAnsi="Times New Roman"/>
          <w:sz w:val="24"/>
          <w:szCs w:val="24"/>
        </w:rPr>
        <w:t xml:space="preserve">   О.А.Шадрина</w:t>
      </w:r>
    </w:p>
    <w:p w:rsidR="00DB101A" w:rsidRPr="00F3689A" w:rsidRDefault="00DB101A" w:rsidP="008E33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D710D" w:rsidRPr="00AE41C5" w:rsidRDefault="00DB101A" w:rsidP="008E33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689A">
        <w:rPr>
          <w:rFonts w:ascii="Times New Roman" w:hAnsi="Times New Roman"/>
          <w:sz w:val="24"/>
          <w:szCs w:val="24"/>
        </w:rPr>
        <w:t xml:space="preserve">Секретарь Общественного совета                                               </w:t>
      </w:r>
      <w:r w:rsidR="00F3689A">
        <w:rPr>
          <w:rFonts w:ascii="Times New Roman" w:hAnsi="Times New Roman"/>
          <w:sz w:val="24"/>
          <w:szCs w:val="24"/>
        </w:rPr>
        <w:t xml:space="preserve">                </w:t>
      </w:r>
      <w:r w:rsidRPr="00F3689A">
        <w:rPr>
          <w:rFonts w:ascii="Times New Roman" w:hAnsi="Times New Roman"/>
          <w:sz w:val="24"/>
          <w:szCs w:val="24"/>
        </w:rPr>
        <w:t xml:space="preserve">     </w:t>
      </w:r>
      <w:r w:rsidR="00F3689A">
        <w:rPr>
          <w:rFonts w:ascii="Times New Roman" w:hAnsi="Times New Roman"/>
          <w:sz w:val="24"/>
          <w:szCs w:val="24"/>
        </w:rPr>
        <w:t>О.П. Обухова</w:t>
      </w:r>
      <w:r w:rsidRPr="00F3689A">
        <w:rPr>
          <w:rFonts w:ascii="Times New Roman" w:hAnsi="Times New Roman"/>
          <w:sz w:val="24"/>
          <w:szCs w:val="24"/>
        </w:rPr>
        <w:t xml:space="preserve"> </w:t>
      </w:r>
    </w:p>
    <w:p w:rsidR="009D710D" w:rsidRPr="00F3689A" w:rsidRDefault="009D710D" w:rsidP="009D710D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val="ru-RU"/>
        </w:rPr>
      </w:pPr>
      <w:r w:rsidRPr="007221D3">
        <w:rPr>
          <w:rFonts w:ascii="Times New Roman" w:hAnsi="Times New Roman"/>
          <w:sz w:val="28"/>
          <w:szCs w:val="28"/>
          <w:lang w:val="ru-RU"/>
        </w:rPr>
        <w:lastRenderedPageBreak/>
        <w:tab/>
      </w:r>
      <w:r w:rsidRPr="00F3689A">
        <w:rPr>
          <w:rFonts w:ascii="Times New Roman" w:hAnsi="Times New Roman"/>
          <w:b w:val="0"/>
          <w:sz w:val="20"/>
          <w:szCs w:val="20"/>
          <w:lang w:val="ru-RU"/>
        </w:rPr>
        <w:t>Приложение 1</w:t>
      </w:r>
    </w:p>
    <w:p w:rsidR="009D710D" w:rsidRPr="00F3689A" w:rsidRDefault="009D710D" w:rsidP="009D710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3689A">
        <w:rPr>
          <w:rFonts w:ascii="Times New Roman" w:hAnsi="Times New Roman"/>
          <w:sz w:val="20"/>
          <w:szCs w:val="20"/>
        </w:rPr>
        <w:t>к протоколу заседания Общественного совета</w:t>
      </w:r>
    </w:p>
    <w:p w:rsidR="009D710D" w:rsidRPr="00F3689A" w:rsidRDefault="009D710D" w:rsidP="009D710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3689A">
        <w:rPr>
          <w:rFonts w:ascii="Times New Roman" w:hAnsi="Times New Roman"/>
          <w:sz w:val="20"/>
          <w:szCs w:val="20"/>
        </w:rPr>
        <w:t>по проведению независимой оценке качества условий</w:t>
      </w:r>
    </w:p>
    <w:p w:rsidR="009D710D" w:rsidRPr="00F3689A" w:rsidRDefault="009D710D" w:rsidP="009D710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3689A">
        <w:rPr>
          <w:rFonts w:ascii="Times New Roman" w:hAnsi="Times New Roman"/>
          <w:sz w:val="20"/>
          <w:szCs w:val="20"/>
        </w:rPr>
        <w:t>оказания услуг организациями в сфере культуры</w:t>
      </w:r>
    </w:p>
    <w:p w:rsidR="009D710D" w:rsidRPr="00F3689A" w:rsidRDefault="009D710D" w:rsidP="009D710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3689A">
        <w:rPr>
          <w:rFonts w:ascii="Times New Roman" w:hAnsi="Times New Roman"/>
          <w:sz w:val="20"/>
          <w:szCs w:val="20"/>
        </w:rPr>
        <w:t xml:space="preserve"> при администрации муниципального района </w:t>
      </w:r>
    </w:p>
    <w:p w:rsidR="009D710D" w:rsidRPr="00F3689A" w:rsidRDefault="009D710D" w:rsidP="009D710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3689A">
        <w:rPr>
          <w:rFonts w:ascii="Times New Roman" w:hAnsi="Times New Roman"/>
          <w:sz w:val="20"/>
          <w:szCs w:val="20"/>
        </w:rPr>
        <w:t>«Газимуро – Заводский район»</w:t>
      </w:r>
    </w:p>
    <w:p w:rsidR="009D710D" w:rsidRPr="004C6EBD" w:rsidRDefault="009A5005" w:rsidP="009D710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№  5 от 18 марта 2021</w:t>
      </w:r>
      <w:r w:rsidR="009D710D" w:rsidRPr="00F3689A">
        <w:rPr>
          <w:rFonts w:ascii="Times New Roman" w:hAnsi="Times New Roman"/>
          <w:sz w:val="20"/>
          <w:szCs w:val="20"/>
        </w:rPr>
        <w:t xml:space="preserve">  г.</w:t>
      </w:r>
    </w:p>
    <w:p w:rsidR="009D710D" w:rsidRDefault="009D710D" w:rsidP="009D710D">
      <w:pPr>
        <w:pStyle w:val="a4"/>
        <w:tabs>
          <w:tab w:val="left" w:pos="7635"/>
        </w:tabs>
        <w:jc w:val="both"/>
        <w:rPr>
          <w:rFonts w:ascii="Times New Roman" w:hAnsi="Times New Roman"/>
          <w:sz w:val="28"/>
          <w:szCs w:val="28"/>
        </w:rPr>
      </w:pPr>
    </w:p>
    <w:p w:rsidR="009D710D" w:rsidRPr="00F3689A" w:rsidRDefault="009D710D" w:rsidP="006E4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89A">
        <w:rPr>
          <w:rFonts w:ascii="Times New Roman" w:hAnsi="Times New Roman"/>
          <w:b/>
          <w:sz w:val="24"/>
          <w:szCs w:val="24"/>
        </w:rPr>
        <w:t xml:space="preserve">Результуты проведения независимой </w:t>
      </w:r>
      <w:proofErr w:type="gramStart"/>
      <w:r w:rsidRPr="00F3689A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  <w:r w:rsidRPr="00F3689A">
        <w:rPr>
          <w:rFonts w:ascii="Times New Roman" w:hAnsi="Times New Roman"/>
          <w:b/>
          <w:sz w:val="24"/>
          <w:szCs w:val="24"/>
        </w:rPr>
        <w:t xml:space="preserve"> организациями в сфере культуры</w:t>
      </w:r>
      <w:r w:rsidR="00582442">
        <w:rPr>
          <w:rFonts w:ascii="Times New Roman" w:hAnsi="Times New Roman"/>
          <w:b/>
          <w:sz w:val="24"/>
          <w:szCs w:val="24"/>
        </w:rPr>
        <w:t xml:space="preserve"> </w:t>
      </w:r>
      <w:r w:rsidRPr="00F3689A">
        <w:rPr>
          <w:rFonts w:ascii="Times New Roman" w:hAnsi="Times New Roman"/>
          <w:b/>
          <w:sz w:val="24"/>
          <w:szCs w:val="24"/>
        </w:rPr>
        <w:t>муниципального района «Газимуро-Заводский район»</w:t>
      </w:r>
      <w:r w:rsidR="006E4163">
        <w:rPr>
          <w:rFonts w:ascii="Times New Roman" w:hAnsi="Times New Roman"/>
          <w:b/>
          <w:sz w:val="24"/>
          <w:szCs w:val="24"/>
        </w:rPr>
        <w:t xml:space="preserve"> </w:t>
      </w:r>
      <w:r w:rsidR="00D669D3">
        <w:rPr>
          <w:rFonts w:ascii="Times New Roman" w:hAnsi="Times New Roman"/>
          <w:b/>
          <w:sz w:val="24"/>
          <w:szCs w:val="24"/>
        </w:rPr>
        <w:t>за 2021</w:t>
      </w:r>
      <w:r w:rsidRPr="00F3689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AE41C5" w:rsidRPr="00D669D3" w:rsidRDefault="00AE41C5" w:rsidP="00D669D3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669D3">
        <w:rPr>
          <w:rFonts w:ascii="Times New Roman" w:hAnsi="Times New Roman"/>
          <w:b/>
          <w:sz w:val="24"/>
          <w:szCs w:val="24"/>
        </w:rPr>
        <w:t>Общая информация</w:t>
      </w:r>
    </w:p>
    <w:p w:rsidR="00AE41C5" w:rsidRPr="00AE41C5" w:rsidRDefault="00AE41C5" w:rsidP="00AE41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41C5">
        <w:rPr>
          <w:rFonts w:ascii="Times New Roman" w:hAnsi="Times New Roman"/>
          <w:sz w:val="24"/>
          <w:szCs w:val="24"/>
        </w:rPr>
        <w:t>Независимая оценка качества условий оказания услуг организациями в сфере культуры (далее – НОКУ),</w:t>
      </w:r>
      <w:r w:rsidRPr="00AE41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A5005">
        <w:rPr>
          <w:rFonts w:ascii="Times New Roman" w:hAnsi="Times New Roman"/>
          <w:sz w:val="24"/>
          <w:szCs w:val="24"/>
        </w:rPr>
        <w:t xml:space="preserve">проводилась </w:t>
      </w:r>
      <w:proofErr w:type="gramStart"/>
      <w:r w:rsidR="009A5005">
        <w:rPr>
          <w:rFonts w:ascii="Times New Roman" w:hAnsi="Times New Roman"/>
          <w:sz w:val="24"/>
          <w:szCs w:val="24"/>
        </w:rPr>
        <w:t>в</w:t>
      </w:r>
      <w:proofErr w:type="gramEnd"/>
      <w:r w:rsidR="009A50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A5005">
        <w:rPr>
          <w:rFonts w:ascii="Times New Roman" w:hAnsi="Times New Roman"/>
          <w:sz w:val="24"/>
          <w:szCs w:val="24"/>
        </w:rPr>
        <w:t>с</w:t>
      </w:r>
      <w:proofErr w:type="gramEnd"/>
      <w:r w:rsidR="009A5005">
        <w:rPr>
          <w:rFonts w:ascii="Times New Roman" w:hAnsi="Times New Roman"/>
          <w:sz w:val="24"/>
          <w:szCs w:val="24"/>
        </w:rPr>
        <w:t>. Газимурский Завод с 10 февраля 2021 года по 10 марта 2021 года на основании договора №1-</w:t>
      </w:r>
      <w:r w:rsidRPr="00AE41C5">
        <w:rPr>
          <w:rFonts w:ascii="Times New Roman" w:hAnsi="Times New Roman"/>
          <w:sz w:val="24"/>
          <w:szCs w:val="24"/>
        </w:rPr>
        <w:t xml:space="preserve"> от </w:t>
      </w:r>
      <w:r w:rsidR="009A5005">
        <w:rPr>
          <w:rFonts w:ascii="Times New Roman" w:hAnsi="Times New Roman"/>
          <w:sz w:val="24"/>
          <w:szCs w:val="24"/>
        </w:rPr>
        <w:t>21 января 2021</w:t>
      </w:r>
      <w:r w:rsidRPr="00AE41C5">
        <w:rPr>
          <w:rFonts w:ascii="Times New Roman" w:hAnsi="Times New Roman"/>
          <w:sz w:val="24"/>
          <w:szCs w:val="24"/>
        </w:rPr>
        <w:t xml:space="preserve"> года.</w:t>
      </w:r>
    </w:p>
    <w:p w:rsidR="00AE41C5" w:rsidRPr="00AE41C5" w:rsidRDefault="00AE41C5" w:rsidP="00AE41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41C5">
        <w:rPr>
          <w:rFonts w:ascii="Times New Roman" w:hAnsi="Times New Roman"/>
          <w:sz w:val="24"/>
          <w:szCs w:val="24"/>
        </w:rPr>
        <w:t xml:space="preserve">НОКУ проводилась специалистами организации-оператора </w:t>
      </w:r>
      <w:r w:rsidR="009A5005">
        <w:rPr>
          <w:rFonts w:ascii="Times New Roman" w:hAnsi="Times New Roman"/>
          <w:sz w:val="24"/>
          <w:szCs w:val="24"/>
        </w:rPr>
        <w:t>–</w:t>
      </w:r>
      <w:r w:rsidRPr="00AE41C5">
        <w:rPr>
          <w:rFonts w:ascii="Times New Roman" w:hAnsi="Times New Roman"/>
          <w:sz w:val="24"/>
          <w:szCs w:val="24"/>
        </w:rPr>
        <w:t xml:space="preserve"> </w:t>
      </w:r>
      <w:r w:rsidR="009A5005">
        <w:rPr>
          <w:rFonts w:ascii="Times New Roman" w:hAnsi="Times New Roman"/>
          <w:sz w:val="24"/>
          <w:szCs w:val="24"/>
        </w:rPr>
        <w:t>ООО Исследовательская Компания Лидер</w:t>
      </w:r>
      <w:r w:rsidRPr="00AE41C5">
        <w:rPr>
          <w:rFonts w:ascii="Times New Roman" w:hAnsi="Times New Roman"/>
          <w:sz w:val="24"/>
          <w:szCs w:val="24"/>
        </w:rPr>
        <w:t xml:space="preserve"> - в соответствии с </w:t>
      </w:r>
      <w:hyperlink r:id="rId7" w:history="1">
        <w:r w:rsidRPr="00AE41C5">
          <w:rPr>
            <w:rFonts w:ascii="Times New Roman" w:hAnsi="Times New Roman"/>
            <w:sz w:val="24"/>
            <w:szCs w:val="24"/>
          </w:rPr>
          <w:t>Федеральным закон</w:t>
        </w:r>
      </w:hyperlink>
      <w:r w:rsidRPr="00AE41C5">
        <w:rPr>
          <w:rFonts w:ascii="Times New Roman" w:hAnsi="Times New Roman"/>
          <w:sz w:val="24"/>
          <w:szCs w:val="24"/>
        </w:rPr>
        <w:t xml:space="preserve">ом от 05 декабря 2017 года №392-ФЗ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</w:t>
      </w:r>
      <w:r w:rsidRPr="00AE41C5">
        <w:rPr>
          <w:rFonts w:ascii="Times New Roman" w:hAnsi="Times New Roman"/>
          <w:spacing w:val="-1"/>
          <w:sz w:val="24"/>
          <w:szCs w:val="24"/>
        </w:rPr>
        <w:t xml:space="preserve">учреждениями медико-социальной экспертизы», </w:t>
      </w:r>
      <w:r w:rsidRPr="00AE41C5">
        <w:rPr>
          <w:rFonts w:ascii="Times New Roman" w:hAnsi="Times New Roman"/>
          <w:sz w:val="24"/>
          <w:szCs w:val="24"/>
        </w:rPr>
        <w:t>Приказом Минтруда России от 31 мая 2018</w:t>
      </w:r>
      <w:proofErr w:type="gramEnd"/>
      <w:r w:rsidRPr="00AE41C5">
        <w:rPr>
          <w:rFonts w:ascii="Times New Roman" w:hAnsi="Times New Roman"/>
          <w:sz w:val="24"/>
          <w:szCs w:val="24"/>
        </w:rPr>
        <w:t xml:space="preserve"> года №344н «Об утверждении Единого порядка расчета показателей, характеризующих общие критерии </w:t>
      </w:r>
      <w:proofErr w:type="gramStart"/>
      <w:r w:rsidRPr="00AE41C5">
        <w:rPr>
          <w:rFonts w:ascii="Times New Roman" w:hAnsi="Times New Roman"/>
          <w:sz w:val="24"/>
          <w:szCs w:val="24"/>
        </w:rPr>
        <w:t>оценки качества условий оказания услуг</w:t>
      </w:r>
      <w:proofErr w:type="gramEnd"/>
      <w:r w:rsidRPr="00AE41C5">
        <w:rPr>
          <w:rFonts w:ascii="Times New Roman" w:hAnsi="Times New Roman"/>
          <w:sz w:val="24"/>
          <w:szCs w:val="24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Pr="00AE41C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E41C5" w:rsidRPr="00AE41C5" w:rsidRDefault="00AE41C5" w:rsidP="00AE41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41C5">
        <w:rPr>
          <w:rFonts w:ascii="Times New Roman" w:hAnsi="Times New Roman"/>
          <w:sz w:val="24"/>
          <w:szCs w:val="24"/>
        </w:rPr>
        <w:t>Сбор информации о качестве условий оказания услуг производился в соответствии с Постановлением Правительства РФ от 31 мая 2018 г. № 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AE41C5" w:rsidRPr="00AE41C5" w:rsidRDefault="00AE41C5" w:rsidP="00AE41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41C5">
        <w:rPr>
          <w:rFonts w:ascii="Times New Roman" w:hAnsi="Times New Roman"/>
          <w:sz w:val="24"/>
          <w:szCs w:val="24"/>
        </w:rPr>
        <w:t>Источниками информации о качестве условий оказания услуг стали:</w:t>
      </w:r>
    </w:p>
    <w:p w:rsidR="00AE41C5" w:rsidRPr="00AE41C5" w:rsidRDefault="00AE41C5" w:rsidP="00AE41C5">
      <w:pPr>
        <w:pStyle w:val="a7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41C5">
        <w:rPr>
          <w:rFonts w:ascii="Times New Roman" w:hAnsi="Times New Roman"/>
          <w:sz w:val="24"/>
          <w:szCs w:val="24"/>
        </w:rPr>
        <w:t>официальные сайты организаций культуры в информационно-телекоммуникационной сети «Интернет»;</w:t>
      </w:r>
    </w:p>
    <w:p w:rsidR="00AE41C5" w:rsidRPr="00AE41C5" w:rsidRDefault="00AE41C5" w:rsidP="00AE41C5">
      <w:pPr>
        <w:pStyle w:val="a7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41C5">
        <w:rPr>
          <w:rFonts w:ascii="Times New Roman" w:hAnsi="Times New Roman"/>
          <w:sz w:val="24"/>
          <w:szCs w:val="24"/>
        </w:rPr>
        <w:t>информационные стенды в помещениях указанных организаций;</w:t>
      </w:r>
    </w:p>
    <w:p w:rsidR="00AE41C5" w:rsidRPr="00AE41C5" w:rsidRDefault="00AE41C5" w:rsidP="00AE41C5">
      <w:pPr>
        <w:pStyle w:val="a7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41C5">
        <w:rPr>
          <w:rFonts w:ascii="Times New Roman" w:hAnsi="Times New Roman"/>
          <w:sz w:val="24"/>
          <w:szCs w:val="24"/>
        </w:rPr>
        <w:t>анкеты работников организаций культуры, раскрывающие условия оказания услуг организациями социальной сферы, в том числе обеспечение комфортных условий предоставления услуг, оборудование территории, прилегающей к организации, и помещений организаций с учетом доступности для инвалидов и их возможности получать услуги наравне с другими;</w:t>
      </w:r>
    </w:p>
    <w:p w:rsidR="00AE41C5" w:rsidRPr="00AE41C5" w:rsidRDefault="00AE41C5" w:rsidP="00AE41C5">
      <w:pPr>
        <w:pStyle w:val="a7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41C5">
        <w:rPr>
          <w:rFonts w:ascii="Times New Roman" w:hAnsi="Times New Roman"/>
          <w:sz w:val="24"/>
          <w:szCs w:val="24"/>
        </w:rPr>
        <w:t xml:space="preserve">мнения получателей услуг о качестве условий оказания услуг в целях установления удовлетворенности граждан условиями оказания услуг. </w:t>
      </w:r>
      <w:bookmarkStart w:id="0" w:name="0"/>
      <w:bookmarkEnd w:id="0"/>
    </w:p>
    <w:p w:rsidR="00D669D3" w:rsidRDefault="00D669D3" w:rsidP="00D669D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 Перечень организаций культуры, в отношении которых проводились сбор и обобщение информации о качестве условий оказания услуг</w:t>
      </w:r>
    </w:p>
    <w:p w:rsidR="00D669D3" w:rsidRDefault="00D669D3" w:rsidP="00D669D3">
      <w:pPr>
        <w:numPr>
          <w:ilvl w:val="0"/>
          <w:numId w:val="23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hAnsi="Times New Roman"/>
          <w:sz w:val="24"/>
          <w:szCs w:val="24"/>
        </w:rPr>
        <w:t xml:space="preserve">В Газимуро-Заводском районе Забайкальского края сбор и обобщение информации о качестве условий оказания услуг проводились в отношении следующих организаций культуры: </w:t>
      </w:r>
    </w:p>
    <w:tbl>
      <w:tblPr>
        <w:tblW w:w="9510" w:type="dxa"/>
        <w:tblLayout w:type="fixed"/>
        <w:tblLook w:val="0600"/>
      </w:tblPr>
      <w:tblGrid>
        <w:gridCol w:w="5370"/>
        <w:gridCol w:w="4140"/>
      </w:tblGrid>
      <w:tr w:rsidR="00D669D3" w:rsidTr="00D669D3">
        <w:trPr>
          <w:trHeight w:val="20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69D3" w:rsidRDefault="00D669D3" w:rsidP="00D669D3">
            <w:pPr>
              <w:widowControl w:val="0"/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669D3" w:rsidRDefault="00D669D3" w:rsidP="00D669D3">
            <w:pPr>
              <w:widowControl w:val="0"/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в таблицах</w:t>
            </w:r>
          </w:p>
        </w:tc>
      </w:tr>
      <w:tr w:rsidR="00D669D3" w:rsidTr="00D669D3">
        <w:trPr>
          <w:trHeight w:val="20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69D3" w:rsidRDefault="00D669D3" w:rsidP="00D669D3">
            <w:pPr>
              <w:widowControl w:val="0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МБУК Газимуро-Заводский районный дом культуры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69D3" w:rsidRDefault="00D669D3" w:rsidP="00D669D3">
            <w:pPr>
              <w:widowControl w:val="0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Газимуро-Заводский районный дом культуры</w:t>
            </w:r>
          </w:p>
        </w:tc>
      </w:tr>
      <w:tr w:rsidR="00D669D3" w:rsidTr="00D669D3">
        <w:trPr>
          <w:trHeight w:val="20"/>
        </w:trPr>
        <w:tc>
          <w:tcPr>
            <w:tcW w:w="5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69D3" w:rsidRDefault="00D669D3" w:rsidP="00D669D3">
            <w:pPr>
              <w:widowControl w:val="0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МБУК Центральная районная библиотека</w:t>
            </w:r>
          </w:p>
        </w:tc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69D3" w:rsidRDefault="00D669D3" w:rsidP="00D669D3">
            <w:pPr>
              <w:widowControl w:val="0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районная библиотека</w:t>
            </w:r>
          </w:p>
        </w:tc>
      </w:tr>
    </w:tbl>
    <w:p w:rsidR="00D669D3" w:rsidRDefault="00D669D3" w:rsidP="00D669D3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69D3" w:rsidRDefault="00D669D3" w:rsidP="00D669D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 Результаты обобщения информации, размещенной на официальных сайтах и информационных стендах в помещениях организации культуры</w:t>
      </w:r>
    </w:p>
    <w:p w:rsidR="00D669D3" w:rsidRDefault="00D669D3" w:rsidP="00D669D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сбора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информации, размещенной на официальн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 xml:space="preserve"> сайт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организац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культуры </w:t>
      </w:r>
      <w:r>
        <w:rPr>
          <w:rFonts w:ascii="Times New Roman" w:hAnsi="Times New Roman"/>
          <w:color w:val="000000"/>
          <w:sz w:val="24"/>
          <w:szCs w:val="24"/>
        </w:rPr>
        <w:t>использовалась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форма оценки, специально созданная Оператором. Показатели для оценочной формы были разработаны на основе следующей нормативной базы: </w:t>
      </w:r>
    </w:p>
    <w:p w:rsidR="00D669D3" w:rsidRDefault="00D669D3" w:rsidP="00D669D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Статья 36.2 “Информационная открытость организаций культуры” Закона Российской Федерации от 9 октября 1992 г. № 3612-1;</w:t>
      </w:r>
    </w:p>
    <w:p w:rsidR="00D669D3" w:rsidRDefault="00D669D3" w:rsidP="00D669D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Приказ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“Интернет”;</w:t>
      </w:r>
    </w:p>
    <w:p w:rsidR="00D669D3" w:rsidRDefault="00D669D3" w:rsidP="00D669D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Приказ Министерства культуры РФ от 27 апреля 2018 г. № 599 “Об утверждении показателей, характеризующих общие критерии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оценки качества условий оказания услуг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организациями культуры”. </w:t>
      </w:r>
    </w:p>
    <w:p w:rsidR="00D669D3" w:rsidRDefault="00D669D3" w:rsidP="00D669D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Оценка проводилась Оператором методом анализа официальных сайтов организаций культуры в сети "Интернет". В оценке официальных сайтов изучались показатели критериев “Открытость и доступность информации об организации культуры” и “Доступность услуг для инвалидов” (пункт 1.1, 1.2 и 3.2 из перечня показателей Приказа Министерства культуры РФ от 27 апреля 2018 г. № 599). </w:t>
      </w:r>
    </w:p>
    <w:p w:rsidR="00D669D3" w:rsidRDefault="00D669D3" w:rsidP="00D669D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Для определения наличия или отсутствия информации на сайте организаци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культуры мы использовали пункт 7 “Требований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утвержденных Приказом Министерства культуры РФ от 20 февраля 2015 г. № 277: </w:t>
      </w:r>
      <w:proofErr w:type="gramEnd"/>
    </w:p>
    <w:p w:rsidR="00D669D3" w:rsidRDefault="00D669D3" w:rsidP="00D669D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Информация о деятельности организаций культуры, включая филиалы, (при их наличии), размещается в доступной, наглядной, понятной форме, в том числе в форме открытых данных, обеспечивая открытость, актуальность, полноту, достоверность информации, простоту и понятность восприятия информации с использованием, при необходимости, системы ссылок на адреса ресурсов в сети "Интернет", содержащих соответствующие документы (за исключением сведений, составляющих государственную и иную охраняемую законом тайну).</w:t>
      </w:r>
      <w:proofErr w:type="gramEnd"/>
    </w:p>
    <w:p w:rsidR="00D669D3" w:rsidRDefault="00D669D3" w:rsidP="00D669D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Опираясь на данный пункт, мы приняли решение не учитывать наличие информации на сайт</w:t>
      </w:r>
      <w:r>
        <w:rPr>
          <w:rFonts w:ascii="Times New Roman" w:hAnsi="Times New Roman"/>
          <w:sz w:val="24"/>
          <w:szCs w:val="24"/>
        </w:rPr>
        <w:t xml:space="preserve">ах </w:t>
      </w:r>
      <w:r>
        <w:rPr>
          <w:rFonts w:ascii="Times New Roman" w:hAnsi="Times New Roman"/>
          <w:color w:val="000000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, если она содержится исключительно внутри документов, в разделах с иным предназначением. Для доступа к такой информации необходимо понимать, в каких именно документах эта информация может находиться, а это уже не является простым для посетителя сайта. </w:t>
      </w:r>
    </w:p>
    <w:p w:rsidR="00D669D3" w:rsidRDefault="00D669D3" w:rsidP="00D669D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первую очередь оценивалось наличие общей информация об организаци</w:t>
      </w:r>
      <w:r>
        <w:rPr>
          <w:rFonts w:ascii="Times New Roman" w:hAnsi="Times New Roman"/>
          <w:sz w:val="24"/>
          <w:szCs w:val="24"/>
        </w:rPr>
        <w:t xml:space="preserve">ях </w:t>
      </w:r>
      <w:r>
        <w:rPr>
          <w:rFonts w:ascii="Times New Roman" w:hAnsi="Times New Roman"/>
          <w:color w:val="000000"/>
          <w:sz w:val="24"/>
          <w:szCs w:val="24"/>
        </w:rPr>
        <w:t>культуры, включая филиалы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footnoteReference w:id="1"/>
      </w:r>
      <w:r>
        <w:rPr>
          <w:rFonts w:ascii="Times New Roman" w:hAnsi="Times New Roman"/>
          <w:color w:val="000000"/>
          <w:sz w:val="24"/>
          <w:szCs w:val="24"/>
        </w:rPr>
        <w:t>, наличие и функционирование дистанционных способов обратной связи и взаимодействия с получателями услуг</w:t>
      </w:r>
      <w:r>
        <w:rPr>
          <w:rFonts w:ascii="Times New Roman" w:hAnsi="Times New Roman"/>
          <w:sz w:val="24"/>
          <w:szCs w:val="24"/>
        </w:rPr>
        <w:t xml:space="preserve">. Оценка объема информации, представленной на сайте организации, в соответствии с существующими нормативно-правовыми актами, описанной в начале раздела, производится по шкале от 1 до 10 баллов, где 1 - это минимальный объем информации, а 10 - максимальный объем.   В Таблице 1 представлены результаты оценки учреждения. </w:t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Таблица 1.</w:t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Объем информации, размещенной на официальном сайте организации, в соответствии с количеством материалов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5"/>
        <w:gridCol w:w="1461"/>
      </w:tblGrid>
      <w:tr w:rsidR="004C5987" w:rsidTr="003A0DB5">
        <w:trPr>
          <w:trHeight w:val="510"/>
        </w:trPr>
        <w:tc>
          <w:tcPr>
            <w:tcW w:w="8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Интегральный показатель</w:t>
            </w:r>
          </w:p>
        </w:tc>
      </w:tr>
      <w:tr w:rsidR="004C5987" w:rsidTr="003A0DB5">
        <w:trPr>
          <w:trHeight w:val="28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Газимуро-Заводский районный дом культуры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</w:tr>
      <w:tr w:rsidR="004C5987" w:rsidTr="003A0DB5">
        <w:trPr>
          <w:trHeight w:val="285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</w:tr>
    </w:tbl>
    <w:p w:rsidR="004C5987" w:rsidRDefault="004C5987" w:rsidP="004C5987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культуры Газимуро-Заводский районный дом культуры и Центральная районная библиотека разместили почти всю необходимую информацию на сайте в сети “Интернет”, показатель оценки высокий, информация представлена практически в полном объеме (8,1-9,7 балла).</w:t>
      </w:r>
    </w:p>
    <w:p w:rsidR="004C5987" w:rsidRDefault="004C5987" w:rsidP="004C5987">
      <w:pPr>
        <w:spacing w:before="120" w:after="0"/>
        <w:ind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Вся информация, которая полностью или частично отсутствует на сайте организации, будет подробно представлена по пунктам в подразделе 5.1 “Недостатки, выявленные в ходе обобщения информации, размещенной на официальных сайте и информационных стендах в помещениях организации и предложения по их устранению” данного отчета. </w:t>
      </w:r>
      <w:proofErr w:type="gramEnd"/>
    </w:p>
    <w:p w:rsidR="004C5987" w:rsidRDefault="004C5987" w:rsidP="004C5987">
      <w:pPr>
        <w:spacing w:before="120"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сбора информации, размещенной на информационных стендах в помещениях организации культуры, использовалась форма оценки, специально созданная Оператором. Оценка проводилась Оператором методом наблюдения в процессе посещения организации. В оценке информационных стендов изучался критерий “Открытость и доступность информации об организации культуры” (пункт 1.1 из перечня показателей Приказа Министерства культуры РФ от 27 апреля 2018 г. № 599). Данная форма одновременно использовалась также для оценки критериев “Комфортности условий предоставления услуг” и “Доступность услуг для инвалидов” (пункт 1.1, 2.1, 3.1 и 3.2 из перечня показателей Приказа Министерства культуры РФ от 27 апреля 2018 г. № 599).</w:t>
      </w:r>
    </w:p>
    <w:p w:rsidR="004C5987" w:rsidRDefault="004C5987" w:rsidP="004C5987">
      <w:pPr>
        <w:spacing w:before="120"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 момент проведения оценки федеральным и региональным законодательством не было установлено никаких требований в отношении информации о деятельности организации, размещенной на информационных стендах в помещении организации. Ввиду отсутствия показателей оценки, которыми можно было бы измерить объем наполнения информацией стенда, мы решили принять любой имеющийся объем за 100%. После посещения организаций было выявлено, что стенд с информацией о деятельности присутствует у каждой организации и на нем есть информация. Таким </w:t>
      </w:r>
      <w:proofErr w:type="gramStart"/>
      <w:r>
        <w:rPr>
          <w:rFonts w:ascii="Times New Roman" w:hAnsi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/>
          <w:sz w:val="24"/>
          <w:szCs w:val="24"/>
        </w:rPr>
        <w:t xml:space="preserve"> все организации получают максимальную оценку в 10 баллов из 10 возможных.</w:t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3. Результаты удовлетворенности граждан качеством условий оказания услуг </w:t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оценки удовлетворенности граждан качеством условий оказания услуг использовался метод опроса. Для проведения опроса была использована “Методика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(далее - Методика), утвержденная Приказом Минтруда России от 30.10.2018 N 675н. </w:t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Методикой рекомендуемый объём выборочной совокупности респондентов составляет 40% от объема генеральной совокупности, но не более 600 респондентов в одной организации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9465" w:type="dxa"/>
        <w:jc w:val="center"/>
        <w:tblLayout w:type="fixed"/>
        <w:tblLook w:val="0600"/>
      </w:tblPr>
      <w:tblGrid>
        <w:gridCol w:w="6795"/>
        <w:gridCol w:w="1335"/>
        <w:gridCol w:w="1335"/>
      </w:tblGrid>
      <w:tr w:rsidR="004C5987" w:rsidTr="003A0DB5">
        <w:trPr>
          <w:trHeight w:val="510"/>
          <w:jc w:val="center"/>
        </w:trPr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Доля респондентов</w:t>
            </w:r>
          </w:p>
        </w:tc>
      </w:tr>
      <w:tr w:rsidR="004C5987" w:rsidTr="003A0DB5">
        <w:trPr>
          <w:trHeight w:val="65"/>
          <w:jc w:val="center"/>
        </w:trPr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C5987" w:rsidRDefault="004C5987" w:rsidP="003A0DB5">
            <w:pPr>
              <w:widowControl w:val="0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МБУК Газимуро-Заводский районный дом культуры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</w:tr>
      <w:tr w:rsidR="004C5987" w:rsidTr="003A0DB5">
        <w:trPr>
          <w:trHeight w:val="65"/>
          <w:jc w:val="center"/>
        </w:trPr>
        <w:tc>
          <w:tcPr>
            <w:tcW w:w="6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C5987" w:rsidRDefault="004C5987" w:rsidP="003A0DB5">
            <w:pPr>
              <w:widowControl w:val="0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МБУК Центральная районная библиотека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</w:tbl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Выявление и обобщение мнения получателей услуг проводилось по анкете для опроса получателей услуг о качестве условий оказания услуг организациями культуры, рекомендованной Методикой в соответствии с показателями, характеризующими общие критерии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оценки качества условий оказания услуг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организациями культуры, утвержденными Приказом Министерства культуры РФ от 27 апреля 2018 г. № 599.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Ознакомится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 образцом анкеты можно в Приложении 3 к данному отчету. </w:t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проведения опроса с 3 февраля по 4 марта 2021 года.</w:t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ознакомления с электронной анкетой, которая использовалась для проведения опроса в организации, необходимо перейти по ссылке: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hAnsi="Times New Roman"/>
          <w:sz w:val="24"/>
          <w:szCs w:val="24"/>
        </w:rPr>
      </w:pPr>
    </w:p>
    <w:p w:rsidR="004C5987" w:rsidRDefault="00A00B38" w:rsidP="004C5987">
      <w:pPr>
        <w:spacing w:after="0"/>
        <w:jc w:val="center"/>
        <w:rPr>
          <w:rFonts w:ascii="Times New Roman" w:hAnsi="Times New Roman"/>
        </w:rPr>
      </w:pPr>
      <w:hyperlink r:id="rId8">
        <w:r w:rsidR="004C5987">
          <w:rPr>
            <w:rFonts w:ascii="Times New Roman" w:hAnsi="Times New Roman"/>
            <w:color w:val="1155CC"/>
            <w:sz w:val="20"/>
            <w:szCs w:val="20"/>
            <w:u w:val="single"/>
          </w:rPr>
          <w:t>https://forms.gle/gMNznxnsphDEyDTu7</w:t>
        </w:r>
      </w:hyperlink>
      <w:r w:rsidR="004C5987">
        <w:rPr>
          <w:rFonts w:ascii="Times New Roman" w:hAnsi="Times New Roman"/>
          <w:sz w:val="20"/>
          <w:szCs w:val="20"/>
        </w:rPr>
        <w:t xml:space="preserve">               </w:t>
      </w:r>
      <w:r w:rsidR="004C5987">
        <w:rPr>
          <w:rFonts w:ascii="Times New Roman" w:hAnsi="Times New Roman"/>
          <w:sz w:val="24"/>
          <w:szCs w:val="24"/>
        </w:rPr>
        <w:t xml:space="preserve">   </w:t>
      </w:r>
    </w:p>
    <w:p w:rsidR="004C5987" w:rsidRDefault="004C5987" w:rsidP="004C598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Перейдем к результатам опроса об удовлетворенности граждан качеством условий оказания услуг. </w:t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Первый вопрос анкеты касался удовлетворенности респондентов открытостью, полнотой и доступностью информации о деятельности организации, размещенной на информационных стендах в помещении организации. Сводные данные по данному вопросу представлены в Таблице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Таблица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color w:val="000000"/>
          <w:sz w:val="20"/>
          <w:szCs w:val="20"/>
        </w:rPr>
        <w:t>.</w:t>
      </w:r>
    </w:p>
    <w:p w:rsidR="004C5987" w:rsidRDefault="004C5987" w:rsidP="004C5987">
      <w:pPr>
        <w:spacing w:after="0"/>
        <w:ind w:firstLine="5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Доля респондентов, обращавшихся к информационному стенду и удовлетворенных открытостью, полнотой и доступностью размещенной на нем информации о деятельности организации, </w:t>
      </w: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574"/>
        <w:gridCol w:w="1461"/>
        <w:gridCol w:w="1461"/>
      </w:tblGrid>
      <w:tr w:rsidR="004C5987" w:rsidTr="003A0DB5">
        <w:trPr>
          <w:trHeight w:val="30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Обращались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Удовлетворены</w:t>
            </w:r>
          </w:p>
        </w:tc>
      </w:tr>
      <w:tr w:rsidR="004C5987" w:rsidTr="003A0DB5">
        <w:trPr>
          <w:trHeight w:val="30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Газимуро-Заводский районный дом культуры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</w:tr>
      <w:tr w:rsidR="004C5987" w:rsidTr="003A0DB5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</w:tbl>
    <w:p w:rsidR="004C5987" w:rsidRDefault="004C5987" w:rsidP="004C5987">
      <w:pPr>
        <w:keepNext/>
        <w:keepLines/>
        <w:spacing w:before="120" w:after="0"/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Почти все респонденты организации культуры Газимуро-Заводский районный дом культуры, удовлетворены открытостью, полнотой и доступностью размещенной информации о деятельности - доля </w:t>
      </w:r>
      <w:proofErr w:type="gramStart"/>
      <w:r>
        <w:rPr>
          <w:rFonts w:ascii="Times New Roman" w:hAnsi="Times New Roman"/>
          <w:sz w:val="24"/>
          <w:szCs w:val="24"/>
        </w:rPr>
        <w:t>удовлетворенных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(99%). Основная масса респондентов организации Центральная районная библиотека, удовлетворены открытостью, полнотой и доступностью размещенной информации о деятельности - доля удовлетворенных (89%).</w:t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Далее респондентам предлагалось оценить свою удовлетворенность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"Интернет". Сводные данные по данному вопросу представлены в Таблице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color w:val="000000"/>
          <w:sz w:val="20"/>
          <w:szCs w:val="20"/>
        </w:rPr>
        <w:t>.</w:t>
      </w:r>
    </w:p>
    <w:p w:rsidR="004C5987" w:rsidRDefault="004C5987" w:rsidP="004C5987">
      <w:pPr>
        <w:spacing w:before="120" w:after="0"/>
        <w:ind w:firstLine="5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Доля респондентов, пользовавшихся официальным сайтом организации в информационно-телекоммуникационной сети "Интернет" и удовлетворенных открытостью, полнотой и доступностью размещенной информац</w:t>
      </w:r>
      <w:proofErr w:type="gramStart"/>
      <w:r>
        <w:rPr>
          <w:rFonts w:ascii="Times New Roman" w:hAnsi="Times New Roman"/>
          <w:sz w:val="20"/>
          <w:szCs w:val="20"/>
        </w:rPr>
        <w:t>ии о её</w:t>
      </w:r>
      <w:proofErr w:type="gramEnd"/>
      <w:r>
        <w:rPr>
          <w:rFonts w:ascii="Times New Roman" w:hAnsi="Times New Roman"/>
          <w:sz w:val="20"/>
          <w:szCs w:val="20"/>
        </w:rPr>
        <w:t xml:space="preserve"> деятельности, %</w:t>
      </w: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574"/>
        <w:gridCol w:w="1461"/>
        <w:gridCol w:w="1461"/>
      </w:tblGrid>
      <w:tr w:rsidR="004C5987" w:rsidTr="003A0DB5">
        <w:trPr>
          <w:trHeight w:val="30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Пользовались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Удовлетворены</w:t>
            </w:r>
          </w:p>
        </w:tc>
      </w:tr>
      <w:tr w:rsidR="004C5987" w:rsidTr="003A0DB5">
        <w:trPr>
          <w:trHeight w:val="30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Газимуро-Заводский районный дом культуры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  <w:tr w:rsidR="004C5987" w:rsidTr="003A0DB5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4C5987" w:rsidRDefault="004C5987" w:rsidP="004C5987">
      <w:pPr>
        <w:spacing w:before="120" w:after="0"/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Почти все респонденты организаций культуры, удовлетворены открытостью, полнотой и доступностью размещенной информации о деятельност</w:t>
      </w:r>
      <w:proofErr w:type="gramStart"/>
      <w:r>
        <w:rPr>
          <w:rFonts w:ascii="Times New Roman" w:hAnsi="Times New Roman"/>
          <w:sz w:val="24"/>
          <w:szCs w:val="24"/>
        </w:rPr>
        <w:t>и-</w:t>
      </w:r>
      <w:proofErr w:type="gramEnd"/>
      <w:r>
        <w:rPr>
          <w:rFonts w:ascii="Times New Roman" w:hAnsi="Times New Roman"/>
          <w:sz w:val="24"/>
          <w:szCs w:val="24"/>
        </w:rPr>
        <w:t xml:space="preserve"> доля удовлетворенных (97-100%).</w:t>
      </w:r>
    </w:p>
    <w:p w:rsidR="004C5987" w:rsidRDefault="004C5987" w:rsidP="004C5987">
      <w:pPr>
        <w:spacing w:before="120" w:after="0"/>
        <w:ind w:firstLine="56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Респондентам было предложено подтвердить наличие ряда условий, касающихся комфортности предоставления услуг в организации. Список условий комфортности и долю респондентов, подтвердивших их наличие, вы можете увидеть в Таблице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b/>
          <w:color w:val="000000"/>
          <w:sz w:val="20"/>
          <w:szCs w:val="20"/>
        </w:rPr>
        <w:t>.</w:t>
      </w:r>
    </w:p>
    <w:p w:rsidR="004C5987" w:rsidRDefault="004C5987" w:rsidP="004C5987">
      <w:pPr>
        <w:spacing w:before="120" w:after="0"/>
        <w:ind w:firstLine="5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Доля респондентов, подтвердивших наличие условий комфортности предоставления услуг в организации культуры, %</w:t>
      </w: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305"/>
        <w:gridCol w:w="2191"/>
      </w:tblGrid>
      <w:tr w:rsidR="004C5987" w:rsidTr="003A0DB5">
        <w:trPr>
          <w:trHeight w:val="915"/>
        </w:trPr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Условия комфортности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 уровень комфортности предоставления услуг в организации</w:t>
            </w:r>
          </w:p>
        </w:tc>
      </w:tr>
      <w:tr w:rsidR="004C5987" w:rsidTr="003A0DB5">
        <w:trPr>
          <w:trHeight w:val="300"/>
        </w:trPr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Газимуро-Заводский районный дом культуры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4C5987" w:rsidTr="003A0DB5">
        <w:trPr>
          <w:trHeight w:val="300"/>
        </w:trPr>
        <w:tc>
          <w:tcPr>
            <w:tcW w:w="7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2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</w:tbl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Средний уровень комфортности предоставления услуг в организации культуры Газимуро-Заводский районный дом культуры, который был рассчитан, как среднее значение всех оцененных условий составляет 62%. У организации культуры Центральная районная библиотека средний уровень комфортности предоставления услуг, который был рассчитан, как среднее значение всех оцененных условий составляет 58%. </w:t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Посещение </w:t>
      </w:r>
      <w:r>
        <w:rPr>
          <w:rFonts w:ascii="Times New Roman" w:hAnsi="Times New Roman"/>
          <w:sz w:val="24"/>
          <w:szCs w:val="24"/>
        </w:rPr>
        <w:t xml:space="preserve">организации </w:t>
      </w:r>
      <w:r>
        <w:rPr>
          <w:rFonts w:ascii="Times New Roman" w:hAnsi="Times New Roman"/>
          <w:color w:val="000000"/>
          <w:sz w:val="24"/>
          <w:szCs w:val="24"/>
        </w:rPr>
        <w:t>Оператором подтвердило наличие всех условий комфортности предоставления услуг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Учет наличия условий комфортности велся при помощи формы, которая использовалась также для оценки наличия информации на информационном стенде организации и доступности услуг для инвалидов (доступна в Приложении 2 к данному отчету). В оценке изучались показатели критерия “Комфортность условий предоставления услуг” (пункт 2.1 из перечня показателей Приказа Министерства культуры РФ от 27 апреля 2018 г. № 599).</w:t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Следующий вопрос ка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ался удовлетворенности респондентами доступностью предоставления услуг для инвалидов в организации. На данный вопрос было предложено ответить только лицам, имеющим установленную группу инвалидности или их представителям.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Сводные данные по данному вопросу представлены в Таблице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C5987" w:rsidRDefault="004C5987" w:rsidP="004C5987">
      <w:pPr>
        <w:rPr>
          <w:rFonts w:ascii="Times New Roman" w:hAnsi="Times New Roman"/>
          <w:b/>
          <w:color w:val="000000"/>
          <w:sz w:val="20"/>
          <w:szCs w:val="20"/>
        </w:rPr>
      </w:pP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color w:val="000000"/>
          <w:sz w:val="20"/>
          <w:szCs w:val="20"/>
        </w:rPr>
        <w:t>.</w:t>
      </w:r>
    </w:p>
    <w:p w:rsidR="004C5987" w:rsidRDefault="004C5987" w:rsidP="004C5987">
      <w:pPr>
        <w:spacing w:after="0"/>
        <w:ind w:firstLine="56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Доля респондентов, имеющих установленную группу инвалидности (или их представители), удовлетворенных доступностью предоставления услуг для инвалидов,</w:t>
      </w: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5"/>
        <w:gridCol w:w="1461"/>
      </w:tblGrid>
      <w:tr w:rsidR="004C5987" w:rsidTr="003A0DB5">
        <w:trPr>
          <w:trHeight w:val="300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Удовлетворены</w:t>
            </w:r>
          </w:p>
        </w:tc>
      </w:tr>
      <w:tr w:rsidR="004C5987" w:rsidTr="003A0DB5">
        <w:trPr>
          <w:trHeight w:val="300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Газимуро-Заводский районный дом культуры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C5987" w:rsidTr="003A0DB5">
        <w:trPr>
          <w:trHeight w:val="30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4C5987" w:rsidRDefault="004C5987" w:rsidP="004C5987">
      <w:pPr>
        <w:spacing w:before="120" w:after="0"/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организаций культуры Газимуро-Заводский районный дом культуры и Центральная районная библиотека,  абсолютно все респонденты, имеющие установленную группу инвалидности (или их представители), удовлетворены доступностью предоставления услуг для инвалидов в организациях - показатель удовлетворенности (100%). </w:t>
      </w:r>
    </w:p>
    <w:p w:rsidR="004C5987" w:rsidRDefault="004C5987" w:rsidP="004C5987">
      <w:pPr>
        <w:spacing w:before="120" w:after="0"/>
        <w:ind w:firstLine="5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процессе посещения организаци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Оператором доступность услуг для инвалидов изучалась методом наблюдения. Учет велся при помощи формы, ранее использованной для оценки наличия информации на информационном стенде организации и наличия условий комфортности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доступна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Приложении 2 к данному отчету). В оценке изучались показатели критерия “Доступность услуг для инвалидов” (пункт 3.1 и 3.2 из перечня показателей Приказа Министерства культуры РФ от 27 апреля 2018 г. № 599). </w:t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Таблицах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 представлены результаты оценки доступность услуг для инвалидов.</w:t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Номерам в Таблице 6 соответствуют следующие условия доступности для инвалидов:</w:t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1 - Оборудование входных групп пандусами или подъемными платформами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2 - Наличие выделенных стоянок для автотранспортных средств инвалидов</w:t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3 - Наличие адаптированных лифтов, поручней, расширенных дверных проемов</w:t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4 - Наличие сменных кресел-колясок</w:t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5 - Наличие специально оборудованных санитарно-гигиенических помещений в организации</w:t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hAnsi="Times New Roman"/>
          <w:b/>
          <w:sz w:val="20"/>
          <w:szCs w:val="20"/>
        </w:rPr>
        <w:t>6</w:t>
      </w:r>
      <w:r>
        <w:rPr>
          <w:rFonts w:ascii="Times New Roman" w:hAnsi="Times New Roman"/>
          <w:b/>
          <w:color w:val="000000"/>
          <w:sz w:val="20"/>
          <w:szCs w:val="20"/>
        </w:rPr>
        <w:t>.</w:t>
      </w:r>
    </w:p>
    <w:p w:rsidR="004C5987" w:rsidRDefault="004C5987" w:rsidP="004C5987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Оборудование территории, прилегающей к организации, и ее помещений с учетом доступности для инвалидов</w:t>
      </w: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038"/>
        <w:gridCol w:w="719"/>
        <w:gridCol w:w="719"/>
        <w:gridCol w:w="719"/>
        <w:gridCol w:w="719"/>
        <w:gridCol w:w="719"/>
        <w:gridCol w:w="863"/>
      </w:tblGrid>
      <w:tr w:rsidR="004C5987" w:rsidTr="003A0DB5">
        <w:trPr>
          <w:trHeight w:val="465"/>
        </w:trPr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Условия доступности для инвалидов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условий</w:t>
            </w:r>
          </w:p>
        </w:tc>
      </w:tr>
      <w:tr w:rsidR="004C5987" w:rsidTr="003A0DB5">
        <w:trPr>
          <w:trHeight w:val="255"/>
        </w:trPr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Газимуро-Заводский районный дом культуры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C5987" w:rsidTr="003A0DB5">
        <w:trPr>
          <w:trHeight w:val="255"/>
        </w:trPr>
        <w:tc>
          <w:tcPr>
            <w:tcW w:w="5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4C5987" w:rsidRDefault="004C5987" w:rsidP="004C5987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организаций культуры отсутствуют 2 из 5 условий доступности для инвалидов.  </w:t>
      </w:r>
    </w:p>
    <w:p w:rsidR="004C5987" w:rsidRDefault="004C5987" w:rsidP="004C5987">
      <w:pPr>
        <w:spacing w:after="0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Номерам в Таблице 7 соответствуют следующие условия доступности:</w:t>
      </w:r>
    </w:p>
    <w:p w:rsidR="004C5987" w:rsidRDefault="004C5987" w:rsidP="004C5987">
      <w:pPr>
        <w:spacing w:after="0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1 - Дублирование для инвалидов по слуху и зрению звуковой и зрительной информации</w:t>
      </w:r>
    </w:p>
    <w:p w:rsidR="004C5987" w:rsidRDefault="004C5987" w:rsidP="004C5987">
      <w:pPr>
        <w:spacing w:after="0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2 - 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C5987" w:rsidRDefault="004C5987" w:rsidP="004C5987">
      <w:pPr>
        <w:spacing w:after="0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3 - Возможность предоставления инвалидам по слуху (слуху и зрению) услуг сурдопереводчика (тифлосурдопереводчика)</w:t>
      </w:r>
    </w:p>
    <w:p w:rsidR="004C5987" w:rsidRDefault="004C5987" w:rsidP="004C5987">
      <w:pPr>
        <w:spacing w:after="0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4 -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</w:r>
    </w:p>
    <w:p w:rsidR="004C5987" w:rsidRDefault="004C5987" w:rsidP="004C5987">
      <w:pPr>
        <w:spacing w:after="0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5 - Наличие возможности предоставления услуги в дистанционном режиме или на дому.</w:t>
      </w:r>
    </w:p>
    <w:p w:rsidR="004C5987" w:rsidRDefault="004C5987" w:rsidP="004C5987">
      <w:pPr>
        <w:rPr>
          <w:rFonts w:ascii="Times New Roman" w:hAnsi="Times New Roman"/>
          <w:b/>
          <w:color w:val="000000"/>
          <w:sz w:val="20"/>
          <w:szCs w:val="20"/>
        </w:rPr>
      </w:pP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hAnsi="Times New Roman"/>
          <w:b/>
          <w:sz w:val="20"/>
          <w:szCs w:val="20"/>
        </w:rPr>
        <w:t>7.</w:t>
      </w:r>
    </w:p>
    <w:p w:rsidR="004C5987" w:rsidRDefault="004C5987" w:rsidP="004C5987">
      <w:pPr>
        <w:spacing w:after="0"/>
        <w:ind w:firstLine="5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Обеспечение в организации условий доступности, позволяющих инвалидам получать услуги наравне с другими</w:t>
      </w: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038"/>
        <w:gridCol w:w="719"/>
        <w:gridCol w:w="719"/>
        <w:gridCol w:w="719"/>
        <w:gridCol w:w="719"/>
        <w:gridCol w:w="719"/>
        <w:gridCol w:w="863"/>
      </w:tblGrid>
      <w:tr w:rsidR="004C5987" w:rsidTr="003A0DB5">
        <w:trPr>
          <w:trHeight w:val="465"/>
        </w:trPr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Условия доступности для инвалидов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условий</w:t>
            </w:r>
          </w:p>
        </w:tc>
      </w:tr>
      <w:tr w:rsidR="004C5987" w:rsidTr="003A0DB5">
        <w:trPr>
          <w:trHeight w:val="255"/>
        </w:trPr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Газимуро-Заводский районный дом культуры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C5987" w:rsidTr="003A0DB5">
        <w:trPr>
          <w:trHeight w:val="255"/>
        </w:trPr>
        <w:tc>
          <w:tcPr>
            <w:tcW w:w="5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4C5987" w:rsidRDefault="004C5987" w:rsidP="004C5987">
      <w:pPr>
        <w:spacing w:before="120"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организаций культуры, отсутствуют от 3 до 4 из 5 условий доступности для инвалидов.</w:t>
      </w:r>
    </w:p>
    <w:p w:rsidR="004C5987" w:rsidRDefault="004C5987" w:rsidP="004C5987">
      <w:pPr>
        <w:spacing w:before="120"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условия доступности, которые отсутствуют в организациях, будут подробно представлены  по пунктам в подразделе 5.2 “Недостатки, выявленные в ходе изучения результатов удовлетворенности граждан качеством условий оказания услуг и предложения по их устранению” данного отчета. </w:t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color w:val="000000"/>
          <w:sz w:val="24"/>
          <w:szCs w:val="24"/>
        </w:rPr>
        <w:t>вопросы касались удовлетворенности респондентов доброжелательностью и вежливостью двух типов работников:</w:t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- обеспечивающих первичный контакт с посетителями и информирование об услугах при непосредственном обращении в организацию;</w:t>
      </w:r>
      <w:proofErr w:type="gramEnd"/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обеспечивающих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непосредственное оказание услуги при обращении в организацию.</w:t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6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Сводные данные по данному вопросу представлены в Таблице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color w:val="000000"/>
          <w:sz w:val="20"/>
          <w:szCs w:val="20"/>
        </w:rPr>
        <w:t>.</w:t>
      </w:r>
    </w:p>
    <w:p w:rsidR="004C5987" w:rsidRDefault="004C5987" w:rsidP="004C5987">
      <w:pPr>
        <w:spacing w:after="0"/>
        <w:ind w:firstLine="5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Удовлетворенность респондентов доброжелательностью и вежливостью работников, при обращении в организации культуры, %</w:t>
      </w: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574"/>
        <w:gridCol w:w="1461"/>
        <w:gridCol w:w="1461"/>
      </w:tblGrid>
      <w:tr w:rsidR="004C5987" w:rsidTr="003A0DB5">
        <w:trPr>
          <w:trHeight w:val="114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взаимодействия работника с получателем услуги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первичного контакта и информирование об услугах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непосредственного оказания услуги</w:t>
            </w:r>
          </w:p>
        </w:tc>
      </w:tr>
      <w:tr w:rsidR="004C5987" w:rsidTr="003A0DB5">
        <w:trPr>
          <w:trHeight w:val="30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Газимуро-Заводский районный дом культуры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</w:tr>
      <w:tr w:rsidR="004C5987" w:rsidTr="003A0DB5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4C5987" w:rsidRDefault="004C5987" w:rsidP="004C5987">
      <w:pPr>
        <w:keepNext/>
        <w:keepLines/>
        <w:spacing w:before="120" w:after="0"/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Как мы видим из Таблицы 8, почти все респонденты организаций культуры Газимуро-Заводский районный дом культуры и Центральная районная библиотека, удовлетворены доброжелательностью и вежливостью работников, при обращении в организацию при разных типах взаимодействия. Уровень удовлетворенности обеспечением первичного контакта и информирования об услугах (99-100%).</w:t>
      </w:r>
    </w:p>
    <w:p w:rsidR="004C5987" w:rsidRDefault="004C5987" w:rsidP="004C5987">
      <w:pPr>
        <w:keepNext/>
        <w:keepLines/>
        <w:spacing w:before="120" w:after="0"/>
        <w:ind w:firstLine="5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акже задавался вопрос об удовлетворенности респондентов доброжелательностью и вежливостью работников организаций, с которыми они взаимодействовали в дистанционной форме. Сводные данные по данному вопросу представлены в Таблице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hAnsi="Times New Roman"/>
          <w:b/>
          <w:sz w:val="20"/>
          <w:szCs w:val="20"/>
        </w:rPr>
        <w:t>9</w:t>
      </w:r>
      <w:r>
        <w:rPr>
          <w:rFonts w:ascii="Times New Roman" w:hAnsi="Times New Roman"/>
          <w:b/>
          <w:color w:val="000000"/>
          <w:sz w:val="20"/>
          <w:szCs w:val="20"/>
        </w:rPr>
        <w:t>.</w:t>
      </w:r>
    </w:p>
    <w:p w:rsidR="004C5987" w:rsidRDefault="004C5987" w:rsidP="004C5987">
      <w:pPr>
        <w:spacing w:after="0"/>
        <w:ind w:firstLine="5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Удовлетворенность респондентов доброжелательностью и вежливостью работников, при использовании дистанционных форм взаимодействия с организациями культуры, %</w:t>
      </w: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574"/>
        <w:gridCol w:w="1461"/>
        <w:gridCol w:w="1461"/>
      </w:tblGrid>
      <w:tr w:rsidR="004C5987" w:rsidTr="003A0DB5">
        <w:trPr>
          <w:trHeight w:val="30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Пользовались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Удовлетворены</w:t>
            </w:r>
          </w:p>
        </w:tc>
      </w:tr>
      <w:tr w:rsidR="004C5987" w:rsidTr="003A0DB5">
        <w:trPr>
          <w:trHeight w:val="30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Газимуро-Заводский районный дом культуры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C5987" w:rsidTr="003A0DB5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4C5987" w:rsidRDefault="004C5987" w:rsidP="004C5987">
      <w:pPr>
        <w:spacing w:after="0"/>
        <w:ind w:firstLine="560"/>
        <w:jc w:val="both"/>
        <w:rPr>
          <w:rFonts w:ascii="Times New Roman" w:hAnsi="Times New Roman"/>
          <w:sz w:val="24"/>
          <w:szCs w:val="24"/>
        </w:rPr>
      </w:pPr>
    </w:p>
    <w:p w:rsidR="004C5987" w:rsidRDefault="004C5987" w:rsidP="004C5987">
      <w:pPr>
        <w:spacing w:before="120" w:after="0"/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Абсолютно все респонденты организаций культуры, из числа пользовавшихся дистанционными формами взаимодействия, удовлетворены доброжелательностью и вежливостью работников - уровень удовлетворенности 100%.</w:t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заключени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респондентов попросили дать общую оценку организации, которую они посещали. Для этого было задано три вопроса о готовности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рекомендовать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организацию своим знакомым и родственникам, удовлетворенности организационными условиями предоставления услуг и удовлетворенности в целом условиями оказания услуг в организации. Сводные данные по данным вопросам представлены в Таблице 1</w:t>
      </w:r>
      <w:r>
        <w:rPr>
          <w:rFonts w:ascii="Times New Roman" w:hAnsi="Times New Roman"/>
          <w:sz w:val="24"/>
          <w:szCs w:val="24"/>
        </w:rPr>
        <w:t>0.</w:t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Таблица 1</w:t>
      </w:r>
      <w:r>
        <w:rPr>
          <w:rFonts w:ascii="Times New Roman" w:hAnsi="Times New Roman"/>
          <w:b/>
          <w:sz w:val="20"/>
          <w:szCs w:val="20"/>
        </w:rPr>
        <w:t>0</w:t>
      </w:r>
      <w:r>
        <w:rPr>
          <w:rFonts w:ascii="Times New Roman" w:hAnsi="Times New Roman"/>
          <w:b/>
          <w:color w:val="000000"/>
          <w:sz w:val="20"/>
          <w:szCs w:val="20"/>
        </w:rPr>
        <w:t>.</w:t>
      </w:r>
    </w:p>
    <w:p w:rsidR="004C5987" w:rsidRDefault="004C5987" w:rsidP="004C5987">
      <w:pPr>
        <w:spacing w:after="0"/>
        <w:ind w:firstLine="56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Общая оценка организации культуры, %</w:t>
      </w: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237"/>
        <w:gridCol w:w="1753"/>
        <w:gridCol w:w="1753"/>
        <w:gridCol w:w="1753"/>
      </w:tblGrid>
      <w:tr w:rsidR="004C5987" w:rsidTr="003A0DB5">
        <w:trPr>
          <w:trHeight w:val="1140"/>
        </w:trPr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Готовность рекомендовать организации своим знакомым и родственникам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Удовлетворенность организационными условиями предоставления услуг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Удовлетворенность в целом условиями оказания услуг в организации</w:t>
            </w:r>
          </w:p>
        </w:tc>
      </w:tr>
      <w:tr w:rsidR="004C5987" w:rsidTr="003A0DB5">
        <w:trPr>
          <w:trHeight w:val="294"/>
        </w:trPr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Газимуро-Заводский районный дом культуры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4C5987" w:rsidTr="003A0DB5">
        <w:trPr>
          <w:trHeight w:val="300"/>
        </w:trPr>
        <w:tc>
          <w:tcPr>
            <w:tcW w:w="42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</w:tbl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 организации культуры Газимуро-Заводский районный дом культуры, подавляющее большинство респондентов готовы рекомендовать организацию своим знакомым и родственникам 96%, а также довольны организационными условиями предоставления услуг не ниже 94% и условиями оказания услуг 95%. В организации культуры Центральная районная библиотека, основная масса респондентов готовы рекомендовать организацию своим знакомым и родственникам 92%, а также довольны организационными условиями предоставления услуг не ниже 92</w:t>
      </w:r>
      <w:proofErr w:type="gramEnd"/>
      <w:r>
        <w:rPr>
          <w:rFonts w:ascii="Times New Roman" w:hAnsi="Times New Roman"/>
          <w:sz w:val="24"/>
          <w:szCs w:val="24"/>
        </w:rPr>
        <w:t>% и условиями оказания услуг 83%.</w:t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hAnsi="Times New Roman"/>
          <w:sz w:val="24"/>
          <w:szCs w:val="24"/>
        </w:rPr>
      </w:pP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hAnsi="Times New Roman"/>
          <w:sz w:val="24"/>
          <w:szCs w:val="24"/>
        </w:rPr>
      </w:pP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hAnsi="Times New Roman"/>
          <w:b/>
          <w:sz w:val="24"/>
          <w:szCs w:val="24"/>
        </w:rPr>
      </w:pPr>
      <w:r>
        <w:br w:type="page"/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4. Значения по каждому показателю, характеризующему общие критерии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оценки качества условий оказания услуг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организациями культуры</w:t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пунктом 5 «Правил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утвержденных Постановлением Правительства РФ от 31 мая 2018 г. N 638, данные в таблицах представлены в формате, обеспечивающем возможность дальнейшей обработки данных и размещение на официальном сайте для размещения информации о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государственных и муниципальных </w:t>
      </w:r>
      <w:proofErr w:type="gramStart"/>
      <w:r>
        <w:rPr>
          <w:rFonts w:ascii="Times New Roman" w:hAnsi="Times New Roman"/>
          <w:sz w:val="24"/>
          <w:szCs w:val="24"/>
        </w:rPr>
        <w:t>учреждениях</w:t>
      </w:r>
      <w:proofErr w:type="gramEnd"/>
      <w:r>
        <w:rPr>
          <w:rFonts w:ascii="Times New Roman" w:hAnsi="Times New Roman"/>
          <w:sz w:val="24"/>
          <w:szCs w:val="24"/>
        </w:rPr>
        <w:t xml:space="preserve"> https://bus.gov.ru</w:t>
      </w:r>
    </w:p>
    <w:tbl>
      <w:tblPr>
        <w:tblW w:w="9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30"/>
        <w:gridCol w:w="1490"/>
        <w:gridCol w:w="1440"/>
        <w:gridCol w:w="1327"/>
      </w:tblGrid>
      <w:tr w:rsidR="004C5987" w:rsidTr="003A0DB5">
        <w:trPr>
          <w:trHeight w:val="300"/>
        </w:trPr>
        <w:tc>
          <w:tcPr>
            <w:tcW w:w="523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C5987" w:rsidRDefault="004C5987" w:rsidP="003A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4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C5987" w:rsidRDefault="004C5987" w:rsidP="003A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потребителей услуг </w:t>
            </w:r>
          </w:p>
        </w:tc>
        <w:tc>
          <w:tcPr>
            <w:tcW w:w="144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C5987" w:rsidRDefault="004C5987" w:rsidP="003A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13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C5987" w:rsidRDefault="004C5987" w:rsidP="003A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Доля респондентов</w:t>
            </w:r>
          </w:p>
        </w:tc>
      </w:tr>
      <w:tr w:rsidR="004C5987" w:rsidTr="003A0DB5">
        <w:trPr>
          <w:trHeight w:val="300"/>
        </w:trPr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МБУК Газимуро-Заводский районный дом культуры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</w:tr>
      <w:tr w:rsidR="004C5987" w:rsidTr="003A0DB5">
        <w:trPr>
          <w:trHeight w:val="300"/>
        </w:trPr>
        <w:tc>
          <w:tcPr>
            <w:tcW w:w="52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МБУК Центральная районная библиотека</w:t>
            </w:r>
          </w:p>
        </w:tc>
        <w:tc>
          <w:tcPr>
            <w:tcW w:w="1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</w:tr>
    </w:tbl>
    <w:p w:rsidR="004C5987" w:rsidRDefault="004C5987" w:rsidP="004C5987">
      <w:pPr>
        <w:widowControl w:val="0"/>
        <w:tabs>
          <w:tab w:val="left" w:pos="3315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 Открытость и доступность информации об организации культуры</w:t>
      </w: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6"/>
        <w:gridCol w:w="730"/>
        <w:gridCol w:w="730"/>
      </w:tblGrid>
      <w:tr w:rsidR="004C5987" w:rsidTr="003A0DB5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1.1.1. Объем информации, размещенной на информационных стендах в помещении организации, по отношению к количеству материалов, размещение которых установлено нормативно-правовыми актами 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индикатора</w:t>
            </w:r>
          </w:p>
        </w:tc>
      </w:tr>
      <w:tr w:rsidR="004C5987" w:rsidTr="003A0DB5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Газимуро-Заводский районный дом культуры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C5987" w:rsidTr="003A0DB5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4C5987" w:rsidRDefault="004C5987" w:rsidP="004C5987">
      <w:pPr>
        <w:widowControl w:val="0"/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6"/>
        <w:gridCol w:w="730"/>
        <w:gridCol w:w="730"/>
      </w:tblGrid>
      <w:tr w:rsidR="004C5987" w:rsidTr="003A0DB5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1.1.2. Объем информации, размещенной на официальном сайте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индикатора</w:t>
            </w:r>
          </w:p>
        </w:tc>
      </w:tr>
      <w:tr w:rsidR="004C5987" w:rsidTr="003A0DB5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Газимуро-Заводский районный дом культуры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9,68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C5987" w:rsidTr="003A0DB5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8,06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4C5987" w:rsidRDefault="004C5987" w:rsidP="004C5987">
      <w:pPr>
        <w:widowControl w:val="0"/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686"/>
        <w:gridCol w:w="5564"/>
        <w:gridCol w:w="623"/>
        <w:gridCol w:w="623"/>
      </w:tblGrid>
      <w:tr w:rsidR="004C5987" w:rsidTr="003A0DB5">
        <w:trPr>
          <w:trHeight w:val="20"/>
        </w:trPr>
        <w:tc>
          <w:tcPr>
            <w:tcW w:w="8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1.2.1. Наличие и функционирование на официальном сайте организации информации о дистанционных способах взаимодействия с получателями услуг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индикатора</w:t>
            </w:r>
          </w:p>
        </w:tc>
      </w:tr>
      <w:tr w:rsidR="004C5987" w:rsidTr="003A0DB5">
        <w:trPr>
          <w:trHeight w:val="20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Газимуро-Заводский районный дом культуры</w:t>
            </w:r>
          </w:p>
        </w:tc>
        <w:tc>
          <w:tcPr>
            <w:tcW w:w="5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C5987" w:rsidTr="003A0DB5">
        <w:trPr>
          <w:trHeight w:val="20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5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4C5987" w:rsidRDefault="004C5987" w:rsidP="004C5987">
      <w:pPr>
        <w:widowControl w:val="0"/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6"/>
        <w:gridCol w:w="730"/>
        <w:gridCol w:w="730"/>
      </w:tblGrid>
      <w:tr w:rsidR="004C5987" w:rsidTr="003A0DB5">
        <w:trPr>
          <w:trHeight w:val="121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1.3.1. 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стенде)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индикатора</w:t>
            </w:r>
          </w:p>
        </w:tc>
      </w:tr>
      <w:tr w:rsidR="004C5987" w:rsidTr="003A0DB5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Газимуро-Заводский районный дом культуры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4C5987" w:rsidTr="003A0DB5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</w:tbl>
    <w:p w:rsidR="004C5987" w:rsidRDefault="004C5987" w:rsidP="004C5987">
      <w:pPr>
        <w:widowControl w:val="0"/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6"/>
        <w:gridCol w:w="730"/>
        <w:gridCol w:w="730"/>
      </w:tblGrid>
      <w:tr w:rsidR="004C5987" w:rsidTr="003A0DB5">
        <w:trPr>
          <w:trHeight w:val="121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1.3.2. Число получателей услуг, удовлетворённых качеством, полнотой и доступностью информации о деятельности организации, размещённой на официальном сайте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сайте)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индикатора</w:t>
            </w:r>
          </w:p>
        </w:tc>
      </w:tr>
      <w:tr w:rsidR="004C5987" w:rsidTr="003A0DB5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Газимуро-Заводский районный дом культуры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4C5987" w:rsidTr="003A0DB5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</w:tbl>
    <w:p w:rsidR="004C5987" w:rsidRDefault="004C5987" w:rsidP="004C5987">
      <w:pPr>
        <w:widowControl w:val="0"/>
        <w:spacing w:after="0"/>
        <w:jc w:val="center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b/>
          <w:sz w:val="20"/>
          <w:szCs w:val="20"/>
        </w:rPr>
        <w:t>2. Комфортность условий предоставления услуг</w:t>
      </w: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260"/>
        <w:gridCol w:w="5990"/>
        <w:gridCol w:w="623"/>
        <w:gridCol w:w="623"/>
      </w:tblGrid>
      <w:tr w:rsidR="004C5987" w:rsidTr="003A0DB5">
        <w:trPr>
          <w:trHeight w:val="20"/>
        </w:trPr>
        <w:tc>
          <w:tcPr>
            <w:tcW w:w="8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2.1.1. Наличие комфортных условий для предоставления услуг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индикатора</w:t>
            </w:r>
          </w:p>
        </w:tc>
      </w:tr>
      <w:tr w:rsidR="004C5987" w:rsidTr="003A0DB5">
        <w:trPr>
          <w:trHeight w:val="20"/>
        </w:trPr>
        <w:tc>
          <w:tcPr>
            <w:tcW w:w="2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Газимуро-Заводский районный дом культуры</w:t>
            </w:r>
          </w:p>
        </w:tc>
        <w:tc>
          <w:tcPr>
            <w:tcW w:w="5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3A0DB5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C5987" w:rsidTr="003A0DB5">
        <w:trPr>
          <w:trHeight w:val="20"/>
        </w:trPr>
        <w:tc>
          <w:tcPr>
            <w:tcW w:w="2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5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3A0DB5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4C5987" w:rsidRDefault="004C5987" w:rsidP="004C5987">
      <w:pPr>
        <w:widowControl w:val="0"/>
        <w:spacing w:after="0"/>
        <w:rPr>
          <w:rFonts w:ascii="Times New Roman" w:hAnsi="Times New Roman"/>
          <w:sz w:val="20"/>
          <w:szCs w:val="20"/>
          <w:highlight w:val="white"/>
        </w:rPr>
      </w:pP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6"/>
        <w:gridCol w:w="730"/>
        <w:gridCol w:w="730"/>
      </w:tblGrid>
      <w:tr w:rsidR="004C5987" w:rsidTr="003A0DB5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2.3.1. Число получателей услуг, удовлетворенных комфортностью предоставления услуг организацией, по отношению к числу опрошенных получателей услуг, ответивших на данный вопрос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индикатора</w:t>
            </w:r>
          </w:p>
        </w:tc>
      </w:tr>
      <w:tr w:rsidR="004C5987" w:rsidTr="003A0DB5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Газимуро-Заводский районный дом культуры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</w:tr>
      <w:tr w:rsidR="004C5987" w:rsidTr="003A0DB5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</w:tbl>
    <w:p w:rsidR="004C5987" w:rsidRDefault="004C5987" w:rsidP="004C5987">
      <w:pPr>
        <w:widowControl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 Доступность услуг для инвалидов</w:t>
      </w: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260"/>
        <w:gridCol w:w="5990"/>
        <w:gridCol w:w="623"/>
        <w:gridCol w:w="623"/>
      </w:tblGrid>
      <w:tr w:rsidR="004C5987" w:rsidTr="003A0DB5">
        <w:trPr>
          <w:trHeight w:val="20"/>
        </w:trPr>
        <w:tc>
          <w:tcPr>
            <w:tcW w:w="8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3.1.1. Наличие в помещениях организации социальной сферы и на прилегающей к ней территории условий доступности для инвалидов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индикатора</w:t>
            </w:r>
          </w:p>
        </w:tc>
      </w:tr>
      <w:tr w:rsidR="004C5987" w:rsidTr="003A0DB5">
        <w:trPr>
          <w:trHeight w:val="20"/>
        </w:trPr>
        <w:tc>
          <w:tcPr>
            <w:tcW w:w="2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Газимуро-Заводский районный дом культуры</w:t>
            </w:r>
          </w:p>
        </w:tc>
        <w:tc>
          <w:tcPr>
            <w:tcW w:w="5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4C5987" w:rsidTr="003A0DB5">
        <w:trPr>
          <w:trHeight w:val="20"/>
        </w:trPr>
        <w:tc>
          <w:tcPr>
            <w:tcW w:w="2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5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</w:tbl>
    <w:p w:rsidR="004C5987" w:rsidRDefault="004C5987" w:rsidP="004C5987">
      <w:pPr>
        <w:widowControl w:val="0"/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260"/>
        <w:gridCol w:w="5954"/>
        <w:gridCol w:w="641"/>
        <w:gridCol w:w="641"/>
      </w:tblGrid>
      <w:tr w:rsidR="004C5987" w:rsidTr="003A0DB5">
        <w:trPr>
          <w:trHeight w:val="20"/>
        </w:trPr>
        <w:tc>
          <w:tcPr>
            <w:tcW w:w="8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3.2.1. Наличие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индикатора</w:t>
            </w:r>
          </w:p>
        </w:tc>
      </w:tr>
      <w:tr w:rsidR="004C5987" w:rsidTr="003A0DB5">
        <w:trPr>
          <w:trHeight w:val="20"/>
        </w:trPr>
        <w:tc>
          <w:tcPr>
            <w:tcW w:w="2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Газимуро-Заводский районный дом культуры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4C5987" w:rsidTr="003A0DB5">
        <w:trPr>
          <w:trHeight w:val="20"/>
        </w:trPr>
        <w:tc>
          <w:tcPr>
            <w:tcW w:w="2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</w:tbl>
    <w:p w:rsidR="004C5987" w:rsidRDefault="004C5987" w:rsidP="004C5987">
      <w:pPr>
        <w:widowControl w:val="0"/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6"/>
        <w:gridCol w:w="730"/>
        <w:gridCol w:w="730"/>
      </w:tblGrid>
      <w:tr w:rsidR="004C5987" w:rsidTr="003A0DB5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3.3.1. Число получателей услуг-инвалидов, удовлетворенных доступностью услуг для инвалидов, по отношению к числу опрошенных получателей услуг-инвалидов, ответивших на соответствующий вопрос анкеты (учитываются только инвалиды и их представители)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индикатора</w:t>
            </w:r>
          </w:p>
        </w:tc>
      </w:tr>
      <w:tr w:rsidR="004C5987" w:rsidTr="003A0DB5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Газимуро-Заводский районный дом культуры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C5987" w:rsidTr="003A0DB5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4C5987" w:rsidRDefault="004C5987" w:rsidP="004C5987">
      <w:pPr>
        <w:widowControl w:val="0"/>
        <w:spacing w:after="0"/>
        <w:jc w:val="center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b/>
          <w:sz w:val="20"/>
          <w:szCs w:val="20"/>
        </w:rPr>
        <w:t>4. Доброжелательность, вежливость работников организации</w:t>
      </w: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6"/>
        <w:gridCol w:w="730"/>
        <w:gridCol w:w="730"/>
      </w:tblGrid>
      <w:tr w:rsidR="004C5987" w:rsidTr="003A0DB5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4.1.1.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опрошенных получателей услуг, ответивших на данный вопрос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индикатора</w:t>
            </w:r>
          </w:p>
        </w:tc>
      </w:tr>
      <w:tr w:rsidR="004C5987" w:rsidTr="003A0DB5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Газимуро-Заводский районный дом культуры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</w:tr>
      <w:tr w:rsidR="004C5987" w:rsidTr="003A0DB5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</w:tbl>
    <w:p w:rsidR="004C5987" w:rsidRDefault="004C5987" w:rsidP="004C5987">
      <w:pPr>
        <w:widowControl w:val="0"/>
        <w:spacing w:after="0"/>
        <w:rPr>
          <w:rFonts w:ascii="Times New Roman" w:hAnsi="Times New Roman"/>
          <w:sz w:val="20"/>
          <w:szCs w:val="20"/>
          <w:highlight w:val="white"/>
        </w:rPr>
      </w:pP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6"/>
        <w:gridCol w:w="730"/>
        <w:gridCol w:w="730"/>
      </w:tblGrid>
      <w:tr w:rsidR="004C5987" w:rsidTr="003A0DB5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4.2.1. Число получателей услуг, удовлетворенных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данный вопрос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индикатора</w:t>
            </w:r>
          </w:p>
        </w:tc>
      </w:tr>
      <w:tr w:rsidR="004C5987" w:rsidTr="003A0DB5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Газимуро-Заводский районный дом культуры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</w:tr>
      <w:tr w:rsidR="004C5987" w:rsidTr="003A0DB5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</w:tbl>
    <w:p w:rsidR="004C5987" w:rsidRDefault="004C5987" w:rsidP="004C5987">
      <w:pPr>
        <w:widowControl w:val="0"/>
        <w:spacing w:after="0"/>
        <w:rPr>
          <w:rFonts w:ascii="Times New Roman" w:hAnsi="Times New Roman"/>
          <w:sz w:val="20"/>
          <w:szCs w:val="20"/>
          <w:highlight w:val="white"/>
        </w:rPr>
      </w:pPr>
    </w:p>
    <w:p w:rsidR="004C5987" w:rsidRDefault="004C5987" w:rsidP="004C5987">
      <w:pPr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br w:type="page"/>
      </w:r>
    </w:p>
    <w:p w:rsidR="004C5987" w:rsidRDefault="004C5987" w:rsidP="004C5987">
      <w:pPr>
        <w:widowControl w:val="0"/>
        <w:spacing w:after="0"/>
        <w:rPr>
          <w:rFonts w:ascii="Times New Roman" w:hAnsi="Times New Roman"/>
          <w:sz w:val="20"/>
          <w:szCs w:val="20"/>
          <w:highlight w:val="white"/>
        </w:rPr>
      </w:pP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6"/>
        <w:gridCol w:w="730"/>
        <w:gridCol w:w="730"/>
      </w:tblGrid>
      <w:tr w:rsidR="004C5987" w:rsidTr="003A0DB5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4.3.1.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данный вопрос.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индикатора</w:t>
            </w:r>
          </w:p>
        </w:tc>
      </w:tr>
      <w:tr w:rsidR="004C5987" w:rsidTr="003A0DB5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Газимуро-Заводский районный дом культуры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4C5987" w:rsidTr="003A0DB5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</w:tbl>
    <w:p w:rsidR="004C5987" w:rsidRDefault="004C5987" w:rsidP="004C5987">
      <w:pPr>
        <w:widowControl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 Удовлетворенность условиями оказания услуг</w:t>
      </w: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6"/>
        <w:gridCol w:w="730"/>
        <w:gridCol w:w="730"/>
      </w:tblGrid>
      <w:tr w:rsidR="004C5987" w:rsidTr="003A0DB5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5.1.1. Число получателей услуг, которые готовы рекомендовать организацию родственникам и знакомым (могли бы её рекомендовать, если бы была возможность выбора организации), по отношению к числу опрошенных получателей услуг, ответивших на данный вопрос.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индикатора</w:t>
            </w:r>
          </w:p>
        </w:tc>
      </w:tr>
      <w:tr w:rsidR="004C5987" w:rsidTr="003A0DB5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Газимуро-Заводский районный дом культуры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</w:tr>
      <w:tr w:rsidR="004C5987" w:rsidTr="003A0DB5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</w:tbl>
    <w:p w:rsidR="004C5987" w:rsidRDefault="004C5987" w:rsidP="004C5987">
      <w:pPr>
        <w:rPr>
          <w:rFonts w:ascii="Times New Roman" w:hAnsi="Times New Roman"/>
          <w:b/>
          <w:sz w:val="20"/>
          <w:szCs w:val="20"/>
        </w:rPr>
      </w:pP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6"/>
        <w:gridCol w:w="730"/>
        <w:gridCol w:w="730"/>
      </w:tblGrid>
      <w:tr w:rsidR="004C5987" w:rsidTr="003A0DB5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5.2.1. Число получателей услуг, удовлетворенных организационными условиями предоставления услуг, по отношению к числу опрошенных получателей услуг, ответивших на данный вопрос.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индикатора</w:t>
            </w:r>
          </w:p>
        </w:tc>
      </w:tr>
      <w:tr w:rsidR="004C5987" w:rsidTr="003A0DB5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Газимуро-Заводский районный дом культуры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</w:tr>
      <w:tr w:rsidR="004C5987" w:rsidTr="003A0DB5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</w:tbl>
    <w:p w:rsidR="004C5987" w:rsidRDefault="004C5987" w:rsidP="004C5987">
      <w:pPr>
        <w:rPr>
          <w:rFonts w:ascii="Times New Roman" w:hAnsi="Times New Roman"/>
          <w:b/>
          <w:sz w:val="20"/>
          <w:szCs w:val="20"/>
        </w:rPr>
      </w:pPr>
    </w:p>
    <w:tbl>
      <w:tblPr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6"/>
        <w:gridCol w:w="730"/>
        <w:gridCol w:w="730"/>
      </w:tblGrid>
      <w:tr w:rsidR="004C5987" w:rsidTr="003A0DB5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5.3.1. Число получателей услуг, удовлетворенных в целом условиями оказания услуг в организации, по отношению к числу опрошенных получателей услуг, ответивших на данный вопрос.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индикатора</w:t>
            </w:r>
          </w:p>
        </w:tc>
      </w:tr>
      <w:tr w:rsidR="004C5987" w:rsidTr="003A0DB5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Газимуро-Заводский районный дом культуры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</w:tr>
      <w:tr w:rsidR="004C5987" w:rsidTr="003A0DB5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5987" w:rsidRDefault="004C5987" w:rsidP="003A0DB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</w:tbl>
    <w:p w:rsidR="004C5987" w:rsidRDefault="004C5987" w:rsidP="004C5987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4C5987" w:rsidRDefault="004C5987" w:rsidP="004C5987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4C5987" w:rsidRDefault="004C5987" w:rsidP="004C5987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 Основные недостатки в работе организации культуры,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5.1. Недостатки, выявленные в ходе обобщения информации, размещенной на официальных сайтах и информационных стендах в помещениях организации культуры и предложения по их устранению</w:t>
      </w:r>
    </w:p>
    <w:p w:rsidR="004C5987" w:rsidRDefault="004C5987" w:rsidP="004C5987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официальных сайтах организаций культуры МБУК Газимуро-Заводский районный дом культуры и МБУК Центральная районная библиотека в сети "Интернет" не представлена следующая информация, которую полагается размещать в соответствии с требованиями, утвержденными Приказом Министерства культуры РФ от 20 февраля 2015 г. № 277 и Приказом Министерства культуры РФ от 27 апреля 2018 г. N 599:</w:t>
      </w:r>
      <w:proofErr w:type="gramEnd"/>
    </w:p>
    <w:tbl>
      <w:tblPr>
        <w:tblW w:w="9480" w:type="dxa"/>
        <w:tblInd w:w="15" w:type="dxa"/>
        <w:tblLayout w:type="fixed"/>
        <w:tblLook w:val="0400"/>
      </w:tblPr>
      <w:tblGrid>
        <w:gridCol w:w="9480"/>
      </w:tblGrid>
      <w:tr w:rsidR="004C5987" w:rsidTr="003A0DB5">
        <w:tc>
          <w:tcPr>
            <w:tcW w:w="9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5987" w:rsidRDefault="004C5987" w:rsidP="003A0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Выявленные недостатки </w:t>
            </w:r>
          </w:p>
        </w:tc>
      </w:tr>
      <w:tr w:rsidR="004C5987" w:rsidTr="003A0DB5">
        <w:tc>
          <w:tcPr>
            <w:tcW w:w="9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987" w:rsidRDefault="004C5987" w:rsidP="003A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МБУК Газимуро-Заводский районный дом культуры</w:t>
            </w:r>
          </w:p>
          <w:p w:rsidR="004C5987" w:rsidRDefault="004C5987" w:rsidP="003A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Наличие и функционирование раздела «Часто задаваемые вопросы»</w:t>
            </w:r>
          </w:p>
        </w:tc>
      </w:tr>
      <w:tr w:rsidR="004C5987" w:rsidTr="003A0DB5">
        <w:tc>
          <w:tcPr>
            <w:tcW w:w="9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987" w:rsidRDefault="004C5987" w:rsidP="003A0D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МБУК Центральная районная библиотека</w:t>
            </w:r>
          </w:p>
          <w:p w:rsidR="004C5987" w:rsidRDefault="004C5987" w:rsidP="003A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Наличие и функционирование раздела «Часто задаваемые вопросы»;</w:t>
            </w:r>
          </w:p>
          <w:p w:rsidR="004C5987" w:rsidRDefault="004C5987" w:rsidP="003A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Информация о материально-техническом обеспечении предоставления услуг организацией;</w:t>
            </w:r>
          </w:p>
          <w:p w:rsidR="004C5987" w:rsidRDefault="004C5987" w:rsidP="003A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Свидетельство о государственной регистрации;</w:t>
            </w:r>
          </w:p>
          <w:p w:rsidR="004C5987" w:rsidRDefault="004C5987" w:rsidP="003A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Решение учредителя о создании и о назначении руководителя организации культуры;</w:t>
            </w:r>
          </w:p>
          <w:p w:rsidR="004C5987" w:rsidRDefault="004C5987" w:rsidP="003A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Положения о филиалах и представительствах (при их наличии);</w:t>
            </w:r>
          </w:p>
          <w:p w:rsidR="004C5987" w:rsidRDefault="004C5987" w:rsidP="003A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Наличие альтернативной версии официального сайта организации в сети Интернет для инвалидов по зрению.</w:t>
            </w:r>
          </w:p>
        </w:tc>
      </w:tr>
    </w:tbl>
    <w:p w:rsidR="004C5987" w:rsidRDefault="004C5987" w:rsidP="004C59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представить на сайтах организаций всю перечисленную информацию в соответствии с требованиями, утвержденными Приказом Министерства культуры РФ от 20 февраля 2015 г. № 277 и Приказом Министерства культуры РФ от 27 апреля 2018 г. N 599.</w:t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5.2. Недостатки, выявленные в ходе изучения результатов удовлетворенности граждан качеством условий оказания услуг </w:t>
      </w:r>
      <w:r>
        <w:rPr>
          <w:rFonts w:ascii="Times New Roman" w:hAnsi="Times New Roman"/>
          <w:b/>
          <w:sz w:val="24"/>
          <w:szCs w:val="24"/>
        </w:rPr>
        <w:t>и предложения по их устранению</w:t>
      </w:r>
    </w:p>
    <w:p w:rsidR="004C5987" w:rsidRDefault="004C5987" w:rsidP="004C5987">
      <w:pPr>
        <w:pBdr>
          <w:top w:val="nil"/>
          <w:left w:val="nil"/>
          <w:bottom w:val="nil"/>
          <w:right w:val="nil"/>
          <w:between w:val="nil"/>
        </w:pBdr>
        <w:ind w:hanging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Территория, прилегающая к организациям, и помещения не оборудованы с учетом условий доступности для инвалидов, также отсутствуют следующие условия, позволяющие инвалидам получать образовательные услуги наравне с другими:</w:t>
      </w:r>
    </w:p>
    <w:tbl>
      <w:tblPr>
        <w:tblW w:w="9480" w:type="dxa"/>
        <w:tblInd w:w="15" w:type="dxa"/>
        <w:tblLayout w:type="fixed"/>
        <w:tblLook w:val="0400"/>
      </w:tblPr>
      <w:tblGrid>
        <w:gridCol w:w="9480"/>
      </w:tblGrid>
      <w:tr w:rsidR="004C5987" w:rsidTr="003A0DB5">
        <w:tc>
          <w:tcPr>
            <w:tcW w:w="9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5987" w:rsidRDefault="004C5987" w:rsidP="003A0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Выявленные недостатки </w:t>
            </w:r>
          </w:p>
        </w:tc>
      </w:tr>
      <w:tr w:rsidR="004C5987" w:rsidTr="003A0DB5">
        <w:tc>
          <w:tcPr>
            <w:tcW w:w="9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987" w:rsidRDefault="004C5987" w:rsidP="003A0D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МБУК Газимуро-Заводский районный дом культуры</w:t>
            </w:r>
          </w:p>
          <w:p w:rsidR="004C5987" w:rsidRDefault="004C5987" w:rsidP="003A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Наличие сменных кресел-колясок;</w:t>
            </w:r>
          </w:p>
          <w:p w:rsidR="004C5987" w:rsidRDefault="004C5987" w:rsidP="003A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4C5987" w:rsidRDefault="004C5987" w:rsidP="003A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4C5987" w:rsidRDefault="004C5987" w:rsidP="003A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4C5987" w:rsidRDefault="004C5987" w:rsidP="003A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организации).</w:t>
            </w:r>
          </w:p>
        </w:tc>
      </w:tr>
      <w:tr w:rsidR="004C5987" w:rsidTr="003A0DB5">
        <w:tc>
          <w:tcPr>
            <w:tcW w:w="9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987" w:rsidRDefault="004C5987" w:rsidP="003A0D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МБУК Центральная районная библиотека</w:t>
            </w:r>
          </w:p>
          <w:p w:rsidR="004C5987" w:rsidRDefault="004C5987" w:rsidP="003A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Наличие выделенных стоянок для автотранспортных средств инвалидов;</w:t>
            </w:r>
          </w:p>
          <w:p w:rsidR="004C5987" w:rsidRDefault="004C5987" w:rsidP="003A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организации;</w:t>
            </w:r>
          </w:p>
          <w:p w:rsidR="004C5987" w:rsidRDefault="004C5987" w:rsidP="003A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4C5987" w:rsidRDefault="004C5987" w:rsidP="003A0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(тифлосурдопереводчика).</w:t>
            </w:r>
          </w:p>
        </w:tc>
      </w:tr>
    </w:tbl>
    <w:p w:rsidR="004C5987" w:rsidRPr="003A0DB5" w:rsidRDefault="004C5987" w:rsidP="003A0DB5">
      <w:pPr>
        <w:pStyle w:val="1"/>
        <w:numPr>
          <w:ilvl w:val="0"/>
          <w:numId w:val="23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3A0DB5">
        <w:rPr>
          <w:rFonts w:ascii="Times New Roman" w:hAnsi="Times New Roman"/>
          <w:b w:val="0"/>
          <w:sz w:val="24"/>
          <w:szCs w:val="24"/>
          <w:lang w:val="ru-RU"/>
        </w:rPr>
        <w:t>Необходимо по мере возможности оборудовать территории, прилегающие к организациям, и помещения условиями доступности для инвалидов и обеспечить условия доступности, позволяющие инвалидам получать услуги наравне с другими.</w:t>
      </w:r>
    </w:p>
    <w:p w:rsidR="004C5987" w:rsidRPr="003A0DB5" w:rsidRDefault="004C5987" w:rsidP="003A0DB5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</w:p>
    <w:p w:rsidR="004C5987" w:rsidRDefault="004C5987" w:rsidP="004C5987">
      <w:pPr>
        <w:pStyle w:val="a0"/>
        <w:rPr>
          <w:lang w:eastAsia="zh-CN" w:bidi="hi-IN"/>
        </w:rPr>
      </w:pPr>
    </w:p>
    <w:p w:rsidR="004C5987" w:rsidRDefault="004C5987" w:rsidP="004C5987">
      <w:pPr>
        <w:pStyle w:val="a0"/>
        <w:rPr>
          <w:lang w:eastAsia="zh-CN" w:bidi="hi-IN"/>
        </w:rPr>
      </w:pPr>
    </w:p>
    <w:p w:rsidR="004C5987" w:rsidRDefault="004C5987" w:rsidP="004C5987">
      <w:pPr>
        <w:pStyle w:val="a0"/>
        <w:rPr>
          <w:lang w:eastAsia="zh-CN" w:bidi="hi-IN"/>
        </w:rPr>
      </w:pPr>
    </w:p>
    <w:p w:rsidR="004C5987" w:rsidRDefault="004C5987" w:rsidP="004C5987">
      <w:pPr>
        <w:pStyle w:val="a0"/>
        <w:rPr>
          <w:lang w:eastAsia="zh-CN" w:bidi="hi-IN"/>
        </w:rPr>
      </w:pPr>
    </w:p>
    <w:p w:rsidR="004C5987" w:rsidRDefault="004C5987" w:rsidP="004C5987">
      <w:pPr>
        <w:pStyle w:val="a0"/>
        <w:rPr>
          <w:lang w:eastAsia="zh-CN" w:bidi="hi-IN"/>
        </w:rPr>
      </w:pPr>
    </w:p>
    <w:p w:rsidR="004C5987" w:rsidRDefault="004C5987" w:rsidP="004C5987">
      <w:pPr>
        <w:pStyle w:val="a0"/>
        <w:rPr>
          <w:lang w:eastAsia="zh-CN" w:bidi="hi-IN"/>
        </w:rPr>
      </w:pPr>
    </w:p>
    <w:p w:rsidR="004C5987" w:rsidRDefault="004C5987" w:rsidP="004C5987">
      <w:pPr>
        <w:pStyle w:val="a0"/>
        <w:rPr>
          <w:lang w:eastAsia="zh-CN" w:bidi="hi-IN"/>
        </w:rPr>
      </w:pPr>
    </w:p>
    <w:p w:rsidR="004C5987" w:rsidRDefault="004C5987" w:rsidP="004C5987">
      <w:pPr>
        <w:pStyle w:val="a0"/>
        <w:rPr>
          <w:lang w:eastAsia="zh-CN" w:bidi="hi-IN"/>
        </w:rPr>
      </w:pPr>
    </w:p>
    <w:p w:rsidR="004C5987" w:rsidRPr="004C5987" w:rsidRDefault="004C5987" w:rsidP="004C5987">
      <w:pPr>
        <w:pStyle w:val="a0"/>
        <w:rPr>
          <w:lang w:eastAsia="zh-CN" w:bidi="hi-IN"/>
        </w:rPr>
      </w:pPr>
    </w:p>
    <w:p w:rsidR="008E7B6B" w:rsidRPr="004C5987" w:rsidRDefault="008E7B6B" w:rsidP="004C5987">
      <w:pPr>
        <w:pStyle w:val="1"/>
        <w:numPr>
          <w:ilvl w:val="0"/>
          <w:numId w:val="23"/>
        </w:numPr>
        <w:spacing w:before="0" w:after="0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C5987">
        <w:rPr>
          <w:rFonts w:ascii="Times New Roman" w:hAnsi="Times New Roman"/>
          <w:b w:val="0"/>
          <w:sz w:val="24"/>
          <w:szCs w:val="24"/>
          <w:lang w:val="ru-RU"/>
        </w:rPr>
        <w:lastRenderedPageBreak/>
        <w:t>Приложение 2</w:t>
      </w:r>
    </w:p>
    <w:p w:rsidR="008E7B6B" w:rsidRDefault="008E7B6B" w:rsidP="008E7B6B">
      <w:pPr>
        <w:spacing w:after="0" w:line="240" w:lineRule="auto"/>
        <w:jc w:val="right"/>
        <w:rPr>
          <w:rFonts w:ascii="Times New Roman" w:hAnsi="Times New Roman"/>
        </w:rPr>
      </w:pPr>
      <w:r w:rsidRPr="004C6EBD">
        <w:rPr>
          <w:rFonts w:ascii="Times New Roman" w:hAnsi="Times New Roman"/>
        </w:rPr>
        <w:t>к протоколу</w:t>
      </w:r>
      <w:r>
        <w:rPr>
          <w:rFonts w:ascii="Times New Roman" w:hAnsi="Times New Roman"/>
        </w:rPr>
        <w:t xml:space="preserve"> заседания Общественного совета</w:t>
      </w:r>
    </w:p>
    <w:p w:rsidR="008E7B6B" w:rsidRDefault="008E7B6B" w:rsidP="008E7B6B">
      <w:pPr>
        <w:spacing w:after="0" w:line="240" w:lineRule="auto"/>
        <w:jc w:val="right"/>
        <w:rPr>
          <w:rFonts w:ascii="Times New Roman" w:hAnsi="Times New Roman"/>
        </w:rPr>
      </w:pPr>
      <w:r w:rsidRPr="00D1723E">
        <w:rPr>
          <w:rFonts w:ascii="Times New Roman" w:hAnsi="Times New Roman"/>
        </w:rPr>
        <w:t xml:space="preserve">по проведению независимой оценке качества </w:t>
      </w:r>
      <w:r>
        <w:rPr>
          <w:rFonts w:ascii="Times New Roman" w:hAnsi="Times New Roman"/>
        </w:rPr>
        <w:t>условий</w:t>
      </w:r>
    </w:p>
    <w:p w:rsidR="008E7B6B" w:rsidRDefault="008E7B6B" w:rsidP="008E7B6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оказания услуг организациями в сфере культуры</w:t>
      </w:r>
    </w:p>
    <w:p w:rsidR="008E7B6B" w:rsidRDefault="008E7B6B" w:rsidP="008E7B6B">
      <w:pPr>
        <w:spacing w:after="0" w:line="240" w:lineRule="auto"/>
        <w:jc w:val="right"/>
        <w:rPr>
          <w:rFonts w:ascii="Times New Roman" w:hAnsi="Times New Roman"/>
        </w:rPr>
      </w:pPr>
      <w:r w:rsidRPr="00D172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 администрации муниципального</w:t>
      </w:r>
      <w:r w:rsidRPr="00D1723E">
        <w:rPr>
          <w:rFonts w:ascii="Times New Roman" w:hAnsi="Times New Roman"/>
        </w:rPr>
        <w:t xml:space="preserve"> района </w:t>
      </w:r>
    </w:p>
    <w:p w:rsidR="008E7B6B" w:rsidRDefault="008E7B6B" w:rsidP="008E7B6B">
      <w:pPr>
        <w:spacing w:after="0" w:line="240" w:lineRule="auto"/>
        <w:jc w:val="right"/>
        <w:rPr>
          <w:rFonts w:ascii="Times New Roman" w:hAnsi="Times New Roman"/>
        </w:rPr>
      </w:pPr>
      <w:r w:rsidRPr="00D1723E">
        <w:rPr>
          <w:rFonts w:ascii="Times New Roman" w:hAnsi="Times New Roman"/>
        </w:rPr>
        <w:t>«Газимуро – Заводский район»</w:t>
      </w:r>
    </w:p>
    <w:p w:rsidR="008E7B6B" w:rsidRDefault="008E7B6B" w:rsidP="008E7B6B">
      <w:pPr>
        <w:spacing w:after="0" w:line="240" w:lineRule="auto"/>
        <w:jc w:val="right"/>
        <w:rPr>
          <w:rFonts w:ascii="Times New Roman" w:hAnsi="Times New Roman"/>
        </w:rPr>
      </w:pPr>
      <w:r w:rsidRPr="00D1723E">
        <w:rPr>
          <w:rFonts w:ascii="Times New Roman" w:hAnsi="Times New Roman"/>
        </w:rPr>
        <w:t xml:space="preserve">№  </w:t>
      </w:r>
      <w:r w:rsidR="003312DC">
        <w:rPr>
          <w:rFonts w:ascii="Times New Roman" w:hAnsi="Times New Roman"/>
        </w:rPr>
        <w:t>5</w:t>
      </w:r>
      <w:r w:rsidRPr="00D1723E">
        <w:rPr>
          <w:rFonts w:ascii="Times New Roman" w:hAnsi="Times New Roman"/>
        </w:rPr>
        <w:t xml:space="preserve"> </w:t>
      </w:r>
      <w:r w:rsidRPr="004C6EBD">
        <w:rPr>
          <w:rFonts w:ascii="Times New Roman" w:hAnsi="Times New Roman"/>
        </w:rPr>
        <w:t xml:space="preserve">от </w:t>
      </w:r>
      <w:r w:rsidR="003312DC">
        <w:rPr>
          <w:rFonts w:ascii="Times New Roman" w:hAnsi="Times New Roman"/>
        </w:rPr>
        <w:t>18 марта</w:t>
      </w:r>
      <w:r w:rsidR="00583652">
        <w:rPr>
          <w:rFonts w:ascii="Times New Roman" w:hAnsi="Times New Roman"/>
        </w:rPr>
        <w:t xml:space="preserve"> </w:t>
      </w:r>
      <w:r w:rsidR="003312DC">
        <w:rPr>
          <w:rFonts w:ascii="Times New Roman" w:hAnsi="Times New Roman"/>
        </w:rPr>
        <w:t>2021</w:t>
      </w:r>
      <w:r w:rsidRPr="004C6EBD">
        <w:rPr>
          <w:rFonts w:ascii="Times New Roman" w:hAnsi="Times New Roman"/>
        </w:rPr>
        <w:t xml:space="preserve"> г.</w:t>
      </w:r>
    </w:p>
    <w:p w:rsidR="008E7B6B" w:rsidRPr="004C6EBD" w:rsidRDefault="008E7B6B" w:rsidP="008E7B6B">
      <w:pPr>
        <w:spacing w:after="0" w:line="240" w:lineRule="auto"/>
        <w:jc w:val="right"/>
        <w:rPr>
          <w:rFonts w:ascii="Times New Roman" w:hAnsi="Times New Roman"/>
        </w:rPr>
      </w:pPr>
    </w:p>
    <w:p w:rsidR="009D710D" w:rsidRDefault="009D710D" w:rsidP="008E7B6B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6E4163">
        <w:rPr>
          <w:rFonts w:ascii="Times New Roman" w:hAnsi="Times New Roman"/>
          <w:b/>
          <w:sz w:val="24"/>
          <w:szCs w:val="24"/>
        </w:rPr>
        <w:t xml:space="preserve">Выводы и предложения по совершенствованию деятельности организаций </w:t>
      </w:r>
      <w:r w:rsidR="008E7B6B" w:rsidRPr="006E4163">
        <w:rPr>
          <w:rFonts w:ascii="Times New Roman" w:hAnsi="Times New Roman"/>
          <w:b/>
          <w:sz w:val="24"/>
          <w:szCs w:val="24"/>
        </w:rPr>
        <w:t>культуры</w:t>
      </w:r>
      <w:r w:rsidRPr="006E4163">
        <w:rPr>
          <w:rFonts w:ascii="Times New Roman" w:hAnsi="Times New Roman"/>
          <w:b/>
          <w:sz w:val="24"/>
          <w:szCs w:val="24"/>
        </w:rPr>
        <w:t>.</w:t>
      </w:r>
    </w:p>
    <w:p w:rsidR="003312DC" w:rsidRPr="006E4163" w:rsidRDefault="003312DC" w:rsidP="008E7B6B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3312DC" w:rsidRDefault="00583652" w:rsidP="003A0DB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 w:rsidR="003312DC">
        <w:rPr>
          <w:rFonts w:ascii="Times New Roman" w:hAnsi="Times New Roman"/>
          <w:sz w:val="24"/>
          <w:szCs w:val="24"/>
        </w:rPr>
        <w:t xml:space="preserve">Территория, прилегающая к организациям, и помещения не оборудованы с учетом условий доступности для инвалидов, также отсутствуют следующие условия, позволяющие инвалидам получать услуги наравне с другими: </w:t>
      </w:r>
      <w:r w:rsidR="003312DC" w:rsidRPr="003312DC">
        <w:rPr>
          <w:rFonts w:ascii="Times New Roman" w:hAnsi="Times New Roman"/>
          <w:sz w:val="24"/>
          <w:szCs w:val="24"/>
        </w:rPr>
        <w:t>Необходимо по мере возможности оборудовать территории, прилегающие к организациям, и помещения условиями доступности для инвалидов и обеспечить условия доступности, позволяющие инвалидам получать услуги наравне с другими.</w:t>
      </w:r>
    </w:p>
    <w:p w:rsidR="003312DC" w:rsidRPr="003312DC" w:rsidRDefault="003312DC" w:rsidP="003312DC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официальных сайтах организаций культуры МБУК Газимуро-Заводский районный дом культуры и МБУК Центральная районная библиотека в сети "Интернет" не представлена некоторая информация, которую полагается размещать в соответствии с требованиями, утвержденными Приказом Министерства культуры РФ от 20 февраля 2015 г. № 277 и Приказом Министерства культуры РФ от 27 апреля 2018 г. N 599: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312DC">
        <w:rPr>
          <w:rFonts w:ascii="Times New Roman" w:hAnsi="Times New Roman"/>
          <w:sz w:val="24"/>
          <w:szCs w:val="24"/>
        </w:rPr>
        <w:t>Необходимо представить на сайтах организаций всю перечисленную информацию в соответствии с требованиями, утвержденными Приказом Министерства культуры РФ от 20 февраля 2015 г. № 277 и Приказом Министерства культуры РФ от 27 апреля 2018 г. N 599.</w:t>
      </w:r>
    </w:p>
    <w:p w:rsidR="006E4163" w:rsidRDefault="006E4163" w:rsidP="003A0DB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:rsidR="00FF7315" w:rsidRDefault="00FF7315" w:rsidP="003A0DB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:rsidR="00FF7315" w:rsidRDefault="00FF7315" w:rsidP="003A0DB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:rsidR="00FF7315" w:rsidRDefault="00FF7315" w:rsidP="003A0DB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:rsidR="00FF7315" w:rsidRDefault="00FF7315" w:rsidP="003A0DB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:rsidR="00FF7315" w:rsidRDefault="00FF7315" w:rsidP="003A0DB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:rsidR="00FF7315" w:rsidRDefault="00FF7315" w:rsidP="003A0DB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:rsidR="00FF7315" w:rsidRDefault="00FF7315" w:rsidP="003A0DB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:rsidR="00FF7315" w:rsidRDefault="00FF7315" w:rsidP="003A0DB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:rsidR="00FF7315" w:rsidRDefault="00FF7315" w:rsidP="003A0DB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:rsidR="00FF7315" w:rsidRDefault="00FF7315" w:rsidP="003A0DB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tbl>
      <w:tblPr>
        <w:tblpPr w:leftFromText="180" w:rightFromText="180" w:horzAnchor="margin" w:tblpX="1242" w:tblpY="7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73"/>
      </w:tblGrid>
      <w:tr w:rsidR="00FF7315" w:rsidTr="00FF7315">
        <w:tblPrEx>
          <w:tblCellMar>
            <w:top w:w="0" w:type="dxa"/>
            <w:bottom w:w="0" w:type="dxa"/>
          </w:tblCellMar>
        </w:tblPrEx>
        <w:trPr>
          <w:trHeight w:val="4385"/>
        </w:trPr>
        <w:tc>
          <w:tcPr>
            <w:tcW w:w="6873" w:type="dxa"/>
          </w:tcPr>
          <w:p w:rsidR="00FF7315" w:rsidRDefault="00FF7315" w:rsidP="00FF7315">
            <w:pPr>
              <w:tabs>
                <w:tab w:val="left" w:pos="975"/>
              </w:tabs>
              <w:jc w:val="both"/>
            </w:pPr>
          </w:p>
          <w:p w:rsidR="00FF7315" w:rsidRPr="00FF7315" w:rsidRDefault="00FF7315" w:rsidP="00FF7315">
            <w:pPr>
              <w:tabs>
                <w:tab w:val="right" w:pos="9355"/>
              </w:tabs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Кому:  </w:t>
            </w:r>
            <w:r>
              <w:rPr>
                <w:sz w:val="28"/>
                <w:szCs w:val="28"/>
              </w:rPr>
              <w:t xml:space="preserve"> </w:t>
            </w:r>
            <w:r w:rsidRPr="00FF7315">
              <w:rPr>
                <w:rFonts w:ascii="Times New Roman" w:hAnsi="Times New Roman"/>
                <w:sz w:val="36"/>
                <w:szCs w:val="36"/>
              </w:rPr>
              <w:t xml:space="preserve">Федеральный фонд </w:t>
            </w:r>
            <w:proofErr w:type="gramStart"/>
            <w:r w:rsidRPr="00FF7315">
              <w:rPr>
                <w:rFonts w:ascii="Times New Roman" w:hAnsi="Times New Roman"/>
                <w:sz w:val="36"/>
                <w:szCs w:val="36"/>
              </w:rPr>
              <w:t>социальной</w:t>
            </w:r>
            <w:proofErr w:type="gramEnd"/>
          </w:p>
          <w:p w:rsidR="00FF7315" w:rsidRPr="00FF7315" w:rsidRDefault="00FF7315" w:rsidP="00FF73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355"/>
              </w:tabs>
              <w:rPr>
                <w:rFonts w:ascii="Times New Roman" w:hAnsi="Times New Roman"/>
                <w:sz w:val="36"/>
                <w:szCs w:val="36"/>
              </w:rPr>
            </w:pPr>
            <w:r w:rsidRPr="00FF7315">
              <w:rPr>
                <w:rFonts w:ascii="Times New Roman" w:hAnsi="Times New Roman"/>
                <w:sz w:val="36"/>
                <w:szCs w:val="36"/>
              </w:rPr>
              <w:t>и экономической поддержки</w:t>
            </w:r>
          </w:p>
          <w:p w:rsidR="00FF7315" w:rsidRPr="00FF7315" w:rsidRDefault="00FF7315" w:rsidP="00FF73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hAnsi="Times New Roman"/>
                <w:sz w:val="36"/>
                <w:szCs w:val="36"/>
              </w:rPr>
            </w:pPr>
            <w:r w:rsidRPr="00FF7315">
              <w:rPr>
                <w:rFonts w:ascii="Times New Roman" w:hAnsi="Times New Roman"/>
                <w:sz w:val="36"/>
                <w:szCs w:val="36"/>
              </w:rPr>
              <w:t xml:space="preserve"> отечественной кинематографии</w:t>
            </w:r>
          </w:p>
          <w:p w:rsidR="00FF7315" w:rsidRDefault="00FF7315" w:rsidP="00FF7315">
            <w:pPr>
              <w:tabs>
                <w:tab w:val="left" w:pos="975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г. Москва, Воротниковский переулок, д. 12, стр. 1</w:t>
            </w:r>
          </w:p>
          <w:p w:rsidR="00FF7315" w:rsidRPr="00FF7315" w:rsidRDefault="00FF7315" w:rsidP="00FF7315">
            <w:pPr>
              <w:tabs>
                <w:tab w:val="left" w:pos="975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127006</w:t>
            </w:r>
          </w:p>
        </w:tc>
      </w:tr>
    </w:tbl>
    <w:p w:rsidR="00FF7315" w:rsidRPr="003312DC" w:rsidRDefault="00FF7315" w:rsidP="003A0DB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sectPr w:rsidR="00FF7315" w:rsidRPr="003312DC" w:rsidSect="004C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D42" w:rsidRDefault="00494D42" w:rsidP="00C70D29">
      <w:pPr>
        <w:spacing w:after="0" w:line="240" w:lineRule="auto"/>
      </w:pPr>
      <w:r>
        <w:separator/>
      </w:r>
    </w:p>
  </w:endnote>
  <w:endnote w:type="continuationSeparator" w:id="0">
    <w:p w:rsidR="00494D42" w:rsidRDefault="00494D42" w:rsidP="00C7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D42" w:rsidRDefault="00494D42" w:rsidP="00C70D29">
      <w:pPr>
        <w:spacing w:after="0" w:line="240" w:lineRule="auto"/>
      </w:pPr>
      <w:r>
        <w:separator/>
      </w:r>
    </w:p>
  </w:footnote>
  <w:footnote w:type="continuationSeparator" w:id="0">
    <w:p w:rsidR="00494D42" w:rsidRDefault="00494D42" w:rsidP="00C70D29">
      <w:pPr>
        <w:spacing w:after="0" w:line="240" w:lineRule="auto"/>
      </w:pPr>
      <w:r>
        <w:continuationSeparator/>
      </w:r>
    </w:p>
  </w:footnote>
  <w:footnote w:id="1">
    <w:p w:rsidR="00FF7315" w:rsidRDefault="00FF7315" w:rsidP="00D669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Все показатели для оценки наличия информации на официальных сайтах организаций культуры были сформированы на основе Приказа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</w:t>
      </w:r>
      <w:proofErr w:type="gramEnd"/>
      <w:r>
        <w:rPr>
          <w:color w:val="000000"/>
          <w:sz w:val="20"/>
          <w:szCs w:val="20"/>
        </w:rPr>
        <w:t xml:space="preserve"> сети “Интернет”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3AE"/>
    <w:multiLevelType w:val="hybridMultilevel"/>
    <w:tmpl w:val="CC5E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F7A79"/>
    <w:multiLevelType w:val="hybridMultilevel"/>
    <w:tmpl w:val="912813CA"/>
    <w:lvl w:ilvl="0" w:tplc="601EF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C1FCF"/>
    <w:multiLevelType w:val="hybridMultilevel"/>
    <w:tmpl w:val="12163E5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24312E8F"/>
    <w:multiLevelType w:val="hybridMultilevel"/>
    <w:tmpl w:val="9496C96C"/>
    <w:lvl w:ilvl="0" w:tplc="55EA60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42952"/>
    <w:multiLevelType w:val="hybridMultilevel"/>
    <w:tmpl w:val="B0647B0C"/>
    <w:lvl w:ilvl="0" w:tplc="3684BE7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>
    <w:nsid w:val="283F230F"/>
    <w:multiLevelType w:val="hybridMultilevel"/>
    <w:tmpl w:val="5AAE40EC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30E38"/>
    <w:multiLevelType w:val="hybridMultilevel"/>
    <w:tmpl w:val="59767E3C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0A511D"/>
    <w:multiLevelType w:val="hybridMultilevel"/>
    <w:tmpl w:val="05F4BE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708E1"/>
    <w:multiLevelType w:val="hybridMultilevel"/>
    <w:tmpl w:val="B89CECCE"/>
    <w:lvl w:ilvl="0" w:tplc="601EF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33ECB"/>
    <w:multiLevelType w:val="hybridMultilevel"/>
    <w:tmpl w:val="CC5E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2436F"/>
    <w:multiLevelType w:val="hybridMultilevel"/>
    <w:tmpl w:val="6524AF9C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335987"/>
    <w:multiLevelType w:val="hybridMultilevel"/>
    <w:tmpl w:val="05F4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A001D"/>
    <w:multiLevelType w:val="multilevel"/>
    <w:tmpl w:val="E234A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2463FE0"/>
    <w:multiLevelType w:val="hybridMultilevel"/>
    <w:tmpl w:val="88B0296A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2C78B8"/>
    <w:multiLevelType w:val="hybridMultilevel"/>
    <w:tmpl w:val="D682D3B2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32698"/>
    <w:multiLevelType w:val="hybridMultilevel"/>
    <w:tmpl w:val="B1A4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201880"/>
    <w:multiLevelType w:val="hybridMultilevel"/>
    <w:tmpl w:val="1D42DC7C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BED5597"/>
    <w:multiLevelType w:val="hybridMultilevel"/>
    <w:tmpl w:val="8D5EC71A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C99318C"/>
    <w:multiLevelType w:val="hybridMultilevel"/>
    <w:tmpl w:val="1B9E0020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032D5A"/>
    <w:multiLevelType w:val="hybridMultilevel"/>
    <w:tmpl w:val="05F4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71925"/>
    <w:multiLevelType w:val="hybridMultilevel"/>
    <w:tmpl w:val="F25682DA"/>
    <w:lvl w:ilvl="0" w:tplc="6D561604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1">
    <w:nsid w:val="656646B3"/>
    <w:multiLevelType w:val="hybridMultilevel"/>
    <w:tmpl w:val="CC5E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C45CDB"/>
    <w:multiLevelType w:val="hybridMultilevel"/>
    <w:tmpl w:val="DDB4BF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92E494B"/>
    <w:multiLevelType w:val="hybridMultilevel"/>
    <w:tmpl w:val="29DE977A"/>
    <w:lvl w:ilvl="0" w:tplc="6C22BDC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71D71921"/>
    <w:multiLevelType w:val="hybridMultilevel"/>
    <w:tmpl w:val="89002B86"/>
    <w:lvl w:ilvl="0" w:tplc="C35A07E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72F44EBE"/>
    <w:multiLevelType w:val="hybridMultilevel"/>
    <w:tmpl w:val="038A3F28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111352"/>
    <w:multiLevelType w:val="hybridMultilevel"/>
    <w:tmpl w:val="CC5E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367DB1"/>
    <w:multiLevelType w:val="hybridMultilevel"/>
    <w:tmpl w:val="7146E5B2"/>
    <w:lvl w:ilvl="0" w:tplc="3684B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84B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DA4662E"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7F418A"/>
    <w:multiLevelType w:val="hybridMultilevel"/>
    <w:tmpl w:val="0A886F70"/>
    <w:lvl w:ilvl="0" w:tplc="601EF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701047"/>
    <w:multiLevelType w:val="hybridMultilevel"/>
    <w:tmpl w:val="DDB4BF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20"/>
  </w:num>
  <w:num w:numId="4">
    <w:abstractNumId w:val="2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2"/>
  </w:num>
  <w:num w:numId="8">
    <w:abstractNumId w:val="27"/>
  </w:num>
  <w:num w:numId="9">
    <w:abstractNumId w:val="13"/>
  </w:num>
  <w:num w:numId="10">
    <w:abstractNumId w:val="14"/>
  </w:num>
  <w:num w:numId="11">
    <w:abstractNumId w:val="1"/>
  </w:num>
  <w:num w:numId="12">
    <w:abstractNumId w:val="1"/>
  </w:num>
  <w:num w:numId="13">
    <w:abstractNumId w:val="4"/>
  </w:num>
  <w:num w:numId="14">
    <w:abstractNumId w:val="9"/>
  </w:num>
  <w:num w:numId="15">
    <w:abstractNumId w:val="0"/>
  </w:num>
  <w:num w:numId="16">
    <w:abstractNumId w:val="29"/>
  </w:num>
  <w:num w:numId="17">
    <w:abstractNumId w:val="21"/>
  </w:num>
  <w:num w:numId="18">
    <w:abstractNumId w:val="26"/>
  </w:num>
  <w:num w:numId="19">
    <w:abstractNumId w:val="3"/>
  </w:num>
  <w:num w:numId="20">
    <w:abstractNumId w:val="8"/>
  </w:num>
  <w:num w:numId="21">
    <w:abstractNumId w:val="28"/>
  </w:num>
  <w:num w:numId="22">
    <w:abstractNumId w:val="23"/>
  </w:num>
  <w:num w:numId="23">
    <w:abstractNumId w:val="17"/>
  </w:num>
  <w:num w:numId="24">
    <w:abstractNumId w:val="16"/>
  </w:num>
  <w:num w:numId="25">
    <w:abstractNumId w:val="18"/>
  </w:num>
  <w:num w:numId="26">
    <w:abstractNumId w:val="25"/>
  </w:num>
  <w:num w:numId="27">
    <w:abstractNumId w:val="19"/>
  </w:num>
  <w:num w:numId="28">
    <w:abstractNumId w:val="10"/>
  </w:num>
  <w:num w:numId="29">
    <w:abstractNumId w:val="6"/>
  </w:num>
  <w:num w:numId="30">
    <w:abstractNumId w:val="11"/>
  </w:num>
  <w:num w:numId="31">
    <w:abstractNumId w:val="5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FE1"/>
    <w:rsid w:val="0002776E"/>
    <w:rsid w:val="000425B2"/>
    <w:rsid w:val="00057183"/>
    <w:rsid w:val="000C1FB9"/>
    <w:rsid w:val="00184771"/>
    <w:rsid w:val="002036D4"/>
    <w:rsid w:val="00242440"/>
    <w:rsid w:val="00243173"/>
    <w:rsid w:val="00245594"/>
    <w:rsid w:val="002720F5"/>
    <w:rsid w:val="002B2954"/>
    <w:rsid w:val="002D5DD0"/>
    <w:rsid w:val="002F092A"/>
    <w:rsid w:val="003160C3"/>
    <w:rsid w:val="003312DC"/>
    <w:rsid w:val="00385677"/>
    <w:rsid w:val="003A0DB5"/>
    <w:rsid w:val="003E0386"/>
    <w:rsid w:val="003E0B46"/>
    <w:rsid w:val="003E49BB"/>
    <w:rsid w:val="003E7675"/>
    <w:rsid w:val="0040221F"/>
    <w:rsid w:val="00445023"/>
    <w:rsid w:val="004811F3"/>
    <w:rsid w:val="00494D42"/>
    <w:rsid w:val="004B162C"/>
    <w:rsid w:val="004C3D3F"/>
    <w:rsid w:val="004C5987"/>
    <w:rsid w:val="004E1412"/>
    <w:rsid w:val="00520245"/>
    <w:rsid w:val="005559C4"/>
    <w:rsid w:val="00582442"/>
    <w:rsid w:val="00583652"/>
    <w:rsid w:val="005D5B4F"/>
    <w:rsid w:val="00612FE1"/>
    <w:rsid w:val="00677054"/>
    <w:rsid w:val="006E4163"/>
    <w:rsid w:val="00705EFE"/>
    <w:rsid w:val="007178E6"/>
    <w:rsid w:val="007221D3"/>
    <w:rsid w:val="0080550C"/>
    <w:rsid w:val="00813114"/>
    <w:rsid w:val="00870A95"/>
    <w:rsid w:val="008C79B4"/>
    <w:rsid w:val="008E33CC"/>
    <w:rsid w:val="008E5E3B"/>
    <w:rsid w:val="008E7B6B"/>
    <w:rsid w:val="00972F54"/>
    <w:rsid w:val="00973019"/>
    <w:rsid w:val="0097605C"/>
    <w:rsid w:val="009A5005"/>
    <w:rsid w:val="009D710D"/>
    <w:rsid w:val="00A00B38"/>
    <w:rsid w:val="00A10842"/>
    <w:rsid w:val="00AA04D9"/>
    <w:rsid w:val="00AA6EF4"/>
    <w:rsid w:val="00AE41C5"/>
    <w:rsid w:val="00AF6E9B"/>
    <w:rsid w:val="00B01424"/>
    <w:rsid w:val="00B11570"/>
    <w:rsid w:val="00B93443"/>
    <w:rsid w:val="00C54290"/>
    <w:rsid w:val="00C6489C"/>
    <w:rsid w:val="00C70D29"/>
    <w:rsid w:val="00CB6C9E"/>
    <w:rsid w:val="00D313B6"/>
    <w:rsid w:val="00D669D3"/>
    <w:rsid w:val="00D67F58"/>
    <w:rsid w:val="00DB101A"/>
    <w:rsid w:val="00DF25D5"/>
    <w:rsid w:val="00E329AB"/>
    <w:rsid w:val="00E70E12"/>
    <w:rsid w:val="00E838EE"/>
    <w:rsid w:val="00EC41B6"/>
    <w:rsid w:val="00ED009D"/>
    <w:rsid w:val="00F319DB"/>
    <w:rsid w:val="00F3689A"/>
    <w:rsid w:val="00F8549A"/>
    <w:rsid w:val="00FD204C"/>
    <w:rsid w:val="00F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3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0"/>
    <w:link w:val="10"/>
    <w:uiPriority w:val="9"/>
    <w:qFormat/>
    <w:locked/>
    <w:rsid w:val="009D710D"/>
    <w:pPr>
      <w:keepNext/>
      <w:widowControl w:val="0"/>
      <w:spacing w:before="240" w:after="283" w:line="240" w:lineRule="auto"/>
      <w:outlineLvl w:val="0"/>
    </w:pPr>
    <w:rPr>
      <w:rFonts w:ascii="Thorndale" w:hAnsi="Thorndale"/>
      <w:b/>
      <w:bCs/>
      <w:sz w:val="48"/>
      <w:szCs w:val="44"/>
      <w:lang w:val="en-US"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70D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locked/>
    <w:rsid w:val="00C70D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612FE1"/>
    <w:rPr>
      <w:sz w:val="22"/>
      <w:szCs w:val="22"/>
    </w:rPr>
  </w:style>
  <w:style w:type="paragraph" w:customStyle="1" w:styleId="11">
    <w:name w:val="Без интервала1"/>
    <w:rsid w:val="00242440"/>
    <w:rPr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9D710D"/>
    <w:rPr>
      <w:rFonts w:ascii="Thorndale" w:hAnsi="Thorndale"/>
      <w:b/>
      <w:bCs/>
      <w:sz w:val="48"/>
      <w:szCs w:val="44"/>
      <w:lang w:val="en-US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9D710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1"/>
    <w:link w:val="a5"/>
    <w:uiPriority w:val="99"/>
    <w:semiHidden/>
    <w:rsid w:val="009D710D"/>
    <w:rPr>
      <w:rFonts w:ascii="Tahoma" w:eastAsia="Calibri" w:hAnsi="Tahoma" w:cs="Tahoma"/>
      <w:sz w:val="16"/>
      <w:szCs w:val="16"/>
      <w:lang w:eastAsia="en-US"/>
    </w:rPr>
  </w:style>
  <w:style w:type="table" w:customStyle="1" w:styleId="13">
    <w:name w:val="13"/>
    <w:basedOn w:val="a2"/>
    <w:rsid w:val="009D710D"/>
    <w:rPr>
      <w:rFonts w:eastAsia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List Paragraph"/>
    <w:basedOn w:val="a"/>
    <w:link w:val="a8"/>
    <w:uiPriority w:val="34"/>
    <w:qFormat/>
    <w:rsid w:val="009D710D"/>
    <w:pPr>
      <w:ind w:left="720"/>
      <w:contextualSpacing/>
    </w:pPr>
    <w:rPr>
      <w:rFonts w:eastAsia="Calibri"/>
      <w:color w:val="000000"/>
      <w:lang/>
    </w:rPr>
  </w:style>
  <w:style w:type="table" w:customStyle="1" w:styleId="12">
    <w:name w:val="12"/>
    <w:basedOn w:val="a2"/>
    <w:rsid w:val="009D710D"/>
    <w:rPr>
      <w:rFonts w:eastAsia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a9">
    <w:name w:val="Table Grid"/>
    <w:basedOn w:val="a2"/>
    <w:uiPriority w:val="39"/>
    <w:locked/>
    <w:rsid w:val="009D710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D710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b">
    <w:name w:val="Верхний колонтитул Знак"/>
    <w:basedOn w:val="a1"/>
    <w:link w:val="aa"/>
    <w:uiPriority w:val="99"/>
    <w:rsid w:val="009D710D"/>
    <w:rPr>
      <w:rFonts w:eastAsia="Calibri"/>
      <w:lang w:eastAsia="en-US"/>
    </w:rPr>
  </w:style>
  <w:style w:type="paragraph" w:styleId="ac">
    <w:name w:val="footer"/>
    <w:basedOn w:val="a"/>
    <w:link w:val="ad"/>
    <w:uiPriority w:val="99"/>
    <w:unhideWhenUsed/>
    <w:rsid w:val="009D710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d">
    <w:name w:val="Нижний колонтитул Знак"/>
    <w:basedOn w:val="a1"/>
    <w:link w:val="ac"/>
    <w:uiPriority w:val="99"/>
    <w:rsid w:val="009D710D"/>
    <w:rPr>
      <w:rFonts w:eastAsia="Calibri"/>
      <w:lang w:eastAsia="en-US"/>
    </w:rPr>
  </w:style>
  <w:style w:type="character" w:styleId="ae">
    <w:name w:val="Hyperlink"/>
    <w:uiPriority w:val="99"/>
    <w:unhideWhenUsed/>
    <w:rsid w:val="009D710D"/>
    <w:rPr>
      <w:color w:val="0000FF"/>
      <w:u w:val="single"/>
    </w:rPr>
  </w:style>
  <w:style w:type="paragraph" w:customStyle="1" w:styleId="ConsPlusNormal">
    <w:name w:val="ConsPlusNormal"/>
    <w:rsid w:val="009D71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">
    <w:name w:val="w"/>
    <w:rsid w:val="009D710D"/>
  </w:style>
  <w:style w:type="paragraph" w:styleId="a0">
    <w:name w:val="Body Text"/>
    <w:basedOn w:val="a"/>
    <w:link w:val="af"/>
    <w:uiPriority w:val="99"/>
    <w:unhideWhenUsed/>
    <w:rsid w:val="009D710D"/>
    <w:pPr>
      <w:spacing w:after="120"/>
    </w:pPr>
    <w:rPr>
      <w:rFonts w:eastAsia="Calibri"/>
      <w:lang w:eastAsia="en-US"/>
    </w:rPr>
  </w:style>
  <w:style w:type="character" w:customStyle="1" w:styleId="af">
    <w:name w:val="Основной текст Знак"/>
    <w:basedOn w:val="a1"/>
    <w:link w:val="a0"/>
    <w:uiPriority w:val="99"/>
    <w:rsid w:val="009D710D"/>
    <w:rPr>
      <w:rFonts w:eastAsia="Calibri"/>
      <w:lang w:eastAsia="en-US"/>
    </w:rPr>
  </w:style>
  <w:style w:type="character" w:customStyle="1" w:styleId="af0">
    <w:name w:val="Неразрешенное упоминание"/>
    <w:uiPriority w:val="99"/>
    <w:semiHidden/>
    <w:unhideWhenUsed/>
    <w:rsid w:val="009D710D"/>
    <w:rPr>
      <w:color w:val="605E5C"/>
      <w:shd w:val="clear" w:color="auto" w:fill="E1DFDD"/>
    </w:rPr>
  </w:style>
  <w:style w:type="character" w:customStyle="1" w:styleId="InternetLink">
    <w:name w:val="Internet Link"/>
    <w:rsid w:val="009D710D"/>
    <w:rPr>
      <w:color w:val="000080"/>
      <w:u w:val="single"/>
    </w:rPr>
  </w:style>
  <w:style w:type="character" w:customStyle="1" w:styleId="af1">
    <w:name w:val="Гипертекстовая ссылка"/>
    <w:uiPriority w:val="99"/>
    <w:rsid w:val="009D710D"/>
    <w:rPr>
      <w:b/>
      <w:bCs/>
      <w:color w:val="106BBE"/>
    </w:rPr>
  </w:style>
  <w:style w:type="paragraph" w:customStyle="1" w:styleId="ConsPlusTitle">
    <w:name w:val="ConsPlusTitle"/>
    <w:uiPriority w:val="99"/>
    <w:rsid w:val="009D71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Абзац списка Знак"/>
    <w:link w:val="a7"/>
    <w:uiPriority w:val="34"/>
    <w:locked/>
    <w:rsid w:val="00AE41C5"/>
    <w:rPr>
      <w:rFonts w:eastAsia="Calibri" w:cs="Calibri"/>
      <w:color w:val="000000"/>
      <w:sz w:val="22"/>
      <w:szCs w:val="22"/>
    </w:rPr>
  </w:style>
  <w:style w:type="character" w:customStyle="1" w:styleId="20">
    <w:name w:val="Заголовок 2 Знак"/>
    <w:basedOn w:val="a1"/>
    <w:link w:val="2"/>
    <w:semiHidden/>
    <w:rsid w:val="00C70D2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rsid w:val="00C70D29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C70D2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C70D29"/>
    <w:rPr>
      <w:rFonts w:ascii="Times New Roman" w:hAnsi="Times New Roman"/>
    </w:rPr>
  </w:style>
  <w:style w:type="character" w:styleId="af4">
    <w:name w:val="footnote reference"/>
    <w:basedOn w:val="a1"/>
    <w:uiPriority w:val="99"/>
    <w:semiHidden/>
    <w:unhideWhenUsed/>
    <w:rsid w:val="00C70D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MNznxnsphDEyDTu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vminobr.ru/uploads/stavminobr/&#1056;&#1115;&#1057;&#8218;&#1056;&#1169;&#1056;&#181;&#105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16</Pages>
  <Words>5090</Words>
  <Characters>29019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2021-04-14T05:54:00Z</cp:lastPrinted>
  <dcterms:created xsi:type="dcterms:W3CDTF">2016-10-25T06:20:00Z</dcterms:created>
  <dcterms:modified xsi:type="dcterms:W3CDTF">2021-04-14T06:08:00Z</dcterms:modified>
</cp:coreProperties>
</file>