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E" w:rsidRPr="00527F6E" w:rsidRDefault="00AA185E" w:rsidP="00AA185E">
      <w:pPr>
        <w:pStyle w:val="1"/>
        <w:tabs>
          <w:tab w:val="left" w:pos="561"/>
        </w:tabs>
        <w:jc w:val="center"/>
        <w:rPr>
          <w:szCs w:val="24"/>
        </w:rPr>
      </w:pPr>
      <w:r w:rsidRPr="00527F6E">
        <w:rPr>
          <w:szCs w:val="24"/>
        </w:rPr>
        <w:t>ИНСТРУКЦИЯ</w:t>
      </w:r>
    </w:p>
    <w:p w:rsidR="00AA185E" w:rsidRPr="00527F6E" w:rsidRDefault="00AA185E" w:rsidP="00AA185E">
      <w:pPr>
        <w:jc w:val="center"/>
        <w:rPr>
          <w:b/>
        </w:rPr>
      </w:pPr>
      <w:r w:rsidRPr="00527F6E">
        <w:rPr>
          <w:b/>
        </w:rPr>
        <w:t>по обеспечению антитеррористической защищенности</w:t>
      </w:r>
    </w:p>
    <w:p w:rsidR="00AA185E" w:rsidRPr="00527F6E" w:rsidRDefault="00AA185E" w:rsidP="00AA185E">
      <w:pPr>
        <w:jc w:val="center"/>
        <w:rPr>
          <w:b/>
        </w:rPr>
      </w:pPr>
      <w:r w:rsidRPr="00527F6E">
        <w:rPr>
          <w:b/>
        </w:rPr>
        <w:t>организаций отдыха и оздоровления детей и подростков</w:t>
      </w:r>
    </w:p>
    <w:p w:rsidR="00AA185E" w:rsidRPr="00527F6E" w:rsidRDefault="00AA185E" w:rsidP="00AA185E">
      <w:pPr>
        <w:jc w:val="center"/>
        <w:rPr>
          <w:b/>
        </w:rPr>
      </w:pPr>
      <w:r w:rsidRPr="00527F6E">
        <w:rPr>
          <w:b/>
        </w:rPr>
        <w:t>(детских оздоровительных лагерей)</w:t>
      </w:r>
    </w:p>
    <w:p w:rsidR="00AA185E" w:rsidRPr="00527F6E" w:rsidRDefault="00AA185E" w:rsidP="00AA185E">
      <w:pPr>
        <w:ind w:left="-748" w:firstLine="561"/>
        <w:jc w:val="both"/>
      </w:pPr>
      <w:r w:rsidRPr="00527F6E">
        <w:rPr>
          <w:b/>
        </w:rPr>
        <w:t xml:space="preserve">                        </w:t>
      </w:r>
      <w:r w:rsidRPr="00527F6E">
        <w:t xml:space="preserve"> </w:t>
      </w:r>
    </w:p>
    <w:p w:rsidR="00AA185E" w:rsidRPr="00527F6E" w:rsidRDefault="00AA185E" w:rsidP="00AA185E">
      <w:pPr>
        <w:ind w:firstLine="561"/>
        <w:jc w:val="both"/>
      </w:pPr>
      <w:r w:rsidRPr="00527F6E">
        <w:t xml:space="preserve">1. </w:t>
      </w:r>
      <w:proofErr w:type="gramStart"/>
      <w:r w:rsidRPr="00527F6E">
        <w:t>Инструкция по обеспечению антитеррористической защищенности организаций отдыха и оздоровления детей и подростков (далее – Инструкция) разработана в целях оказания помощи руководителям указанных организаций в осуществлении профилактических мероприятий и действий, направленных на обеспечение безопасного функционирования детских оздоровительных лагерей, сохранение жизни и здоровья детей и подростков, в том числе в чрезвычайных ситуациях, минимизацию последствий возможных террористических актов, а также обеспечение условий, способствующих расследованию</w:t>
      </w:r>
      <w:proofErr w:type="gramEnd"/>
      <w:r w:rsidRPr="00527F6E">
        <w:t xml:space="preserve"> правоохранительными органами последствий преступных акций.</w:t>
      </w:r>
    </w:p>
    <w:p w:rsidR="00AA185E" w:rsidRPr="00527F6E" w:rsidRDefault="00AA185E" w:rsidP="00AA185E">
      <w:pPr>
        <w:tabs>
          <w:tab w:val="left" w:pos="561"/>
        </w:tabs>
        <w:ind w:firstLine="561"/>
        <w:jc w:val="both"/>
      </w:pPr>
      <w:r w:rsidRPr="00527F6E">
        <w:t xml:space="preserve">2. </w:t>
      </w:r>
      <w:proofErr w:type="gramStart"/>
      <w:r w:rsidRPr="00527F6E">
        <w:t>Инструкция определяет порядок обеспечения антитеррористической защище</w:t>
      </w:r>
      <w:r w:rsidRPr="00527F6E">
        <w:t>н</w:t>
      </w:r>
      <w:r w:rsidRPr="00527F6E">
        <w:t>ности организаций отдыха и оздоровления детей и подростков (далее – ДОЛ), находящихся в ведении</w:t>
      </w:r>
      <w:r>
        <w:t xml:space="preserve"> Забайкальского края</w:t>
      </w:r>
      <w:r w:rsidRPr="00527F6E">
        <w:t>, функции администрации ДОЛ по обеспечению антитеррористической защищенности ДОЛ, структуру типового Паспорта антитеррористической защищенности ДОЛ (далее – Паспорт), порядок действий руководителя и персонала ДОЛ при возникновении угрозы совершения террористического акта и/или возникновении иных чрезвычайных ситуаций.</w:t>
      </w:r>
      <w:proofErr w:type="gramEnd"/>
    </w:p>
    <w:p w:rsidR="00AA185E" w:rsidRPr="00527F6E" w:rsidRDefault="00AA185E" w:rsidP="00AA185E">
      <w:pPr>
        <w:ind w:firstLine="561"/>
        <w:jc w:val="both"/>
      </w:pPr>
      <w:r w:rsidRPr="00527F6E">
        <w:t>3. Обеспечение антитеррористической защищенности ДОЛ предусматривает:</w:t>
      </w:r>
    </w:p>
    <w:p w:rsidR="00AA185E" w:rsidRPr="00527F6E" w:rsidRDefault="00AA185E" w:rsidP="00AA185E">
      <w:pPr>
        <w:ind w:firstLine="561"/>
        <w:jc w:val="both"/>
      </w:pPr>
      <w:r w:rsidRPr="00527F6E">
        <w:t>- комплексное использование инженерно-технических средств и режимных мер;</w:t>
      </w:r>
    </w:p>
    <w:p w:rsidR="00AA185E" w:rsidRPr="00527F6E" w:rsidRDefault="00AA185E" w:rsidP="00AA185E">
      <w:pPr>
        <w:ind w:firstLine="561"/>
        <w:jc w:val="both"/>
      </w:pPr>
      <w:r w:rsidRPr="00527F6E">
        <w:t>- разработку и реализацию мероприятий, направленных на минимизацию и (или) ликвидацию последствий террористического акта;</w:t>
      </w:r>
    </w:p>
    <w:p w:rsidR="00AA185E" w:rsidRPr="00527F6E" w:rsidRDefault="00AA185E" w:rsidP="00AA185E">
      <w:pPr>
        <w:ind w:firstLine="561"/>
        <w:jc w:val="both"/>
      </w:pPr>
      <w:r w:rsidRPr="00527F6E">
        <w:t xml:space="preserve">- обеспечение координации и взаимодействия с территориальными органами ФСБ России, МЧС России, территориальными подразделениями органов внутренних дел, исполнительными органами государственной власти </w:t>
      </w:r>
      <w:r>
        <w:t xml:space="preserve">Забайкальского края </w:t>
      </w:r>
      <w:r w:rsidRPr="00527F6E">
        <w:t>и органами местного самоуправления при проведении антитеррористических мероприятий и в случае совершения террористического акта.</w:t>
      </w:r>
    </w:p>
    <w:p w:rsidR="00AA185E" w:rsidRPr="00527F6E" w:rsidRDefault="00AA185E" w:rsidP="00AA185E">
      <w:pPr>
        <w:ind w:firstLine="561"/>
        <w:jc w:val="both"/>
      </w:pPr>
      <w:r w:rsidRPr="00527F6E">
        <w:t xml:space="preserve">4. Администрация ДОЛ осуществляет следующие функции по обеспечению антитеррористической защищенности ДОЛ: </w:t>
      </w:r>
    </w:p>
    <w:p w:rsidR="00AA185E" w:rsidRPr="00527F6E" w:rsidRDefault="00AA185E" w:rsidP="00AA185E">
      <w:pPr>
        <w:ind w:firstLine="561"/>
        <w:jc w:val="both"/>
      </w:pPr>
      <w:r w:rsidRPr="00527F6E">
        <w:t>- организует охрану, пропускной режим на территории ДОЛ, дежурства администрации и персонала ДОЛ;</w:t>
      </w:r>
    </w:p>
    <w:p w:rsidR="00AA185E" w:rsidRPr="00527F6E" w:rsidRDefault="00AA185E" w:rsidP="00AA185E">
      <w:pPr>
        <w:ind w:firstLine="561"/>
        <w:jc w:val="both"/>
      </w:pPr>
      <w:r w:rsidRPr="00527F6E">
        <w:t>- обеспечивает обустройство ДОЛ инженерно-техническими средствами, техническими средствами охраны и т.п.;</w:t>
      </w:r>
    </w:p>
    <w:p w:rsidR="00AA185E" w:rsidRPr="00527F6E" w:rsidRDefault="00AA185E" w:rsidP="00AA185E">
      <w:pPr>
        <w:ind w:firstLine="561"/>
        <w:jc w:val="both"/>
      </w:pPr>
      <w:r w:rsidRPr="00527F6E">
        <w:t>- разрабатывает схемы оповещения и системы связи в условиях возникновения террористической угрозы или совершения террористического акта, а также схемы эвакуации детей и персонала;</w:t>
      </w:r>
    </w:p>
    <w:p w:rsidR="00AA185E" w:rsidRPr="00527F6E" w:rsidRDefault="00AA185E" w:rsidP="00AA185E">
      <w:pPr>
        <w:ind w:firstLine="561"/>
        <w:jc w:val="both"/>
      </w:pPr>
      <w:r w:rsidRPr="00527F6E">
        <w:t>- разрабатывает инструкции должностных лиц из числа персонала и администрации ДОЛ о действиях при возникновении террористической угрозы и совершении террористического акта с учетом положений Типовой инструкции, имеющейся в Приложении к Инструкции;</w:t>
      </w:r>
    </w:p>
    <w:p w:rsidR="00AA185E" w:rsidRPr="00527F6E" w:rsidRDefault="00AA185E" w:rsidP="00AA185E">
      <w:pPr>
        <w:ind w:firstLine="561"/>
        <w:jc w:val="both"/>
      </w:pPr>
      <w:r w:rsidRPr="00527F6E">
        <w:t>- проводит обучение персонала ДОЛ действиям в случае возникновения террористической угрозы или совершения террористического акта;</w:t>
      </w:r>
    </w:p>
    <w:p w:rsidR="00AA185E" w:rsidRPr="00527F6E" w:rsidRDefault="00AA185E" w:rsidP="00AA185E">
      <w:pPr>
        <w:ind w:firstLine="561"/>
        <w:jc w:val="both"/>
      </w:pPr>
      <w:r w:rsidRPr="00527F6E">
        <w:t xml:space="preserve">- организует взаимодействие ДОЛ с территориальными органами ФСБ России, МЧС России, территориальными подразделениями органов внутренних дел, исполнительными органами государственной власти </w:t>
      </w:r>
      <w:r>
        <w:t xml:space="preserve">Забайкальского края </w:t>
      </w:r>
      <w:r w:rsidRPr="00527F6E">
        <w:t>и органами местного самоуправления при проведении антитеррористических мероприятий, в случае возникновения террористической угрозы или совершения террористического акта;</w:t>
      </w:r>
    </w:p>
    <w:p w:rsidR="00AA185E" w:rsidRPr="00527F6E" w:rsidRDefault="00AA185E" w:rsidP="00AA185E">
      <w:pPr>
        <w:ind w:firstLine="561"/>
        <w:jc w:val="both"/>
      </w:pPr>
      <w:r w:rsidRPr="00527F6E">
        <w:t>- проводит проверки состояния антитеррористической защищенности ДОЛ;</w:t>
      </w:r>
    </w:p>
    <w:p w:rsidR="00AA185E" w:rsidRPr="00527F6E" w:rsidRDefault="00AA185E" w:rsidP="00AA185E">
      <w:pPr>
        <w:ind w:firstLine="561"/>
        <w:jc w:val="both"/>
      </w:pPr>
      <w:r w:rsidRPr="00527F6E">
        <w:t xml:space="preserve">- составляет и корректирует Паспорт. </w:t>
      </w:r>
    </w:p>
    <w:p w:rsidR="00AA185E" w:rsidRPr="00527F6E" w:rsidRDefault="00AA185E" w:rsidP="00AA185E">
      <w:pPr>
        <w:ind w:firstLine="561"/>
        <w:jc w:val="both"/>
      </w:pPr>
      <w:r w:rsidRPr="00527F6E">
        <w:lastRenderedPageBreak/>
        <w:t>5. Паспорт является документом, определяющим готовность ДОЛ к предупреждению возможного террористического акта, действиям в условиях возникновения террористической угрозы или совершения террористического акта, а также минимизации и (или) ликвидации его последствий.</w:t>
      </w:r>
    </w:p>
    <w:p w:rsidR="00AA185E" w:rsidRPr="00527F6E" w:rsidRDefault="00AA185E" w:rsidP="00AA185E">
      <w:pPr>
        <w:ind w:firstLine="561"/>
        <w:jc w:val="both"/>
      </w:pPr>
      <w:r w:rsidRPr="00527F6E">
        <w:t>6. Структура Паспорта:</w:t>
      </w:r>
    </w:p>
    <w:p w:rsidR="00AA185E" w:rsidRPr="00527F6E" w:rsidRDefault="00AA185E" w:rsidP="00AA185E">
      <w:pPr>
        <w:ind w:firstLine="561"/>
        <w:jc w:val="both"/>
      </w:pPr>
      <w:r w:rsidRPr="00527F6E">
        <w:t>6.1. Общие сведения о ДОЛ:</w:t>
      </w:r>
    </w:p>
    <w:p w:rsidR="00AA185E" w:rsidRPr="00527F6E" w:rsidRDefault="00AA185E" w:rsidP="00AA185E">
      <w:pPr>
        <w:ind w:firstLine="561"/>
        <w:jc w:val="both"/>
      </w:pPr>
      <w:r w:rsidRPr="00527F6E">
        <w:t>- наименование ДОЛ (в соответствии с Уставом и Положением о ДОЛ);</w:t>
      </w:r>
    </w:p>
    <w:p w:rsidR="00AA185E" w:rsidRPr="00527F6E" w:rsidRDefault="00AA185E" w:rsidP="00AA185E">
      <w:pPr>
        <w:ind w:firstLine="561"/>
        <w:jc w:val="both"/>
      </w:pPr>
      <w:r w:rsidRPr="00527F6E">
        <w:t>- фактический и юридический адрес, контактные телефоны, адрес электронной почты, иные средства связи (при наличии);</w:t>
      </w:r>
    </w:p>
    <w:p w:rsidR="00AA185E" w:rsidRPr="00527F6E" w:rsidRDefault="00AA185E" w:rsidP="00AA185E">
      <w:pPr>
        <w:ind w:firstLine="561"/>
        <w:jc w:val="both"/>
      </w:pPr>
      <w:r w:rsidRPr="00527F6E">
        <w:t>- количество и сроки проведения смен;</w:t>
      </w:r>
    </w:p>
    <w:p w:rsidR="00AA185E" w:rsidRPr="00527F6E" w:rsidRDefault="00AA185E" w:rsidP="00AA185E">
      <w:pPr>
        <w:ind w:firstLine="561"/>
        <w:jc w:val="both"/>
      </w:pPr>
      <w:r w:rsidRPr="00527F6E">
        <w:t>- количество мест в смену, возрастная категория детей;</w:t>
      </w:r>
    </w:p>
    <w:p w:rsidR="00AA185E" w:rsidRPr="00527F6E" w:rsidRDefault="00AA185E" w:rsidP="00AA185E">
      <w:pPr>
        <w:ind w:firstLine="561"/>
        <w:jc w:val="both"/>
      </w:pPr>
      <w:r w:rsidRPr="00527F6E">
        <w:t>- количество персонала и администрации ДОЛ;</w:t>
      </w:r>
    </w:p>
    <w:p w:rsidR="00AA185E" w:rsidRPr="00527F6E" w:rsidRDefault="00AA185E" w:rsidP="00AA185E">
      <w:pPr>
        <w:ind w:firstLine="561"/>
        <w:jc w:val="both"/>
      </w:pPr>
      <w:r w:rsidRPr="00527F6E">
        <w:t>- сведения о руководителе ДОЛ и должностном лице, ответственном за обеспечение антитеррористической защищенности ДОЛ (полные установочные данные, адреса, контактные, в том числе мобильные, телефоны);</w:t>
      </w:r>
    </w:p>
    <w:p w:rsidR="00AA185E" w:rsidRPr="00527F6E" w:rsidRDefault="00AA185E" w:rsidP="00AA185E">
      <w:pPr>
        <w:ind w:firstLine="561"/>
        <w:jc w:val="both"/>
      </w:pPr>
      <w:r w:rsidRPr="00527F6E">
        <w:t>- сведения об организациях, арендующих помещения на территории ДОЛ, и (или) осуществляющих выполнение каких-либо работ (оказание услуг) в течение сроков проведения смен (наименование организации, данные о руководителе, адреса и контактные телефоны организации и руководителя, данные о персонале организации, имеющем разрешение на проход на территорию ДОЛ);</w:t>
      </w:r>
    </w:p>
    <w:p w:rsidR="00AA185E" w:rsidRPr="00527F6E" w:rsidRDefault="00AA185E" w:rsidP="00AA185E">
      <w:pPr>
        <w:ind w:firstLine="561"/>
        <w:jc w:val="both"/>
      </w:pPr>
      <w:proofErr w:type="gramStart"/>
      <w:r w:rsidRPr="00527F6E">
        <w:t>- характеристика зданий, строений, сооружений (год постройки, материал стен, перекрытий – бетон, кирпич, дерево и пр.);</w:t>
      </w:r>
      <w:proofErr w:type="gramEnd"/>
    </w:p>
    <w:p w:rsidR="00AA185E" w:rsidRPr="00527F6E" w:rsidRDefault="00AA185E" w:rsidP="00AA185E">
      <w:pPr>
        <w:ind w:firstLine="561"/>
        <w:jc w:val="both"/>
      </w:pPr>
      <w:r w:rsidRPr="00527F6E">
        <w:t>- перечень систем жизнеобеспечения (энергоснабжения, водоснабжения, отопления, вентиляции и кондиционирования), в т.ч. аварийных (в случае возможности автономного функционирования указать период действия системы);</w:t>
      </w:r>
    </w:p>
    <w:p w:rsidR="00AA185E" w:rsidRPr="00527F6E" w:rsidRDefault="00AA185E" w:rsidP="00AA185E">
      <w:pPr>
        <w:ind w:firstLine="561"/>
        <w:jc w:val="both"/>
      </w:pPr>
      <w:r w:rsidRPr="00527F6E">
        <w:t>- наличие на территории ДОЛ общедоступных средств наглядной агитации о правилах безопасного поведения, в т.ч. при возникновении террористической угрозы и совершения террористического акта.</w:t>
      </w:r>
    </w:p>
    <w:p w:rsidR="00AA185E" w:rsidRPr="00527F6E" w:rsidRDefault="00AA185E" w:rsidP="00AA185E">
      <w:pPr>
        <w:ind w:firstLine="561"/>
        <w:jc w:val="both"/>
      </w:pPr>
      <w:r w:rsidRPr="00527F6E">
        <w:t>6.2. Силы и средства охраны ДОЛ:</w:t>
      </w:r>
    </w:p>
    <w:p w:rsidR="00AA185E" w:rsidRPr="00527F6E" w:rsidRDefault="00AA185E" w:rsidP="00AA185E">
      <w:pPr>
        <w:ind w:firstLine="561"/>
        <w:jc w:val="both"/>
      </w:pPr>
      <w:r w:rsidRPr="00527F6E">
        <w:t>- наличие и техническая характеристика ограждения территории ДОЛ;</w:t>
      </w:r>
    </w:p>
    <w:p w:rsidR="00AA185E" w:rsidRPr="00527F6E" w:rsidRDefault="00AA185E" w:rsidP="00AA185E">
      <w:pPr>
        <w:ind w:firstLine="561"/>
        <w:jc w:val="both"/>
      </w:pPr>
      <w:r w:rsidRPr="00527F6E">
        <w:t>- количество контрольно-пропускных пунктов;</w:t>
      </w:r>
    </w:p>
    <w:p w:rsidR="00AA185E" w:rsidRPr="00527F6E" w:rsidRDefault="00AA185E" w:rsidP="00AA185E">
      <w:pPr>
        <w:ind w:firstLine="561"/>
        <w:jc w:val="both"/>
      </w:pPr>
      <w:r w:rsidRPr="00527F6E">
        <w:t>- сведения об организации охраны территории ДОЛ и контрольно-пропускного режима (наличие договора об охране территории и обеспечении контрольно- пропускного режима с организацией, имеющей лицензию на право оказания услуг охраны, дата заключения и период действия договора, наименование, адрес, контактные телефоны организации, осуществляющей данные функции, и ее руководителя, наличие служебных собак);</w:t>
      </w:r>
    </w:p>
    <w:p w:rsidR="00AA185E" w:rsidRPr="00527F6E" w:rsidRDefault="00AA185E" w:rsidP="00AA185E">
      <w:pPr>
        <w:ind w:firstLine="561"/>
        <w:jc w:val="both"/>
      </w:pPr>
      <w:r w:rsidRPr="00527F6E">
        <w:t xml:space="preserve">- сведения об имеющихся средствах охраны: охранно-пожарная сигнализация, система пожаротушения, системы видеонаблюдения, системы принудительной остановки автотранспорта, кнопка экстренного вызова полиции (наличие, технические данные); </w:t>
      </w:r>
    </w:p>
    <w:p w:rsidR="00AA185E" w:rsidRPr="00527F6E" w:rsidRDefault="00AA185E" w:rsidP="00AA185E">
      <w:pPr>
        <w:ind w:firstLine="561"/>
        <w:jc w:val="both"/>
      </w:pPr>
      <w:r w:rsidRPr="00527F6E">
        <w:t>- наличие систем оповещения, в т.ч. громкой связи, сре</w:t>
      </w:r>
      <w:proofErr w:type="gramStart"/>
      <w:r w:rsidRPr="00527F6E">
        <w:t>дств св</w:t>
      </w:r>
      <w:proofErr w:type="gramEnd"/>
      <w:r w:rsidRPr="00527F6E">
        <w:t>язи (указать какие);</w:t>
      </w:r>
    </w:p>
    <w:p w:rsidR="00AA185E" w:rsidRPr="00527F6E" w:rsidRDefault="00AA185E" w:rsidP="00AA185E">
      <w:pPr>
        <w:ind w:firstLine="561"/>
        <w:jc w:val="both"/>
      </w:pPr>
      <w:r w:rsidRPr="00527F6E">
        <w:t xml:space="preserve">- наличие и характеристика автотранспорта (марка, для легкого транспорта - </w:t>
      </w:r>
      <w:proofErr w:type="spellStart"/>
      <w:r w:rsidRPr="00527F6E">
        <w:t>пассажировместимость</w:t>
      </w:r>
      <w:proofErr w:type="spellEnd"/>
      <w:r w:rsidRPr="00527F6E">
        <w:t>);</w:t>
      </w:r>
    </w:p>
    <w:p w:rsidR="00AA185E" w:rsidRPr="00527F6E" w:rsidRDefault="00AA185E" w:rsidP="00AA185E">
      <w:pPr>
        <w:ind w:firstLine="561"/>
        <w:jc w:val="both"/>
      </w:pPr>
      <w:r w:rsidRPr="00527F6E">
        <w:t>- обеспеченность средствами индивидуальной защиты детей, персонала и администрации;</w:t>
      </w:r>
    </w:p>
    <w:p w:rsidR="00AA185E" w:rsidRPr="00527F6E" w:rsidRDefault="00AA185E" w:rsidP="00AA185E">
      <w:pPr>
        <w:ind w:firstLine="561"/>
        <w:jc w:val="both"/>
      </w:pPr>
      <w:r w:rsidRPr="00527F6E">
        <w:t>- сведения о возможности оказания экстренной медицинской помощи при совершении террористического акта (адрес местонахождения и расстояние до ближайшего медицинского учреждения, телефоны).</w:t>
      </w:r>
    </w:p>
    <w:p w:rsidR="00AA185E" w:rsidRPr="00527F6E" w:rsidRDefault="00AA185E" w:rsidP="00AA185E">
      <w:pPr>
        <w:ind w:firstLine="561"/>
        <w:jc w:val="both"/>
      </w:pPr>
      <w:r w:rsidRPr="00527F6E">
        <w:t>6.3. Взаимодействие с государственными органами:</w:t>
      </w:r>
    </w:p>
    <w:p w:rsidR="00AA185E" w:rsidRPr="00527F6E" w:rsidRDefault="00AA185E" w:rsidP="00AA185E">
      <w:pPr>
        <w:ind w:firstLine="561"/>
        <w:jc w:val="both"/>
      </w:pPr>
      <w:r w:rsidRPr="00527F6E">
        <w:t>- телефоны территориального подразделения ФСБ России;</w:t>
      </w:r>
    </w:p>
    <w:p w:rsidR="00AA185E" w:rsidRPr="00527F6E" w:rsidRDefault="00AA185E" w:rsidP="00AA185E">
      <w:pPr>
        <w:ind w:firstLine="561"/>
        <w:jc w:val="both"/>
      </w:pPr>
      <w:r w:rsidRPr="00527F6E">
        <w:t>- телефоны территориального подразделения МЧС России;</w:t>
      </w:r>
    </w:p>
    <w:p w:rsidR="00AA185E" w:rsidRPr="00527F6E" w:rsidRDefault="00AA185E" w:rsidP="00AA185E">
      <w:pPr>
        <w:ind w:firstLine="561"/>
        <w:jc w:val="both"/>
      </w:pPr>
      <w:r w:rsidRPr="00527F6E">
        <w:t>- телефоны территориального подразделения органов внутренних дел;</w:t>
      </w:r>
    </w:p>
    <w:p w:rsidR="00AA185E" w:rsidRPr="00527F6E" w:rsidRDefault="00AA185E" w:rsidP="00AA185E">
      <w:pPr>
        <w:ind w:firstLine="561"/>
        <w:jc w:val="both"/>
      </w:pPr>
      <w:r w:rsidRPr="00527F6E">
        <w:lastRenderedPageBreak/>
        <w:t>- телефоны администрации района</w:t>
      </w:r>
      <w:r>
        <w:t xml:space="preserve"> Забайкальского края</w:t>
      </w:r>
      <w:r w:rsidRPr="00527F6E">
        <w:t>, ближайшего к месту расположения ДОЛ;</w:t>
      </w:r>
    </w:p>
    <w:p w:rsidR="00AA185E" w:rsidRPr="00527F6E" w:rsidRDefault="00AA185E" w:rsidP="00AA185E">
      <w:pPr>
        <w:ind w:firstLine="561"/>
        <w:jc w:val="both"/>
      </w:pPr>
      <w:r w:rsidRPr="00527F6E">
        <w:t xml:space="preserve">- телефоны Комитета по образованию. </w:t>
      </w:r>
    </w:p>
    <w:p w:rsidR="00AA185E" w:rsidRPr="00527F6E" w:rsidRDefault="00AA185E" w:rsidP="00AA185E">
      <w:pPr>
        <w:ind w:firstLine="561"/>
        <w:jc w:val="both"/>
      </w:pPr>
      <w:r w:rsidRPr="00527F6E">
        <w:t>6.4. Перечень документов, прилагаемых к паспорту:</w:t>
      </w:r>
    </w:p>
    <w:p w:rsidR="00AA185E" w:rsidRPr="00527F6E" w:rsidRDefault="00AA185E" w:rsidP="00AA185E">
      <w:pPr>
        <w:ind w:firstLine="561"/>
        <w:jc w:val="both"/>
      </w:pPr>
      <w:r w:rsidRPr="00527F6E">
        <w:t>- поэтажные чертежи корпусов для размещения детей и персонала;</w:t>
      </w:r>
    </w:p>
    <w:p w:rsidR="00AA185E" w:rsidRPr="00527F6E" w:rsidRDefault="00AA185E" w:rsidP="00AA185E">
      <w:pPr>
        <w:ind w:firstLine="561"/>
        <w:jc w:val="both"/>
      </w:pPr>
      <w:r w:rsidRPr="00527F6E">
        <w:t>- схема оповещения и связи;</w:t>
      </w:r>
    </w:p>
    <w:p w:rsidR="00AA185E" w:rsidRPr="00527F6E" w:rsidRDefault="00AA185E" w:rsidP="00AA185E">
      <w:pPr>
        <w:ind w:firstLine="561"/>
        <w:jc w:val="both"/>
      </w:pPr>
      <w:r w:rsidRPr="00527F6E">
        <w:t>- сведения о технических характеристиках систем жизнеобеспечения (энергоснабжения, водоснабжения, отопления, вентиляции и кондиционирования, в т.ч. аварийных);</w:t>
      </w:r>
    </w:p>
    <w:p w:rsidR="00AA185E" w:rsidRPr="00527F6E" w:rsidRDefault="00AA185E" w:rsidP="00AA185E">
      <w:pPr>
        <w:ind w:firstLine="561"/>
        <w:jc w:val="both"/>
      </w:pPr>
      <w:r w:rsidRPr="00527F6E">
        <w:t>- схема эвакуации детей, персонала и администрации с территории ДОЛ;</w:t>
      </w:r>
    </w:p>
    <w:p w:rsidR="00AA185E" w:rsidRPr="00527F6E" w:rsidRDefault="00AA185E" w:rsidP="00AA185E">
      <w:pPr>
        <w:ind w:firstLine="561"/>
        <w:jc w:val="both"/>
      </w:pPr>
      <w:r w:rsidRPr="00527F6E">
        <w:t>- график занятий, тренировок по обучению персонала ДОЛ действиям в условиях возникновения террористической угрозы или совершения террористического акта;</w:t>
      </w:r>
    </w:p>
    <w:p w:rsidR="00AA185E" w:rsidRPr="00527F6E" w:rsidRDefault="00AA185E" w:rsidP="00AA185E">
      <w:pPr>
        <w:ind w:firstLine="561"/>
        <w:jc w:val="both"/>
      </w:pPr>
      <w:r w:rsidRPr="00527F6E">
        <w:t xml:space="preserve">- инструкции администрации, персонала ДОЛ о действиях в условиях возникновения террористической угрозы или совершения террористического акта (с подписями ознакомленных должностных лиц). </w:t>
      </w:r>
    </w:p>
    <w:p w:rsidR="00AA185E" w:rsidRPr="00527F6E" w:rsidRDefault="00AA185E" w:rsidP="00AA185E">
      <w:pPr>
        <w:ind w:firstLine="561"/>
        <w:jc w:val="both"/>
      </w:pPr>
      <w:r w:rsidRPr="00527F6E">
        <w:t>7. Необходимое количество Паспортов определяется по согласованию с  территориальными органами ФСБ России, МЧС России, территориальными подразделениями органов внутренних дел, исполнительными органами государственной власти Санкт-Петербурга.</w:t>
      </w:r>
    </w:p>
    <w:p w:rsidR="00AA185E" w:rsidRPr="00527F6E" w:rsidRDefault="00AA185E" w:rsidP="00AA185E">
      <w:pPr>
        <w:ind w:firstLine="561"/>
        <w:jc w:val="both"/>
      </w:pPr>
      <w:r w:rsidRPr="00527F6E">
        <w:t>8. При оформлении паспорта допускается включение в него дополнительной информации с учетом особенностей ДОЛ.</w:t>
      </w:r>
    </w:p>
    <w:p w:rsidR="00AA185E" w:rsidRPr="00527F6E" w:rsidRDefault="00AA185E" w:rsidP="00AA185E">
      <w:pPr>
        <w:ind w:firstLine="561"/>
        <w:jc w:val="both"/>
      </w:pPr>
      <w:r w:rsidRPr="00527F6E">
        <w:t xml:space="preserve">9. Паспорт корректируется по состоянию на </w:t>
      </w:r>
      <w:r>
        <w:t xml:space="preserve">апрель </w:t>
      </w:r>
      <w:r w:rsidRPr="00527F6E">
        <w:t xml:space="preserve">текущего года, а также в случаях изменения данных, указанных в п.п. 6.1-6.4 Инструкции. </w:t>
      </w:r>
    </w:p>
    <w:p w:rsidR="00AA185E" w:rsidRPr="00527F6E" w:rsidRDefault="00AA185E" w:rsidP="00AA185E">
      <w:pPr>
        <w:ind w:firstLine="561"/>
        <w:jc w:val="both"/>
      </w:pPr>
      <w:r w:rsidRPr="00527F6E">
        <w:t>При корректировке  Паспорта необходимо уведомить о внесенных изменениях те органы, в которых имеется копия Паспорта (территориальные подразделения ФСБ России, МЧС России, органов внутренних дел, исполнительных органов государственной власти</w:t>
      </w:r>
      <w:r>
        <w:t xml:space="preserve"> Забайкальского края</w:t>
      </w:r>
      <w:r w:rsidRPr="00527F6E">
        <w:t>).</w:t>
      </w:r>
    </w:p>
    <w:p w:rsidR="00AA185E" w:rsidRDefault="00AA185E" w:rsidP="00AA185E">
      <w:pPr>
        <w:pStyle w:val="a3"/>
        <w:tabs>
          <w:tab w:val="left" w:pos="187"/>
        </w:tabs>
        <w:ind w:firstLine="561"/>
        <w:rPr>
          <w:sz w:val="24"/>
          <w:szCs w:val="24"/>
        </w:rPr>
      </w:pPr>
      <w:r w:rsidRPr="00527F6E">
        <w:rPr>
          <w:sz w:val="24"/>
          <w:szCs w:val="24"/>
        </w:rPr>
        <w:t xml:space="preserve">                                                                                                </w:t>
      </w:r>
    </w:p>
    <w:p w:rsidR="00AA185E" w:rsidRDefault="00AA185E" w:rsidP="00AA185E">
      <w:pPr>
        <w:pStyle w:val="a3"/>
        <w:tabs>
          <w:tab w:val="left" w:pos="187"/>
        </w:tabs>
        <w:ind w:firstLine="561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  <w:r w:rsidRPr="00527F6E">
        <w:rPr>
          <w:sz w:val="24"/>
          <w:szCs w:val="24"/>
        </w:rPr>
        <w:lastRenderedPageBreak/>
        <w:t>Приложение</w:t>
      </w:r>
    </w:p>
    <w:p w:rsidR="00AA185E" w:rsidRPr="00527F6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527F6E">
        <w:rPr>
          <w:sz w:val="24"/>
          <w:szCs w:val="24"/>
        </w:rPr>
        <w:t xml:space="preserve">                                                                        к Инструкции по обеспечению </w:t>
      </w:r>
    </w:p>
    <w:p w:rsidR="00AA185E" w:rsidRPr="00527F6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  <w:r w:rsidRPr="00527F6E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Pr="00527F6E">
        <w:rPr>
          <w:sz w:val="24"/>
          <w:szCs w:val="24"/>
        </w:rPr>
        <w:t xml:space="preserve">                                                           антитеррористической защищенности </w:t>
      </w:r>
    </w:p>
    <w:p w:rsidR="00AA185E" w:rsidRPr="00527F6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  <w:r w:rsidRPr="00527F6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Pr="00527F6E">
        <w:rPr>
          <w:sz w:val="24"/>
          <w:szCs w:val="24"/>
        </w:rPr>
        <w:t xml:space="preserve">                                                             организаций отдыха и оздоровления </w:t>
      </w:r>
    </w:p>
    <w:p w:rsidR="00AA185E" w:rsidRPr="00527F6E" w:rsidRDefault="00AA185E" w:rsidP="00AA185E">
      <w:pPr>
        <w:pStyle w:val="a3"/>
        <w:tabs>
          <w:tab w:val="left" w:pos="187"/>
        </w:tabs>
        <w:ind w:firstLine="561"/>
        <w:jc w:val="right"/>
        <w:rPr>
          <w:sz w:val="24"/>
          <w:szCs w:val="24"/>
        </w:rPr>
      </w:pPr>
      <w:r w:rsidRPr="00527F6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527F6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</w:t>
      </w:r>
      <w:r w:rsidRPr="00527F6E">
        <w:rPr>
          <w:sz w:val="24"/>
          <w:szCs w:val="24"/>
        </w:rPr>
        <w:t xml:space="preserve">                                                                         детей и подростков </w:t>
      </w:r>
    </w:p>
    <w:p w:rsidR="00AA185E" w:rsidRPr="00527F6E" w:rsidRDefault="00AA185E" w:rsidP="00AA185E">
      <w:pPr>
        <w:pStyle w:val="a3"/>
        <w:tabs>
          <w:tab w:val="left" w:pos="187"/>
        </w:tabs>
        <w:ind w:firstLine="561"/>
        <w:rPr>
          <w:sz w:val="24"/>
          <w:szCs w:val="24"/>
        </w:rPr>
      </w:pPr>
    </w:p>
    <w:p w:rsidR="00AA185E" w:rsidRDefault="00AA185E" w:rsidP="00AA185E">
      <w:pPr>
        <w:pStyle w:val="a3"/>
        <w:tabs>
          <w:tab w:val="left" w:pos="187"/>
        </w:tabs>
        <w:jc w:val="center"/>
        <w:rPr>
          <w:sz w:val="24"/>
          <w:szCs w:val="24"/>
        </w:rPr>
      </w:pPr>
      <w:r w:rsidRPr="00527F6E">
        <w:rPr>
          <w:sz w:val="24"/>
          <w:szCs w:val="24"/>
        </w:rPr>
        <w:t xml:space="preserve">     </w:t>
      </w:r>
    </w:p>
    <w:p w:rsidR="00AA185E" w:rsidRPr="00527F6E" w:rsidRDefault="00AA185E" w:rsidP="00AA185E">
      <w:pPr>
        <w:pStyle w:val="a3"/>
        <w:tabs>
          <w:tab w:val="left" w:pos="187"/>
        </w:tabs>
        <w:jc w:val="center"/>
        <w:rPr>
          <w:b/>
          <w:sz w:val="24"/>
          <w:szCs w:val="24"/>
        </w:rPr>
      </w:pPr>
      <w:r w:rsidRPr="00527F6E">
        <w:rPr>
          <w:b/>
          <w:sz w:val="24"/>
          <w:szCs w:val="24"/>
        </w:rPr>
        <w:t>Типовая инструкция</w:t>
      </w:r>
    </w:p>
    <w:p w:rsidR="00AA185E" w:rsidRPr="00527F6E" w:rsidRDefault="00AA185E" w:rsidP="00AA185E">
      <w:pPr>
        <w:pStyle w:val="a3"/>
        <w:tabs>
          <w:tab w:val="left" w:pos="187"/>
        </w:tabs>
        <w:jc w:val="center"/>
        <w:rPr>
          <w:b/>
          <w:sz w:val="24"/>
          <w:szCs w:val="24"/>
        </w:rPr>
      </w:pPr>
      <w:r w:rsidRPr="00527F6E">
        <w:rPr>
          <w:b/>
          <w:sz w:val="24"/>
          <w:szCs w:val="24"/>
        </w:rPr>
        <w:t>для руководителей и персонала организаций отдыха и оздоровления детей и подростков при возникновении угрозы совершения террористического акта или иных противоправных действий</w:t>
      </w:r>
    </w:p>
    <w:p w:rsidR="00AA185E" w:rsidRPr="00527F6E" w:rsidRDefault="00AA185E" w:rsidP="00AA185E">
      <w:pPr>
        <w:pStyle w:val="a3"/>
        <w:tabs>
          <w:tab w:val="left" w:pos="187"/>
        </w:tabs>
        <w:ind w:firstLine="561"/>
        <w:jc w:val="both"/>
        <w:rPr>
          <w:b/>
          <w:sz w:val="24"/>
          <w:szCs w:val="24"/>
        </w:rPr>
      </w:pPr>
    </w:p>
    <w:p w:rsidR="00AA185E" w:rsidRPr="00527F6E" w:rsidRDefault="00AA185E" w:rsidP="00AA185E">
      <w:pPr>
        <w:pStyle w:val="a3"/>
        <w:tabs>
          <w:tab w:val="left" w:pos="561"/>
        </w:tabs>
        <w:ind w:firstLine="561"/>
        <w:jc w:val="both"/>
        <w:rPr>
          <w:sz w:val="24"/>
          <w:szCs w:val="24"/>
        </w:rPr>
      </w:pPr>
      <w:r w:rsidRPr="00527F6E">
        <w:rPr>
          <w:sz w:val="24"/>
          <w:szCs w:val="24"/>
        </w:rPr>
        <w:t xml:space="preserve">        Руководители и персонал организаций отдыха и оздоровления детей и подростков обязаны:</w:t>
      </w:r>
    </w:p>
    <w:p w:rsidR="00AA185E" w:rsidRPr="00527F6E" w:rsidRDefault="00AA185E" w:rsidP="00AA185E">
      <w:pPr>
        <w:pStyle w:val="a3"/>
        <w:tabs>
          <w:tab w:val="left" w:pos="561"/>
        </w:tabs>
        <w:ind w:firstLine="561"/>
        <w:jc w:val="both"/>
        <w:rPr>
          <w:sz w:val="24"/>
          <w:szCs w:val="24"/>
        </w:rPr>
      </w:pPr>
    </w:p>
    <w:p w:rsidR="00AA185E" w:rsidRPr="00527F6E" w:rsidRDefault="00AA185E" w:rsidP="00AA185E">
      <w:pPr>
        <w:ind w:firstLine="561"/>
        <w:jc w:val="both"/>
        <w:rPr>
          <w:b/>
        </w:rPr>
      </w:pPr>
      <w:r w:rsidRPr="00527F6E">
        <w:rPr>
          <w:b/>
        </w:rPr>
        <w:t xml:space="preserve">1. </w:t>
      </w:r>
      <w:r w:rsidRPr="00527F6E">
        <w:rPr>
          <w:b/>
          <w:i/>
        </w:rPr>
        <w:t>При обнаружении постороннего подозрительного предмета, похожего на взрывное устройство</w:t>
      </w:r>
      <w:r w:rsidRPr="00527F6E">
        <w:rPr>
          <w:b/>
        </w:rPr>
        <w:t xml:space="preserve"> </w:t>
      </w:r>
    </w:p>
    <w:p w:rsidR="00AA185E" w:rsidRPr="00527F6E" w:rsidRDefault="00AA185E" w:rsidP="00AA185E">
      <w:pPr>
        <w:pStyle w:val="a5"/>
        <w:tabs>
          <w:tab w:val="left" w:pos="1276"/>
        </w:tabs>
        <w:ind w:left="0" w:firstLine="561"/>
        <w:jc w:val="both"/>
      </w:pPr>
      <w:r w:rsidRPr="00527F6E">
        <w:t xml:space="preserve">        </w:t>
      </w:r>
      <w:proofErr w:type="gramStart"/>
      <w:r w:rsidRPr="00527F6E">
        <w:t xml:space="preserve">- по указанию руководителя или самостоятельно сообщите по телефону в дежурную часть полиции «02», единую службу спасения «01» или «112» о случившемся с указанием наименования объекта, его адреса, времени обнаружения предмета; </w:t>
      </w:r>
      <w:proofErr w:type="gramEnd"/>
    </w:p>
    <w:p w:rsidR="00AA185E" w:rsidRPr="00527F6E" w:rsidRDefault="00AA185E" w:rsidP="00AA185E">
      <w:pPr>
        <w:pStyle w:val="a5"/>
        <w:tabs>
          <w:tab w:val="left" w:pos="1276"/>
        </w:tabs>
        <w:ind w:left="0" w:firstLine="561"/>
        <w:jc w:val="both"/>
      </w:pPr>
      <w:r w:rsidRPr="00527F6E">
        <w:t xml:space="preserve">        - до прибытия правоохранительных органов, аварийно-спасательных служб примите меры к оповещению и эвакуации детей и персонала, оградите и перекройте доступ к месту обнаружения подозрительного предмета. </w:t>
      </w:r>
      <w:r w:rsidRPr="00527F6E">
        <w:rPr>
          <w:b/>
        </w:rPr>
        <w:t>Категорически запрещается прикасаться к подозрительному предмету, самостоятельно вскрывать, перемещать и накрывать его чем-либо, а также пользоваться вблизи предмета средствами радио и сотовой связи</w:t>
      </w:r>
      <w:r w:rsidRPr="00527F6E">
        <w:t xml:space="preserve">; </w:t>
      </w:r>
    </w:p>
    <w:p w:rsidR="00AA185E" w:rsidRPr="00527F6E" w:rsidRDefault="00AA185E" w:rsidP="00AA185E">
      <w:pPr>
        <w:pStyle w:val="a5"/>
        <w:tabs>
          <w:tab w:val="left" w:pos="561"/>
          <w:tab w:val="left" w:pos="1134"/>
        </w:tabs>
        <w:ind w:left="0" w:firstLine="561"/>
        <w:jc w:val="both"/>
      </w:pPr>
      <w:r w:rsidRPr="00527F6E">
        <w:t xml:space="preserve">        -</w:t>
      </w:r>
      <w:r w:rsidRPr="00527F6E">
        <w:tab/>
        <w:t xml:space="preserve">закройте помещения, в которых находятся материальные ценности и документы, в случае необходимости примите меры к их эвакуации; </w:t>
      </w:r>
    </w:p>
    <w:p w:rsidR="00AA185E" w:rsidRPr="00527F6E" w:rsidRDefault="00AA185E" w:rsidP="00AA185E">
      <w:pPr>
        <w:pStyle w:val="a5"/>
        <w:tabs>
          <w:tab w:val="left" w:pos="561"/>
        </w:tabs>
        <w:spacing w:after="0"/>
        <w:ind w:left="0" w:firstLine="561"/>
        <w:jc w:val="both"/>
      </w:pPr>
      <w:r w:rsidRPr="00527F6E">
        <w:t xml:space="preserve">        -</w:t>
      </w:r>
      <w:r w:rsidRPr="00527F6E">
        <w:tab/>
        <w:t xml:space="preserve">по прибытии представителей правоохранительных органов, аварийно-спасательных служб проинформируйте их о ситуации, обеспечьте возможность доступа к месту обнаружения подозрительного предмета, в дальнейшем действуйте по их указаниям.        </w:t>
      </w:r>
    </w:p>
    <w:p w:rsidR="00AA185E" w:rsidRPr="00527F6E" w:rsidRDefault="00AA185E" w:rsidP="00AA185E">
      <w:pPr>
        <w:pStyle w:val="a5"/>
        <w:tabs>
          <w:tab w:val="left" w:pos="561"/>
        </w:tabs>
        <w:spacing w:after="0"/>
        <w:ind w:left="0" w:firstLine="561"/>
        <w:jc w:val="both"/>
      </w:pPr>
    </w:p>
    <w:p w:rsidR="00AA185E" w:rsidRPr="00527F6E" w:rsidRDefault="00AA185E" w:rsidP="00AA185E">
      <w:pPr>
        <w:pStyle w:val="a5"/>
        <w:tabs>
          <w:tab w:val="left" w:pos="-187"/>
        </w:tabs>
        <w:ind w:left="0" w:firstLine="561"/>
        <w:jc w:val="both"/>
        <w:rPr>
          <w:b/>
          <w:i/>
        </w:rPr>
      </w:pPr>
      <w:r w:rsidRPr="00527F6E">
        <w:rPr>
          <w:b/>
        </w:rPr>
        <w:t xml:space="preserve">2. </w:t>
      </w:r>
      <w:r w:rsidRPr="00527F6E">
        <w:rPr>
          <w:b/>
          <w:i/>
        </w:rPr>
        <w:t xml:space="preserve">При получении по телефону сообщения об угрозе минирования  ДОЛ </w:t>
      </w:r>
    </w:p>
    <w:p w:rsidR="00AA185E" w:rsidRPr="00527F6E" w:rsidRDefault="00AA185E" w:rsidP="00AA185E">
      <w:pPr>
        <w:pStyle w:val="a5"/>
        <w:tabs>
          <w:tab w:val="left" w:pos="561"/>
        </w:tabs>
        <w:ind w:left="0" w:firstLine="561"/>
        <w:jc w:val="both"/>
      </w:pPr>
      <w:r w:rsidRPr="00527F6E">
        <w:t xml:space="preserve">        -</w:t>
      </w:r>
      <w:r w:rsidRPr="00527F6E">
        <w:tab/>
        <w:t xml:space="preserve">зафиксируйте время поступления сообщения. Необходимо постараться запомнить характерные признаки речи звонившего (пол, примерный возраст, особенности речи, сопутствующий разговору звуковой фон и т.п.), содержание разговора. По возможности запишите полученную информацию на бумаге. Если возможно, ещё в процессе разговора сообщите о нем правоохранительным органам по другому телефону. </w:t>
      </w:r>
      <w:r w:rsidRPr="00527F6E">
        <w:rPr>
          <w:b/>
        </w:rPr>
        <w:t>После окончания разговора не вешайте трубку</w:t>
      </w:r>
      <w:r w:rsidRPr="00527F6E">
        <w:t>;</w:t>
      </w:r>
      <w:r w:rsidRPr="00527F6E">
        <w:rPr>
          <w:i/>
        </w:rPr>
        <w:t xml:space="preserve">   </w:t>
      </w:r>
      <w:r w:rsidRPr="00527F6E">
        <w:t xml:space="preserve">     </w:t>
      </w:r>
    </w:p>
    <w:p w:rsidR="00AA185E" w:rsidRPr="00527F6E" w:rsidRDefault="00AA185E" w:rsidP="00AA185E">
      <w:pPr>
        <w:pStyle w:val="a5"/>
        <w:tabs>
          <w:tab w:val="left" w:pos="561"/>
        </w:tabs>
        <w:ind w:left="0" w:firstLine="561"/>
        <w:jc w:val="both"/>
      </w:pPr>
      <w:r w:rsidRPr="00527F6E">
        <w:t xml:space="preserve">   - по указанию руководителя или самостоятельно сообщите о случившемся по телефону в дежурную часть полиции «02», единую службу спасения «01» или «112»</w:t>
      </w:r>
      <w:proofErr w:type="gramStart"/>
      <w:r w:rsidRPr="00527F6E">
        <w:t xml:space="preserve"> ;</w:t>
      </w:r>
      <w:proofErr w:type="gramEnd"/>
    </w:p>
    <w:p w:rsidR="00AA185E" w:rsidRPr="00527F6E" w:rsidRDefault="00AA185E" w:rsidP="00AA185E">
      <w:pPr>
        <w:pStyle w:val="a5"/>
        <w:tabs>
          <w:tab w:val="left" w:pos="0"/>
        </w:tabs>
        <w:ind w:left="0" w:firstLine="748"/>
        <w:jc w:val="both"/>
      </w:pPr>
      <w:r w:rsidRPr="00527F6E">
        <w:t xml:space="preserve">- до прибытия представителей правоохранительных органов, аварийно-спасательных служб примите меры к оповещению детей и персонала с целью их последующей эвакуации. Примите меры к исключению паники; </w:t>
      </w:r>
    </w:p>
    <w:p w:rsidR="00AA185E" w:rsidRPr="00527F6E" w:rsidRDefault="00AA185E" w:rsidP="00AA185E">
      <w:pPr>
        <w:pStyle w:val="a5"/>
        <w:tabs>
          <w:tab w:val="left" w:pos="374"/>
        </w:tabs>
        <w:ind w:left="0" w:firstLine="748"/>
        <w:jc w:val="both"/>
      </w:pPr>
      <w:r w:rsidRPr="00527F6E">
        <w:lastRenderedPageBreak/>
        <w:t xml:space="preserve">- закройте помещения, в которых находятся материальные ценности и документы, в случае необходимости примите меры к их эвакуации; </w:t>
      </w:r>
    </w:p>
    <w:p w:rsidR="00AA185E" w:rsidRPr="00527F6E" w:rsidRDefault="00AA185E" w:rsidP="00AA185E">
      <w:pPr>
        <w:pStyle w:val="a5"/>
        <w:tabs>
          <w:tab w:val="left" w:pos="0"/>
        </w:tabs>
        <w:ind w:left="0" w:firstLine="748"/>
        <w:jc w:val="both"/>
      </w:pPr>
      <w:r w:rsidRPr="00527F6E">
        <w:t>- по прибытии представителей правоохранительных органов, аварийно-спасательных служб проинформируйте их о ситуации, обеспечьте возможность доступа на территорию и в помещения объекта, в дальнейшем действуйте по их указаниям.</w:t>
      </w:r>
    </w:p>
    <w:p w:rsidR="00AA185E" w:rsidRPr="00527F6E" w:rsidRDefault="00AA185E" w:rsidP="00AA185E">
      <w:pPr>
        <w:tabs>
          <w:tab w:val="left" w:pos="561"/>
        </w:tabs>
        <w:ind w:firstLine="561"/>
        <w:jc w:val="both"/>
      </w:pPr>
      <w:r w:rsidRPr="00527F6E">
        <w:t xml:space="preserve"> Учитывая, что в настоящее время телефон часто используется для сообщения сведений, содержащих информацию о заложенных взрывных устройствах, о захвате людей в заложники, вымогательстве и шантаже, </w:t>
      </w:r>
      <w:r w:rsidRPr="00527F6E">
        <w:rPr>
          <w:b/>
        </w:rPr>
        <w:t>не оставляйте без внимания ни одного подобного сигнала</w:t>
      </w:r>
      <w:r w:rsidRPr="00527F6E">
        <w:t xml:space="preserve">.          </w:t>
      </w:r>
    </w:p>
    <w:p w:rsidR="00AA185E" w:rsidRPr="00527F6E" w:rsidRDefault="00AA185E" w:rsidP="00AA185E">
      <w:pPr>
        <w:tabs>
          <w:tab w:val="left" w:pos="561"/>
        </w:tabs>
        <w:ind w:firstLine="561"/>
        <w:jc w:val="both"/>
      </w:pPr>
      <w:r w:rsidRPr="00527F6E">
        <w:t xml:space="preserve">  По возможности, необходимо оснастить телефоны учреждения, указанные в официальных справочниках, автоматическими определителями номера и записывающей аппаратурой.</w:t>
      </w:r>
    </w:p>
    <w:p w:rsidR="00AA185E" w:rsidRPr="00527F6E" w:rsidRDefault="00AA185E" w:rsidP="00AA185E">
      <w:pPr>
        <w:tabs>
          <w:tab w:val="left" w:pos="561"/>
        </w:tabs>
        <w:ind w:firstLine="561"/>
        <w:jc w:val="both"/>
        <w:rPr>
          <w:b/>
        </w:rPr>
      </w:pPr>
      <w:r w:rsidRPr="00527F6E">
        <w:t xml:space="preserve">        </w:t>
      </w:r>
    </w:p>
    <w:p w:rsidR="00AA185E" w:rsidRPr="00527F6E" w:rsidRDefault="00AA185E" w:rsidP="00AA185E">
      <w:pPr>
        <w:tabs>
          <w:tab w:val="left" w:pos="561"/>
        </w:tabs>
        <w:ind w:firstLine="561"/>
        <w:jc w:val="both"/>
        <w:rPr>
          <w:b/>
        </w:rPr>
      </w:pPr>
      <w:r w:rsidRPr="00527F6E">
        <w:rPr>
          <w:b/>
        </w:rPr>
        <w:t xml:space="preserve">        3. </w:t>
      </w:r>
      <w:r w:rsidRPr="00527F6E">
        <w:rPr>
          <w:b/>
          <w:i/>
        </w:rPr>
        <w:t>При поступлении угрозы в письменной форме</w:t>
      </w:r>
    </w:p>
    <w:p w:rsidR="00AA185E" w:rsidRPr="00527F6E" w:rsidRDefault="00AA185E" w:rsidP="00AA185E">
      <w:pPr>
        <w:ind w:firstLine="561"/>
        <w:jc w:val="both"/>
      </w:pPr>
      <w:r w:rsidRPr="00527F6E">
        <w:t xml:space="preserve"> Угрозы в письменной форме могут поступить в </w:t>
      </w:r>
      <w:proofErr w:type="gramStart"/>
      <w:r w:rsidRPr="00527F6E">
        <w:t>учреждение</w:t>
      </w:r>
      <w:proofErr w:type="gramEnd"/>
      <w:r w:rsidRPr="00527F6E">
        <w:t xml:space="preserve"> как по почте, так и в результате обнаружения различного рода анонимных материалов (записки, надписи, информация на дискете и т.д.).</w:t>
      </w:r>
    </w:p>
    <w:p w:rsidR="00AA185E" w:rsidRPr="00527F6E" w:rsidRDefault="00AA185E" w:rsidP="00AA185E">
      <w:pPr>
        <w:ind w:firstLine="561"/>
        <w:jc w:val="both"/>
      </w:pPr>
      <w:r w:rsidRPr="00527F6E">
        <w:t>После получения материала угрожающего характера необходимо ограничить круг лиц, знакомившихся с содержанием документа, а также принять меры к  сохранению документа и своевременной передаче его в правоохранительные органы. В этих целях:</w:t>
      </w:r>
    </w:p>
    <w:p w:rsidR="00AA185E" w:rsidRPr="00527F6E" w:rsidRDefault="00AA185E" w:rsidP="00AA185E">
      <w:pPr>
        <w:ind w:firstLine="561"/>
        <w:jc w:val="both"/>
      </w:pPr>
      <w:r w:rsidRPr="00527F6E">
        <w:t xml:space="preserve">        - с полученным материалом необходимо обращаться с максимальной осторожностью, по возможности, упаковать его в чистый, плотно закрывающийся полиэтиленовый пакет и поместить в плотную папку; </w:t>
      </w:r>
    </w:p>
    <w:p w:rsidR="00AA185E" w:rsidRPr="00527F6E" w:rsidRDefault="00AA185E" w:rsidP="00AA185E">
      <w:pPr>
        <w:ind w:firstLine="561"/>
        <w:jc w:val="both"/>
      </w:pPr>
      <w:r w:rsidRPr="00527F6E">
        <w:t xml:space="preserve">        - стараться не оставлять на документе отпечатков своих пальцев;</w:t>
      </w:r>
    </w:p>
    <w:p w:rsidR="00AA185E" w:rsidRPr="00527F6E" w:rsidRDefault="00AA185E" w:rsidP="00AA185E">
      <w:pPr>
        <w:ind w:firstLine="561"/>
        <w:jc w:val="both"/>
      </w:pPr>
      <w:r w:rsidRPr="00527F6E">
        <w:t xml:space="preserve">        - если документ поступил в конверте, его вскрытие производить только с левой или правой стороны, аккуратно отрезая кромки конверта ножницами;</w:t>
      </w:r>
    </w:p>
    <w:p w:rsidR="00AA185E" w:rsidRPr="00527F6E" w:rsidRDefault="00AA185E" w:rsidP="00AA185E">
      <w:pPr>
        <w:ind w:firstLine="561"/>
        <w:jc w:val="both"/>
      </w:pPr>
      <w:r w:rsidRPr="00527F6E">
        <w:t>- сохраняйте все поступившие материалы: сам документ с текстом, любые вложения, конверт и упаковку;</w:t>
      </w:r>
    </w:p>
    <w:p w:rsidR="00AA185E" w:rsidRPr="00527F6E" w:rsidRDefault="00AA185E" w:rsidP="00AA185E">
      <w:pPr>
        <w:tabs>
          <w:tab w:val="left" w:pos="561"/>
        </w:tabs>
        <w:ind w:firstLine="561"/>
        <w:jc w:val="both"/>
      </w:pPr>
      <w:r w:rsidRPr="00527F6E">
        <w:t xml:space="preserve">        - поступившие материалы не должны сшиваться, склеиваться, на них нельзя ставить регистрационные штампы, делать надписи, подчеркивать или обводить отдельные места в тексте, писать резолюции и указания, также запрещается их мять и сгибать.</w:t>
      </w:r>
    </w:p>
    <w:p w:rsidR="00AA185E" w:rsidRPr="00527F6E" w:rsidRDefault="00AA185E" w:rsidP="00AA185E">
      <w:pPr>
        <w:tabs>
          <w:tab w:val="left" w:pos="561"/>
        </w:tabs>
        <w:ind w:firstLine="561"/>
        <w:jc w:val="both"/>
      </w:pPr>
    </w:p>
    <w:p w:rsidR="00AA185E" w:rsidRPr="00527F6E" w:rsidRDefault="00AA185E" w:rsidP="00AA185E">
      <w:pPr>
        <w:tabs>
          <w:tab w:val="left" w:pos="561"/>
        </w:tabs>
        <w:ind w:firstLine="561"/>
        <w:jc w:val="both"/>
        <w:rPr>
          <w:b/>
          <w:i/>
        </w:rPr>
      </w:pPr>
      <w:r w:rsidRPr="00527F6E">
        <w:t xml:space="preserve">        </w:t>
      </w:r>
      <w:r w:rsidRPr="00527F6E">
        <w:rPr>
          <w:b/>
        </w:rPr>
        <w:t xml:space="preserve">4. </w:t>
      </w:r>
      <w:r w:rsidRPr="00527F6E">
        <w:rPr>
          <w:b/>
          <w:i/>
        </w:rPr>
        <w:t xml:space="preserve">При совершении террористического акта на объекте </w:t>
      </w:r>
    </w:p>
    <w:p w:rsidR="00AA185E" w:rsidRPr="00527F6E" w:rsidRDefault="00AA185E" w:rsidP="00AA185E">
      <w:pPr>
        <w:ind w:firstLine="561"/>
        <w:jc w:val="both"/>
      </w:pPr>
      <w:r w:rsidRPr="00527F6E">
        <w:rPr>
          <w:b/>
        </w:rPr>
        <w:t xml:space="preserve">        </w:t>
      </w:r>
      <w:r w:rsidRPr="00527F6E">
        <w:t xml:space="preserve">4.1. </w:t>
      </w:r>
      <w:r w:rsidRPr="00527F6E">
        <w:rPr>
          <w:i/>
        </w:rPr>
        <w:t>При подрыве взрывного устройства</w:t>
      </w:r>
      <w:r w:rsidRPr="00527F6E">
        <w:t>:</w:t>
      </w:r>
    </w:p>
    <w:p w:rsidR="00AA185E" w:rsidRPr="00527F6E" w:rsidRDefault="00AA185E" w:rsidP="00AA185E">
      <w:pPr>
        <w:ind w:firstLine="561"/>
        <w:jc w:val="both"/>
      </w:pPr>
      <w:r w:rsidRPr="00527F6E">
        <w:t xml:space="preserve">        - незамедлительно сообщите о случившемся в правоохранительные органы, МЧС, администрацию района, вызовите скорую помощь;</w:t>
      </w:r>
    </w:p>
    <w:p w:rsidR="00AA185E" w:rsidRPr="00527F6E" w:rsidRDefault="00AA185E" w:rsidP="00AA185E">
      <w:pPr>
        <w:tabs>
          <w:tab w:val="left" w:pos="561"/>
        </w:tabs>
        <w:ind w:firstLine="561"/>
        <w:jc w:val="both"/>
      </w:pPr>
      <w:r w:rsidRPr="00527F6E">
        <w:t xml:space="preserve">        - примите меры к спасению детей и персонала, удалению их из опасной зоны, оказанию помощи пострадавшим и направлению их в лечебные учреждения;</w:t>
      </w:r>
    </w:p>
    <w:p w:rsidR="00AA185E" w:rsidRPr="00527F6E" w:rsidRDefault="00AA185E" w:rsidP="00AA185E">
      <w:pPr>
        <w:tabs>
          <w:tab w:val="left" w:pos="0"/>
        </w:tabs>
        <w:ind w:firstLine="561"/>
        <w:jc w:val="both"/>
      </w:pPr>
      <w:r w:rsidRPr="00527F6E">
        <w:t xml:space="preserve">        - не допускайте посторонних лиц к месту происшествия; </w:t>
      </w:r>
    </w:p>
    <w:p w:rsidR="00AA185E" w:rsidRPr="00527F6E" w:rsidRDefault="00AA185E" w:rsidP="00AA185E">
      <w:pPr>
        <w:ind w:firstLine="561"/>
        <w:jc w:val="both"/>
      </w:pPr>
      <w:r w:rsidRPr="00527F6E">
        <w:t xml:space="preserve">        - в случае обнаружения предметов, представляющих опасность для жизни и здоровья людей, примите меры к оцеплению опасной зоны на расстоянии, исключающем возможность поражения людей, недопущению в указанную зону посторонних лиц и транспорта;</w:t>
      </w:r>
    </w:p>
    <w:p w:rsidR="00AA185E" w:rsidRPr="00527F6E" w:rsidRDefault="00AA185E" w:rsidP="00AA185E">
      <w:pPr>
        <w:pStyle w:val="a5"/>
        <w:tabs>
          <w:tab w:val="left" w:pos="561"/>
        </w:tabs>
        <w:ind w:left="0" w:firstLine="561"/>
        <w:jc w:val="both"/>
      </w:pPr>
      <w:r w:rsidRPr="00527F6E">
        <w:t xml:space="preserve">        - по прибытии представителей правоохранительных органов, аварийно-спасательных служб проинформируйте их о складывающейся ситуации, обеспечьте возможность доступа к месту происшествия, в дальнейшем действуйте по их указаниям.</w:t>
      </w:r>
    </w:p>
    <w:p w:rsidR="00AA185E" w:rsidRPr="00527F6E" w:rsidRDefault="00AA185E" w:rsidP="00AA185E">
      <w:pPr>
        <w:tabs>
          <w:tab w:val="left" w:pos="561"/>
        </w:tabs>
        <w:ind w:firstLine="561"/>
        <w:jc w:val="both"/>
      </w:pPr>
      <w:r w:rsidRPr="00527F6E">
        <w:rPr>
          <w:i/>
        </w:rPr>
        <w:t xml:space="preserve">        </w:t>
      </w:r>
      <w:r w:rsidRPr="00527F6E">
        <w:t xml:space="preserve">4.2. </w:t>
      </w:r>
      <w:r w:rsidRPr="00527F6E">
        <w:rPr>
          <w:i/>
        </w:rPr>
        <w:t>При захвате заложников</w:t>
      </w:r>
      <w:r w:rsidRPr="00527F6E">
        <w:t xml:space="preserve">:      </w:t>
      </w:r>
    </w:p>
    <w:p w:rsidR="00AA185E" w:rsidRPr="00527F6E" w:rsidRDefault="00AA185E" w:rsidP="00AA185E">
      <w:pPr>
        <w:ind w:firstLine="561"/>
        <w:jc w:val="both"/>
      </w:pPr>
      <w:r w:rsidRPr="00527F6E">
        <w:t xml:space="preserve">        - о сложившейся ситуации незамедлительно сообщите в правоохранительные органы; </w:t>
      </w:r>
    </w:p>
    <w:p w:rsidR="00AA185E" w:rsidRPr="00527F6E" w:rsidRDefault="00AA185E" w:rsidP="00AA185E">
      <w:pPr>
        <w:tabs>
          <w:tab w:val="left" w:pos="561"/>
        </w:tabs>
        <w:ind w:firstLine="561"/>
        <w:jc w:val="both"/>
      </w:pPr>
      <w:r w:rsidRPr="00527F6E">
        <w:t xml:space="preserve">        - примите меры к удалению людей из опасной зоны, оказанию помощи пострадавшим и в случае необходимости направлению их в лечебные учреждения;       </w:t>
      </w:r>
    </w:p>
    <w:p w:rsidR="00AA185E" w:rsidRPr="00527F6E" w:rsidRDefault="00AA185E" w:rsidP="00AA185E">
      <w:pPr>
        <w:ind w:firstLine="561"/>
        <w:jc w:val="both"/>
      </w:pPr>
      <w:r w:rsidRPr="00527F6E">
        <w:lastRenderedPageBreak/>
        <w:t xml:space="preserve">        - не вступайте в переговоры с террористами по собственной инициативе;</w:t>
      </w:r>
    </w:p>
    <w:p w:rsidR="00AA185E" w:rsidRPr="00527F6E" w:rsidRDefault="00AA185E" w:rsidP="00AA185E">
      <w:pPr>
        <w:tabs>
          <w:tab w:val="left" w:pos="561"/>
        </w:tabs>
        <w:ind w:firstLine="561"/>
        <w:jc w:val="both"/>
      </w:pPr>
      <w:r w:rsidRPr="00527F6E">
        <w:t xml:space="preserve">        - примите меры к беспрепятственному проходу (проезду) на объект     сотрудников правоохранительных органов, спасательных служб, автомашин скорой медицинской помощи;</w:t>
      </w:r>
    </w:p>
    <w:p w:rsidR="00AA185E" w:rsidRPr="00527F6E" w:rsidRDefault="00AA185E" w:rsidP="00AA185E">
      <w:pPr>
        <w:tabs>
          <w:tab w:val="left" w:pos="561"/>
        </w:tabs>
        <w:ind w:firstLine="561"/>
        <w:jc w:val="both"/>
      </w:pPr>
      <w:r w:rsidRPr="00527F6E">
        <w:t xml:space="preserve">        - по прибытии сотрудников правоохранительных органов окажите  помощь в получении интересующей их информации;</w:t>
      </w:r>
    </w:p>
    <w:p w:rsidR="00AA185E" w:rsidRPr="00527F6E" w:rsidRDefault="00AA185E" w:rsidP="00AA185E">
      <w:pPr>
        <w:tabs>
          <w:tab w:val="left" w:pos="561"/>
        </w:tabs>
        <w:ind w:firstLine="561"/>
        <w:jc w:val="both"/>
      </w:pPr>
      <w:r w:rsidRPr="00527F6E">
        <w:t xml:space="preserve">        - при необходимости выполняйте требования преступников, если это не связано с причинением ущерба жизни и здоровью людей, не противоречьте преступникам, не рискуйте жизнью окружающих и своей собственной;</w:t>
      </w:r>
    </w:p>
    <w:p w:rsidR="00AA185E" w:rsidRPr="00527F6E" w:rsidRDefault="00AA185E" w:rsidP="00AA185E">
      <w:pPr>
        <w:tabs>
          <w:tab w:val="left" w:pos="0"/>
          <w:tab w:val="left" w:pos="561"/>
        </w:tabs>
        <w:ind w:firstLine="561"/>
        <w:jc w:val="both"/>
      </w:pPr>
      <w:r w:rsidRPr="00527F6E">
        <w:t xml:space="preserve">        - не допускайте действий, которые могут спровоцировать нападавших к применению оружия и привести к человеческим жертвам.</w:t>
      </w:r>
    </w:p>
    <w:p w:rsidR="00AA185E" w:rsidRPr="00527F6E" w:rsidRDefault="00AA185E" w:rsidP="00AA185E">
      <w:pPr>
        <w:tabs>
          <w:tab w:val="left" w:pos="0"/>
          <w:tab w:val="left" w:pos="561"/>
        </w:tabs>
        <w:ind w:firstLine="561"/>
        <w:jc w:val="both"/>
      </w:pPr>
      <w:r w:rsidRPr="00527F6E">
        <w:t xml:space="preserve">        4.2.1. </w:t>
      </w:r>
      <w:r w:rsidRPr="00527F6E">
        <w:rPr>
          <w:i/>
        </w:rPr>
        <w:t>Если вы сами стали заложником</w:t>
      </w:r>
      <w:r w:rsidRPr="00527F6E">
        <w:t>:</w:t>
      </w:r>
    </w:p>
    <w:p w:rsidR="00AA185E" w:rsidRPr="00527F6E" w:rsidRDefault="00AA185E" w:rsidP="00AA185E">
      <w:pPr>
        <w:tabs>
          <w:tab w:val="left" w:pos="0"/>
          <w:tab w:val="left" w:pos="561"/>
        </w:tabs>
        <w:ind w:firstLine="561"/>
        <w:jc w:val="both"/>
      </w:pPr>
      <w:r w:rsidRPr="00527F6E">
        <w:t xml:space="preserve">        - не рискуйте своей жизнью и жизнью окружающих. В этих целях: не пытайтесь оказывать сопротивление, не высказывайте своё возмущение, не провоцируйте преступников на насильственные действия какими-либо способами; </w:t>
      </w:r>
    </w:p>
    <w:p w:rsidR="00AA185E" w:rsidRPr="00527F6E" w:rsidRDefault="00AA185E" w:rsidP="00AA185E">
      <w:pPr>
        <w:tabs>
          <w:tab w:val="left" w:pos="0"/>
          <w:tab w:val="left" w:pos="561"/>
        </w:tabs>
        <w:ind w:firstLine="561"/>
        <w:jc w:val="both"/>
      </w:pPr>
      <w:r w:rsidRPr="00527F6E">
        <w:t xml:space="preserve">        - если вы ранены, обратитесь за помощью к окружающим или сами постарайтесь остановить кровотечение, сделав перевязку;</w:t>
      </w:r>
    </w:p>
    <w:p w:rsidR="00AA185E" w:rsidRPr="00527F6E" w:rsidRDefault="00AA185E" w:rsidP="00AA185E">
      <w:pPr>
        <w:tabs>
          <w:tab w:val="left" w:pos="0"/>
          <w:tab w:val="left" w:pos="561"/>
        </w:tabs>
        <w:ind w:firstLine="561"/>
        <w:jc w:val="both"/>
      </w:pPr>
      <w:r w:rsidRPr="00527F6E">
        <w:t xml:space="preserve">        - окажите помощь тем, кто находится рядом и нуждается в этом.  </w:t>
      </w:r>
    </w:p>
    <w:p w:rsidR="00AA185E" w:rsidRPr="00527F6E" w:rsidRDefault="00AA185E" w:rsidP="00AA185E">
      <w:pPr>
        <w:tabs>
          <w:tab w:val="left" w:pos="561"/>
        </w:tabs>
        <w:ind w:firstLine="561"/>
        <w:jc w:val="both"/>
      </w:pPr>
      <w:r w:rsidRPr="00527F6E">
        <w:t xml:space="preserve">        4.2.2. Во время проведения спецслужбами операции по освобождению заложников неукоснительно соблюдайте следующие требования:</w:t>
      </w:r>
    </w:p>
    <w:p w:rsidR="00AA185E" w:rsidRPr="00527F6E" w:rsidRDefault="00AA185E" w:rsidP="00AA185E">
      <w:pPr>
        <w:tabs>
          <w:tab w:val="left" w:pos="561"/>
        </w:tabs>
        <w:ind w:firstLine="561"/>
        <w:jc w:val="both"/>
      </w:pPr>
      <w:r w:rsidRPr="00527F6E">
        <w:t xml:space="preserve">        - лежите на полу лицом вниз, голову закройте руками и не двигайтесь;</w:t>
      </w:r>
    </w:p>
    <w:p w:rsidR="00AA185E" w:rsidRPr="00527F6E" w:rsidRDefault="00AA185E" w:rsidP="00AA185E">
      <w:pPr>
        <w:tabs>
          <w:tab w:val="left" w:pos="0"/>
        </w:tabs>
        <w:ind w:firstLine="561"/>
        <w:jc w:val="both"/>
      </w:pPr>
      <w:r w:rsidRPr="00527F6E">
        <w:t xml:space="preserve">        - не бегите навстречу сотрудникам спецслужб или от них, так как вас могут принять за преступника;</w:t>
      </w:r>
    </w:p>
    <w:p w:rsidR="00AA185E" w:rsidRPr="00527F6E" w:rsidRDefault="00AA185E" w:rsidP="00AA185E">
      <w:pPr>
        <w:tabs>
          <w:tab w:val="left" w:pos="561"/>
        </w:tabs>
        <w:ind w:firstLine="561"/>
        <w:jc w:val="both"/>
      </w:pPr>
      <w:r w:rsidRPr="00527F6E">
        <w:t xml:space="preserve">        - если есть возможность, держитесь подальше от террористов, а также от проемов дверей и окон;</w:t>
      </w:r>
    </w:p>
    <w:p w:rsidR="00AA185E" w:rsidRPr="00527F6E" w:rsidRDefault="00AA185E" w:rsidP="00AA185E">
      <w:pPr>
        <w:tabs>
          <w:tab w:val="left" w:pos="561"/>
        </w:tabs>
        <w:ind w:firstLine="561"/>
        <w:jc w:val="both"/>
      </w:pPr>
      <w:r w:rsidRPr="00527F6E">
        <w:t xml:space="preserve">        - ни в коем случае не берите в руки оружие.</w:t>
      </w:r>
    </w:p>
    <w:p w:rsidR="00AA185E" w:rsidRPr="00527F6E" w:rsidRDefault="00AA185E" w:rsidP="00AA185E">
      <w:pPr>
        <w:ind w:firstLine="561"/>
        <w:jc w:val="both"/>
      </w:pPr>
    </w:p>
    <w:p w:rsidR="00AA185E" w:rsidRPr="00527F6E" w:rsidRDefault="00AA185E" w:rsidP="00AA185E">
      <w:pPr>
        <w:pStyle w:val="a5"/>
        <w:tabs>
          <w:tab w:val="left" w:pos="561"/>
          <w:tab w:val="left" w:pos="1134"/>
        </w:tabs>
        <w:ind w:left="0" w:firstLine="561"/>
        <w:jc w:val="both"/>
        <w:rPr>
          <w:b/>
        </w:rPr>
      </w:pPr>
      <w:r w:rsidRPr="00527F6E">
        <w:t xml:space="preserve">        </w:t>
      </w:r>
      <w:r w:rsidRPr="00527F6E">
        <w:rPr>
          <w:b/>
        </w:rPr>
        <w:t>5. При возникновении иных чрезвычайных ситуаций</w:t>
      </w:r>
    </w:p>
    <w:p w:rsidR="00AA185E" w:rsidRPr="00527F6E" w:rsidRDefault="00AA185E" w:rsidP="00AA185E">
      <w:pPr>
        <w:pStyle w:val="a5"/>
        <w:spacing w:after="0"/>
        <w:ind w:left="0" w:firstLine="561"/>
        <w:jc w:val="both"/>
      </w:pPr>
      <w:r w:rsidRPr="00527F6E">
        <w:t xml:space="preserve">        - сообщите руководителю, иному ответственному лицу на объекте о возникновении чрезвычайной ситуации, по их указанию или самостоятельно сообщите в единую службу спасения «01» или «112» с указанием наименования объекта и его адреса;</w:t>
      </w:r>
    </w:p>
    <w:p w:rsidR="00AA185E" w:rsidRDefault="00AA185E" w:rsidP="00AA185E">
      <w:pPr>
        <w:pStyle w:val="a5"/>
        <w:tabs>
          <w:tab w:val="left" w:pos="561"/>
        </w:tabs>
        <w:spacing w:after="0"/>
        <w:ind w:left="0" w:firstLine="561"/>
        <w:jc w:val="both"/>
      </w:pPr>
      <w:r w:rsidRPr="00527F6E">
        <w:t xml:space="preserve">        - при необходимости примите меры к выводу людей с объекта, </w:t>
      </w:r>
      <w:proofErr w:type="gramStart"/>
      <w:r w:rsidRPr="00527F6E">
        <w:t>согласно плана</w:t>
      </w:r>
      <w:proofErr w:type="gramEnd"/>
      <w:r w:rsidRPr="00527F6E">
        <w:t xml:space="preserve"> эвакуации. </w:t>
      </w:r>
    </w:p>
    <w:p w:rsidR="00AA185E" w:rsidRDefault="00AA185E" w:rsidP="00AA185E"/>
    <w:p w:rsidR="00930672" w:rsidRDefault="00930672"/>
    <w:sectPr w:rsidR="00930672" w:rsidSect="00C038AE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AE" w:rsidRDefault="00AA185E" w:rsidP="002271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38AE" w:rsidRDefault="00AA18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AE" w:rsidRDefault="00AA185E" w:rsidP="002271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038AE" w:rsidRDefault="00AA185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30672"/>
    <w:rsid w:val="00930672"/>
    <w:rsid w:val="00AA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AA185E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3">
    <w:name w:val="Body Text"/>
    <w:basedOn w:val="a"/>
    <w:link w:val="a4"/>
    <w:rsid w:val="00AA185E"/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A185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AA18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1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A18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A1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2443</Words>
  <Characters>13929</Characters>
  <Application>Microsoft Office Word</Application>
  <DocSecurity>0</DocSecurity>
  <Lines>116</Lines>
  <Paragraphs>32</Paragraphs>
  <ScaleCrop>false</ScaleCrop>
  <Company/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2019-04-23T00:54:00Z</dcterms:created>
  <dcterms:modified xsi:type="dcterms:W3CDTF">2019-04-23T00:55:00Z</dcterms:modified>
</cp:coreProperties>
</file>