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00" w:rsidRPr="007644D6" w:rsidRDefault="00332100" w:rsidP="007644D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56"/>
          <w:szCs w:val="71"/>
          <w:lang w:eastAsia="ru-RU"/>
        </w:rPr>
      </w:pPr>
      <w:r w:rsidRPr="007644D6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56"/>
          <w:szCs w:val="71"/>
          <w:lang w:eastAsia="ru-RU"/>
        </w:rPr>
        <w:t>Проведение медосмотров - обязанности работодателя</w:t>
      </w:r>
    </w:p>
    <w:p w:rsidR="00332100" w:rsidRPr="00332100" w:rsidRDefault="007644D6" w:rsidP="00764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соответствии со ст. 212 ТК РФ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ботодатель обязан обеспечить в с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лучаях, предусмотренн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ых трудовым законодательством и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иными актами, содержащими нормы трудового права, организацию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проведения за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счет собственных средств обязательных медицинских осмотров.</w:t>
      </w:r>
    </w:p>
    <w:p w:rsidR="00332100" w:rsidRPr="00332100" w:rsidRDefault="00332100" w:rsidP="00764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Порядок проведения обязательных пред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варительных (при поступлении на работу) и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периодических медицинских осмотров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(обследований) лиц, занятых на тяжелых работах и на работах с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вредным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и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 (или) опасными условиями труда, установлен Приказо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м Минздравсоцразвития России от 12.04.2011 № 302н «Об утверждении перечней вредных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 (или) опас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ных производственных факторов и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работ, при выполнении которых проводятся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обязательные предварительные и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периодические медици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нские осмотры (обследования), и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Порядка проведения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обязательных предварительных и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периодических медицинских осмотров (обсле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дований) работников, занятых на тяжелых работах и на работах с вредными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 (или) опасными условиями труда». Данный Приказ также устанавливает правила проведения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обязательных предварительных и периодических медосмотров на работах, связанных с движением транспорта, на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работах, при выполнении которых обязател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ьно проведение таких осмотров в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целях охраны здоровья населения, п</w:t>
      </w:r>
      <w:r w:rsidR="007644D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редупреждения возникновения и </w:t>
      </w: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распространения заболеваний.</w:t>
      </w:r>
    </w:p>
    <w:p w:rsidR="00332100" w:rsidRPr="00332100" w:rsidRDefault="00332100" w:rsidP="00764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Медосмотры проводятся медицинскими организациями, имеющими соответствующую лицензию.</w:t>
      </w:r>
    </w:p>
    <w:p w:rsidR="00332100" w:rsidRDefault="007644D6" w:rsidP="00764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силу ст. 214 ТК РФ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работник обязан проходить обязательные пред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варительные (при поступлении на работу) и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ические (в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течение трудовой деятельности) медицинские осмотры, др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угие обязательные медосмотры, а также внеочередные по направлению работодателя в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случаях, пред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усмотренных Трудовым кодексом и иными федеральными законами. В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свою очередь, работодатель обязан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согласно ст. 212 ТК РФ не допускать работников к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исполнению ими трудовых обязанностей без прохождения обязательных медосмотров, обязательных психиат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рических освидетельствований, а также в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случае медицинских противопоказаний. Таким образом, если лицо, посту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пающее на работу, не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прошло обязательный предварит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ельный медосмотр (отказалось от его прохождения) или в результате осмотра на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осно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вании медицинского заключения у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него были выявлены медицинские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противопоказания для работы по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определенной должности, работод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атель должен отказать ему в приеме на данную должность. Если же работодатель не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организовал прохождение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обязательног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 предварительного медосмотра и оформил прием на работу (допустил к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ней) 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без медицинского заключения, то в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случае проверки контролирующими о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рганами он может быть привлечен к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адми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нистративной ответственности по ч. 3 ст. 5.27.1 КоАП РФ. Штраф за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данное нарушение с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оставляет для должностных лиц и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инд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ивидуальных предпринимателей от 15 000 до 25 000 руб., для юридических лиц — от 110 000 до 130 000 </w:t>
      </w:r>
      <w:r w:rsidR="00332100" w:rsidRPr="0033210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руб.</w:t>
      </w:r>
    </w:p>
    <w:p w:rsidR="00D9381A" w:rsidRPr="00332100" w:rsidRDefault="00D9381A" w:rsidP="007644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F33E41" w:rsidRPr="00D9381A" w:rsidRDefault="00D9381A" w:rsidP="00D938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Специалист, осуществляющий государственные полномочия </w:t>
      </w:r>
      <w:r w:rsidR="00BD2A91">
        <w:rPr>
          <w:rFonts w:ascii="Times New Roman" w:hAnsi="Times New Roman" w:cs="Times New Roman"/>
          <w:sz w:val="24"/>
        </w:rPr>
        <w:t>с сфере труда</w:t>
      </w:r>
      <w:r>
        <w:rPr>
          <w:rFonts w:ascii="Times New Roman" w:hAnsi="Times New Roman" w:cs="Times New Roman"/>
          <w:sz w:val="24"/>
        </w:rPr>
        <w:t xml:space="preserve"> Администрации муниципального района «Газимуро-Заводский район»</w:t>
      </w:r>
    </w:p>
    <w:sectPr w:rsidR="00F33E41" w:rsidRPr="00D9381A" w:rsidSect="007644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100"/>
    <w:rsid w:val="00332100"/>
    <w:rsid w:val="004C4185"/>
    <w:rsid w:val="004F5A5D"/>
    <w:rsid w:val="00503DD5"/>
    <w:rsid w:val="006C29D1"/>
    <w:rsid w:val="007644D6"/>
    <w:rsid w:val="00BD2A91"/>
    <w:rsid w:val="00D9381A"/>
    <w:rsid w:val="00F0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5D"/>
  </w:style>
  <w:style w:type="paragraph" w:styleId="1">
    <w:name w:val="heading 1"/>
    <w:basedOn w:val="a"/>
    <w:link w:val="10"/>
    <w:uiPriority w:val="9"/>
    <w:qFormat/>
    <w:rsid w:val="0033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ead">
    <w:name w:val="lead"/>
    <w:basedOn w:val="a0"/>
    <w:rsid w:val="00332100"/>
  </w:style>
  <w:style w:type="paragraph" w:styleId="a3">
    <w:name w:val="Normal (Web)"/>
    <w:basedOn w:val="a"/>
    <w:uiPriority w:val="99"/>
    <w:semiHidden/>
    <w:unhideWhenUsed/>
    <w:rsid w:val="0033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dcterms:created xsi:type="dcterms:W3CDTF">2017-11-21T06:45:00Z</dcterms:created>
  <dcterms:modified xsi:type="dcterms:W3CDTF">2017-11-22T02:13:00Z</dcterms:modified>
</cp:coreProperties>
</file>