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29" w:rsidRDefault="00445E29" w:rsidP="003115C2">
      <w:pPr>
        <w:spacing w:after="0" w:line="240" w:lineRule="auto"/>
        <w:jc w:val="center"/>
        <w:rPr>
          <w:rFonts w:ascii="Times New Roman" w:hAnsi="Times New Roman" w:cs="Times New Roman"/>
          <w:b/>
          <w:sz w:val="40"/>
          <w:szCs w:val="40"/>
        </w:rPr>
      </w:pPr>
      <w:r w:rsidRPr="00445E29">
        <w:rPr>
          <w:rFonts w:ascii="Times New Roman" w:hAnsi="Times New Roman" w:cs="Times New Roman"/>
          <w:b/>
          <w:sz w:val="40"/>
          <w:szCs w:val="40"/>
        </w:rPr>
        <w:t>Администрация муниципального района</w:t>
      </w:r>
      <w:r w:rsidR="008726FB">
        <w:rPr>
          <w:rFonts w:ascii="Times New Roman" w:hAnsi="Times New Roman" w:cs="Times New Roman"/>
          <w:b/>
          <w:sz w:val="40"/>
          <w:szCs w:val="40"/>
        </w:rPr>
        <w:t xml:space="preserve"> </w:t>
      </w:r>
      <w:r w:rsidRPr="00445E29">
        <w:rPr>
          <w:rFonts w:ascii="Times New Roman" w:hAnsi="Times New Roman" w:cs="Times New Roman"/>
          <w:b/>
          <w:sz w:val="40"/>
          <w:szCs w:val="40"/>
        </w:rPr>
        <w:t>«Газимуро-Заводский район»</w:t>
      </w:r>
    </w:p>
    <w:p w:rsidR="00445E29" w:rsidRPr="00445E29" w:rsidRDefault="00445E29" w:rsidP="003115C2">
      <w:pPr>
        <w:spacing w:after="0" w:line="240" w:lineRule="auto"/>
        <w:jc w:val="center"/>
        <w:rPr>
          <w:rFonts w:ascii="Times New Roman" w:hAnsi="Times New Roman" w:cs="Times New Roman"/>
          <w:b/>
          <w:sz w:val="40"/>
          <w:szCs w:val="40"/>
        </w:rPr>
      </w:pPr>
    </w:p>
    <w:p w:rsidR="00445E29" w:rsidRPr="00445E29" w:rsidRDefault="00117A44" w:rsidP="003115C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8726FB" w:rsidRPr="008726FB" w:rsidRDefault="008726FB" w:rsidP="003115C2">
      <w:pPr>
        <w:spacing w:after="0" w:line="240" w:lineRule="auto"/>
        <w:rPr>
          <w:rFonts w:ascii="Times New Roman" w:hAnsi="Times New Roman" w:cs="Times New Roman"/>
          <w:sz w:val="26"/>
          <w:szCs w:val="26"/>
        </w:rPr>
      </w:pPr>
    </w:p>
    <w:p w:rsidR="00445E29" w:rsidRPr="005D2620" w:rsidRDefault="005D2620" w:rsidP="003115C2">
      <w:pPr>
        <w:spacing w:after="0" w:line="240" w:lineRule="auto"/>
        <w:rPr>
          <w:rFonts w:ascii="Times New Roman" w:hAnsi="Times New Roman" w:cs="Times New Roman"/>
          <w:sz w:val="28"/>
          <w:szCs w:val="28"/>
        </w:rPr>
      </w:pPr>
      <w:r w:rsidRPr="00C20A3C">
        <w:rPr>
          <w:rFonts w:ascii="Times New Roman" w:hAnsi="Times New Roman" w:cs="Times New Roman"/>
          <w:sz w:val="28"/>
          <w:szCs w:val="28"/>
        </w:rPr>
        <w:t>18</w:t>
      </w:r>
      <w:r w:rsidR="00C9223C" w:rsidRPr="00C20A3C">
        <w:rPr>
          <w:rFonts w:ascii="Times New Roman" w:hAnsi="Times New Roman" w:cs="Times New Roman"/>
          <w:sz w:val="28"/>
          <w:szCs w:val="28"/>
        </w:rPr>
        <w:t xml:space="preserve"> января</w:t>
      </w:r>
      <w:r w:rsidR="00C9223C" w:rsidRPr="005D2620">
        <w:rPr>
          <w:rFonts w:ascii="Times New Roman" w:hAnsi="Times New Roman" w:cs="Times New Roman"/>
          <w:sz w:val="28"/>
          <w:szCs w:val="28"/>
        </w:rPr>
        <w:t xml:space="preserve"> 202</w:t>
      </w:r>
      <w:r w:rsidR="009853DD" w:rsidRPr="005D2620">
        <w:rPr>
          <w:rFonts w:ascii="Times New Roman" w:hAnsi="Times New Roman" w:cs="Times New Roman"/>
          <w:sz w:val="28"/>
          <w:szCs w:val="28"/>
        </w:rPr>
        <w:t>1</w:t>
      </w:r>
      <w:r w:rsidR="00C9223C"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года            </w:t>
      </w:r>
      <w:r w:rsidR="008726FB"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C20A3C">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330218" w:rsidRPr="005D2620">
        <w:rPr>
          <w:rFonts w:ascii="Times New Roman" w:hAnsi="Times New Roman" w:cs="Times New Roman"/>
          <w:sz w:val="28"/>
          <w:szCs w:val="28"/>
        </w:rPr>
        <w:t xml:space="preserve">                        </w:t>
      </w:r>
      <w:r w:rsidR="00C9223C" w:rsidRPr="005D2620">
        <w:rPr>
          <w:rFonts w:ascii="Times New Roman" w:hAnsi="Times New Roman" w:cs="Times New Roman"/>
          <w:sz w:val="28"/>
          <w:szCs w:val="28"/>
        </w:rPr>
        <w:t xml:space="preserve">   </w:t>
      </w:r>
      <w:r w:rsidR="0019173F" w:rsidRPr="005D2620">
        <w:rPr>
          <w:rFonts w:ascii="Times New Roman" w:hAnsi="Times New Roman" w:cs="Times New Roman"/>
          <w:sz w:val="28"/>
          <w:szCs w:val="28"/>
        </w:rPr>
        <w:t xml:space="preserve">                </w:t>
      </w:r>
      <w:r w:rsidR="00E922DB" w:rsidRPr="005D2620">
        <w:rPr>
          <w:rFonts w:ascii="Times New Roman" w:hAnsi="Times New Roman" w:cs="Times New Roman"/>
          <w:sz w:val="28"/>
          <w:szCs w:val="28"/>
        </w:rPr>
        <w:t xml:space="preserve"> № </w:t>
      </w:r>
      <w:r w:rsidRPr="005D2620">
        <w:rPr>
          <w:rFonts w:ascii="Times New Roman" w:hAnsi="Times New Roman" w:cs="Times New Roman"/>
          <w:sz w:val="28"/>
          <w:szCs w:val="28"/>
        </w:rPr>
        <w:t>2</w:t>
      </w:r>
      <w:r w:rsidR="006151F6">
        <w:rPr>
          <w:rFonts w:ascii="Times New Roman" w:hAnsi="Times New Roman" w:cs="Times New Roman"/>
          <w:sz w:val="28"/>
          <w:szCs w:val="28"/>
        </w:rPr>
        <w:t>1</w:t>
      </w:r>
    </w:p>
    <w:p w:rsidR="00445E29" w:rsidRPr="005D2620" w:rsidRDefault="00445E29" w:rsidP="003115C2">
      <w:pPr>
        <w:spacing w:after="0" w:line="240" w:lineRule="auto"/>
        <w:jc w:val="center"/>
        <w:rPr>
          <w:rFonts w:ascii="Times New Roman" w:hAnsi="Times New Roman" w:cs="Times New Roman"/>
          <w:i/>
          <w:sz w:val="28"/>
          <w:szCs w:val="28"/>
        </w:rPr>
      </w:pPr>
      <w:proofErr w:type="gramStart"/>
      <w:r w:rsidRPr="005D2620">
        <w:rPr>
          <w:rFonts w:ascii="Times New Roman" w:hAnsi="Times New Roman" w:cs="Times New Roman"/>
          <w:i/>
          <w:sz w:val="28"/>
          <w:szCs w:val="28"/>
        </w:rPr>
        <w:t>село  Газимурский</w:t>
      </w:r>
      <w:proofErr w:type="gramEnd"/>
      <w:r w:rsidRPr="005D2620">
        <w:rPr>
          <w:rFonts w:ascii="Times New Roman" w:hAnsi="Times New Roman" w:cs="Times New Roman"/>
          <w:i/>
          <w:sz w:val="28"/>
          <w:szCs w:val="28"/>
        </w:rPr>
        <w:t xml:space="preserve"> Завод</w:t>
      </w:r>
    </w:p>
    <w:p w:rsidR="003115C2" w:rsidRPr="005D2620" w:rsidRDefault="003115C2" w:rsidP="003115C2">
      <w:pPr>
        <w:spacing w:after="0" w:line="240" w:lineRule="auto"/>
        <w:jc w:val="center"/>
        <w:rPr>
          <w:rFonts w:ascii="Times New Roman" w:hAnsi="Times New Roman" w:cs="Times New Roman"/>
          <w:i/>
          <w:sz w:val="28"/>
          <w:szCs w:val="28"/>
        </w:rPr>
      </w:pPr>
    </w:p>
    <w:p w:rsidR="0019173F" w:rsidRPr="005D2620" w:rsidRDefault="0019173F" w:rsidP="003115C2">
      <w:pPr>
        <w:spacing w:after="0" w:line="240" w:lineRule="auto"/>
        <w:jc w:val="center"/>
        <w:rPr>
          <w:rFonts w:ascii="Times New Roman" w:hAnsi="Times New Roman" w:cs="Times New Roman"/>
          <w:i/>
          <w:sz w:val="28"/>
          <w:szCs w:val="28"/>
        </w:rPr>
      </w:pPr>
    </w:p>
    <w:p w:rsidR="006151F6" w:rsidRPr="006151F6" w:rsidRDefault="006151F6" w:rsidP="006151F6">
      <w:pPr>
        <w:shd w:val="clear" w:color="auto" w:fill="FFFFFF"/>
        <w:spacing w:after="0" w:line="240" w:lineRule="auto"/>
        <w:jc w:val="center"/>
        <w:rPr>
          <w:rFonts w:ascii="Times New Roman" w:hAnsi="Times New Roman" w:cs="Times New Roman"/>
          <w:b/>
          <w:sz w:val="28"/>
          <w:szCs w:val="28"/>
        </w:rPr>
      </w:pPr>
      <w:r w:rsidRPr="006151F6">
        <w:rPr>
          <w:rFonts w:ascii="Times New Roman" w:hAnsi="Times New Roman" w:cs="Times New Roman"/>
          <w:b/>
          <w:sz w:val="28"/>
          <w:szCs w:val="28"/>
        </w:rPr>
        <w:t xml:space="preserve">Об утверждении </w:t>
      </w:r>
      <w:r w:rsidRPr="006151F6">
        <w:rPr>
          <w:rFonts w:ascii="Times New Roman" w:hAnsi="Times New Roman" w:cs="Times New Roman"/>
          <w:b/>
          <w:bCs/>
          <w:sz w:val="28"/>
          <w:szCs w:val="28"/>
        </w:rPr>
        <w:t xml:space="preserve">муниципальной программы </w:t>
      </w:r>
      <w:r w:rsidRPr="006151F6">
        <w:rPr>
          <w:rFonts w:ascii="Times New Roman" w:hAnsi="Times New Roman" w:cs="Times New Roman"/>
          <w:b/>
          <w:sz w:val="28"/>
          <w:szCs w:val="28"/>
        </w:rPr>
        <w:t>«Поддержка социально-ориентированных некоммерческих организаций в муниципальном районе «Газимуро-Заводский район» на 2021-2024 годы»</w:t>
      </w:r>
    </w:p>
    <w:p w:rsidR="006151F6" w:rsidRDefault="006151F6" w:rsidP="006151F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151F6" w:rsidRDefault="006151F6" w:rsidP="006151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51F6" w:rsidRDefault="006151F6" w:rsidP="006151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51F6">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Уставом муниципального района «Газимуро-Заводский район», Постановлением администрации муниципального района «Газимуро-Заводский район» от 07.08.2020 № 377 «Об утверждении Порядка разработки, реализации и оценки эффективности муниципальных программ муниципального района «Газимуро-Заводский район», в целях форм</w:t>
      </w:r>
      <w:r w:rsidRPr="006151F6">
        <w:rPr>
          <w:rFonts w:ascii="Times New Roman" w:hAnsi="Times New Roman" w:cs="Times New Roman"/>
          <w:sz w:val="28"/>
          <w:szCs w:val="28"/>
        </w:rPr>
        <w:t>и</w:t>
      </w:r>
      <w:r w:rsidRPr="006151F6">
        <w:rPr>
          <w:rFonts w:ascii="Times New Roman" w:hAnsi="Times New Roman" w:cs="Times New Roman"/>
          <w:sz w:val="28"/>
          <w:szCs w:val="28"/>
        </w:rPr>
        <w:t>рования условий для развития социально ориентированной деятельности некоммерческих организаций, благотворительной и до</w:t>
      </w:r>
      <w:r w:rsidRPr="006151F6">
        <w:rPr>
          <w:rFonts w:ascii="Times New Roman" w:hAnsi="Times New Roman" w:cs="Times New Roman"/>
          <w:sz w:val="28"/>
          <w:szCs w:val="28"/>
        </w:rPr>
        <w:t>б</w:t>
      </w:r>
      <w:r w:rsidRPr="006151F6">
        <w:rPr>
          <w:rFonts w:ascii="Times New Roman" w:hAnsi="Times New Roman" w:cs="Times New Roman"/>
          <w:sz w:val="28"/>
          <w:szCs w:val="28"/>
        </w:rPr>
        <w:t>ровольческой деятельности,</w:t>
      </w:r>
      <w:r w:rsidR="00C20A3C">
        <w:rPr>
          <w:rFonts w:ascii="Times New Roman" w:hAnsi="Times New Roman" w:cs="Times New Roman"/>
          <w:sz w:val="28"/>
          <w:szCs w:val="28"/>
        </w:rPr>
        <w:t xml:space="preserve"> </w:t>
      </w:r>
      <w:r>
        <w:rPr>
          <w:rFonts w:ascii="Times New Roman" w:hAnsi="Times New Roman" w:cs="Times New Roman"/>
          <w:sz w:val="28"/>
          <w:szCs w:val="28"/>
        </w:rPr>
        <w:t>а</w:t>
      </w:r>
      <w:r w:rsidRPr="006151F6">
        <w:rPr>
          <w:rFonts w:ascii="Times New Roman" w:hAnsi="Times New Roman" w:cs="Times New Roman"/>
          <w:sz w:val="28"/>
          <w:szCs w:val="28"/>
        </w:rPr>
        <w:t>дмин</w:t>
      </w:r>
      <w:r w:rsidRPr="006151F6">
        <w:rPr>
          <w:rFonts w:ascii="Times New Roman" w:hAnsi="Times New Roman" w:cs="Times New Roman"/>
          <w:sz w:val="28"/>
          <w:szCs w:val="28"/>
        </w:rPr>
        <w:t>и</w:t>
      </w:r>
      <w:r w:rsidRPr="006151F6">
        <w:rPr>
          <w:rFonts w:ascii="Times New Roman" w:hAnsi="Times New Roman" w:cs="Times New Roman"/>
          <w:sz w:val="28"/>
          <w:szCs w:val="28"/>
        </w:rPr>
        <w:t>страция муниципального района «Газимуро-Заводский район»</w:t>
      </w:r>
      <w:r>
        <w:rPr>
          <w:rFonts w:ascii="Times New Roman" w:hAnsi="Times New Roman" w:cs="Times New Roman"/>
          <w:sz w:val="28"/>
          <w:szCs w:val="28"/>
        </w:rPr>
        <w:t xml:space="preserve"> </w:t>
      </w:r>
      <w:r w:rsidRPr="006151F6">
        <w:rPr>
          <w:rFonts w:ascii="Times New Roman" w:hAnsi="Times New Roman" w:cs="Times New Roman"/>
          <w:b/>
          <w:sz w:val="28"/>
          <w:szCs w:val="28"/>
        </w:rPr>
        <w:t>постановляет</w:t>
      </w:r>
      <w:r w:rsidRPr="006151F6">
        <w:rPr>
          <w:rFonts w:ascii="Times New Roman" w:hAnsi="Times New Roman" w:cs="Times New Roman"/>
          <w:sz w:val="28"/>
          <w:szCs w:val="28"/>
        </w:rPr>
        <w:t xml:space="preserve">: </w:t>
      </w:r>
    </w:p>
    <w:p w:rsidR="006151F6" w:rsidRPr="006151F6" w:rsidRDefault="006151F6" w:rsidP="006151F6">
      <w:pPr>
        <w:widowControl w:val="0"/>
        <w:autoSpaceDE w:val="0"/>
        <w:autoSpaceDN w:val="0"/>
        <w:adjustRightInd w:val="0"/>
        <w:spacing w:after="0" w:line="240" w:lineRule="auto"/>
        <w:ind w:firstLine="540"/>
        <w:jc w:val="both"/>
        <w:rPr>
          <w:rFonts w:ascii="Times New Roman" w:hAnsi="Times New Roman" w:cs="Times New Roman"/>
          <w:szCs w:val="28"/>
        </w:rPr>
      </w:pPr>
    </w:p>
    <w:p w:rsidR="006151F6" w:rsidRDefault="00B8037A" w:rsidP="00B8037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6151F6" w:rsidRPr="006151F6">
        <w:rPr>
          <w:rFonts w:ascii="Times New Roman" w:hAnsi="Times New Roman" w:cs="Times New Roman"/>
          <w:b w:val="0"/>
          <w:sz w:val="28"/>
          <w:szCs w:val="28"/>
        </w:rPr>
        <w:t xml:space="preserve">Утвердить прилагаемую муниципальную </w:t>
      </w:r>
      <w:hyperlink w:anchor="Par33" w:history="1">
        <w:r w:rsidR="006151F6" w:rsidRPr="006151F6">
          <w:rPr>
            <w:rFonts w:ascii="Times New Roman" w:hAnsi="Times New Roman" w:cs="Times New Roman"/>
            <w:b w:val="0"/>
            <w:sz w:val="28"/>
            <w:szCs w:val="28"/>
          </w:rPr>
          <w:t>программу</w:t>
        </w:r>
      </w:hyperlink>
      <w:r w:rsidR="006151F6" w:rsidRPr="006151F6">
        <w:rPr>
          <w:rFonts w:ascii="Times New Roman" w:hAnsi="Times New Roman" w:cs="Times New Roman"/>
          <w:b w:val="0"/>
          <w:sz w:val="28"/>
          <w:szCs w:val="28"/>
        </w:rPr>
        <w:t xml:space="preserve"> «По</w:t>
      </w:r>
      <w:r w:rsidR="006151F6" w:rsidRPr="006151F6">
        <w:rPr>
          <w:rFonts w:ascii="Times New Roman" w:hAnsi="Times New Roman" w:cs="Times New Roman"/>
          <w:b w:val="0"/>
          <w:sz w:val="28"/>
          <w:szCs w:val="28"/>
        </w:rPr>
        <w:t>д</w:t>
      </w:r>
      <w:r w:rsidR="006151F6" w:rsidRPr="006151F6">
        <w:rPr>
          <w:rFonts w:ascii="Times New Roman" w:hAnsi="Times New Roman" w:cs="Times New Roman"/>
          <w:b w:val="0"/>
          <w:sz w:val="28"/>
          <w:szCs w:val="28"/>
        </w:rPr>
        <w:t>держка социально ориентированных некоммерческих организаций в муниц</w:t>
      </w:r>
      <w:r w:rsidR="006151F6" w:rsidRPr="006151F6">
        <w:rPr>
          <w:rFonts w:ascii="Times New Roman" w:hAnsi="Times New Roman" w:cs="Times New Roman"/>
          <w:b w:val="0"/>
          <w:sz w:val="28"/>
          <w:szCs w:val="28"/>
        </w:rPr>
        <w:t>и</w:t>
      </w:r>
      <w:r w:rsidR="006151F6" w:rsidRPr="006151F6">
        <w:rPr>
          <w:rFonts w:ascii="Times New Roman" w:hAnsi="Times New Roman" w:cs="Times New Roman"/>
          <w:b w:val="0"/>
          <w:sz w:val="28"/>
          <w:szCs w:val="28"/>
        </w:rPr>
        <w:t>пальном районе «Газимуро-Заводский район» на 2021-2024 г</w:t>
      </w:r>
      <w:r w:rsidR="006151F6" w:rsidRPr="006151F6">
        <w:rPr>
          <w:rFonts w:ascii="Times New Roman" w:hAnsi="Times New Roman" w:cs="Times New Roman"/>
          <w:b w:val="0"/>
          <w:sz w:val="28"/>
          <w:szCs w:val="28"/>
        </w:rPr>
        <w:t>о</w:t>
      </w:r>
      <w:r w:rsidR="006151F6" w:rsidRPr="006151F6">
        <w:rPr>
          <w:rFonts w:ascii="Times New Roman" w:hAnsi="Times New Roman" w:cs="Times New Roman"/>
          <w:b w:val="0"/>
          <w:sz w:val="28"/>
          <w:szCs w:val="28"/>
        </w:rPr>
        <w:t>ды».</w:t>
      </w:r>
    </w:p>
    <w:p w:rsidR="00B8037A" w:rsidRPr="006151F6" w:rsidRDefault="00B8037A" w:rsidP="00AC33A8">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D53DC3">
        <w:rPr>
          <w:rFonts w:ascii="Times New Roman" w:hAnsi="Times New Roman" w:cs="Times New Roman"/>
          <w:sz w:val="28"/>
          <w:szCs w:val="28"/>
        </w:rPr>
        <w:t>. Признать утратившим</w:t>
      </w:r>
      <w:r>
        <w:rPr>
          <w:rFonts w:ascii="Times New Roman" w:hAnsi="Times New Roman" w:cs="Times New Roman"/>
          <w:sz w:val="28"/>
          <w:szCs w:val="28"/>
        </w:rPr>
        <w:t>и</w:t>
      </w:r>
      <w:r w:rsidRPr="00D53DC3">
        <w:rPr>
          <w:rFonts w:ascii="Times New Roman" w:hAnsi="Times New Roman" w:cs="Times New Roman"/>
          <w:sz w:val="28"/>
          <w:szCs w:val="28"/>
        </w:rPr>
        <w:t xml:space="preserve"> силу постановления администрации муниципального района «Газимуро-Заводский район»: от 18.12.2017 № 481 «Об утверждении</w:t>
      </w:r>
      <w:r w:rsidRPr="00D53DC3">
        <w:rPr>
          <w:rFonts w:ascii="Times New Roman" w:hAnsi="Times New Roman" w:cs="Times New Roman"/>
          <w:bCs/>
          <w:sz w:val="28"/>
          <w:szCs w:val="28"/>
        </w:rPr>
        <w:t xml:space="preserve"> муниципальной</w:t>
      </w:r>
      <w:r w:rsidRPr="006151F6">
        <w:rPr>
          <w:rFonts w:ascii="Times New Roman" w:hAnsi="Times New Roman" w:cs="Times New Roman"/>
          <w:bCs/>
          <w:sz w:val="28"/>
          <w:szCs w:val="28"/>
        </w:rPr>
        <w:t xml:space="preserve"> программы </w:t>
      </w:r>
      <w:r w:rsidRPr="006151F6">
        <w:rPr>
          <w:rFonts w:ascii="Times New Roman" w:hAnsi="Times New Roman" w:cs="Times New Roman"/>
          <w:sz w:val="28"/>
          <w:szCs w:val="28"/>
        </w:rPr>
        <w:t xml:space="preserve">«Поддержка социально-ориентированных некоммерческих организаций в муниципальном районе «Газимуро-Заводский район» на 2018-2020 годы»; от 28.09.2018 № 370 «О внесении изменений в программу «Поддержка  социально-ориентированных некоммерческих организаций в муниципальном районе «Газимуро-Заводский </w:t>
      </w:r>
      <w:r w:rsidRPr="00C20A3C">
        <w:rPr>
          <w:rFonts w:ascii="Times New Roman" w:hAnsi="Times New Roman" w:cs="Times New Roman"/>
          <w:sz w:val="28"/>
          <w:szCs w:val="28"/>
        </w:rPr>
        <w:t>район» на 2018-2020 годы»», от 06.10.2020 № 461 «</w:t>
      </w:r>
      <w:r w:rsidRPr="00C20A3C">
        <w:rPr>
          <w:rFonts w:ascii="Times New Roman" w:hAnsi="Times New Roman"/>
          <w:sz w:val="28"/>
          <w:szCs w:val="28"/>
        </w:rPr>
        <w:t>О внесении изменений в</w:t>
      </w:r>
      <w:r w:rsidRPr="00C20A3C">
        <w:rPr>
          <w:sz w:val="28"/>
          <w:szCs w:val="28"/>
        </w:rPr>
        <w:t xml:space="preserve"> </w:t>
      </w:r>
      <w:r w:rsidRPr="00C20A3C">
        <w:rPr>
          <w:rStyle w:val="FontStyle21"/>
          <w:sz w:val="28"/>
          <w:szCs w:val="28"/>
        </w:rPr>
        <w:t>программу «</w:t>
      </w:r>
      <w:r w:rsidRPr="00C20A3C">
        <w:rPr>
          <w:rFonts w:ascii="Times New Roman" w:hAnsi="Times New Roman"/>
          <w:sz w:val="28"/>
          <w:szCs w:val="28"/>
        </w:rPr>
        <w:t>Поддержка социально-ориентированных некоммерческих организаций в муниципальном районе «Газимуро-Заводский район» на 2018-2020 годы</w:t>
      </w:r>
      <w:r w:rsidRPr="00C20A3C">
        <w:rPr>
          <w:rFonts w:ascii="Times New Roman" w:hAnsi="Times New Roman" w:cs="Times New Roman"/>
          <w:sz w:val="28"/>
          <w:szCs w:val="28"/>
        </w:rPr>
        <w:t>».</w:t>
      </w:r>
    </w:p>
    <w:p w:rsidR="006151F6" w:rsidRPr="006151F6" w:rsidRDefault="00AC33A8" w:rsidP="00615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151F6" w:rsidRPr="006151F6">
        <w:rPr>
          <w:rFonts w:ascii="Times New Roman" w:hAnsi="Times New Roman" w:cs="Times New Roman"/>
          <w:sz w:val="28"/>
          <w:szCs w:val="28"/>
        </w:rPr>
        <w:t xml:space="preserve">. Комитету по финансам администрации муниципального района «Газимуро-Заводский район» в бюджете муниципального района «Газимуро– </w:t>
      </w:r>
      <w:r w:rsidR="006151F6" w:rsidRPr="006151F6">
        <w:rPr>
          <w:rFonts w:ascii="Times New Roman" w:hAnsi="Times New Roman" w:cs="Times New Roman"/>
          <w:sz w:val="28"/>
          <w:szCs w:val="28"/>
        </w:rPr>
        <w:lastRenderedPageBreak/>
        <w:t>Заводский район» предусматривать расходы на реализацию данной Программы.</w:t>
      </w:r>
    </w:p>
    <w:p w:rsidR="00AC33A8" w:rsidRDefault="00AC33A8" w:rsidP="00AC33A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151F6" w:rsidRPr="00D53DC3">
        <w:rPr>
          <w:rFonts w:ascii="Times New Roman" w:hAnsi="Times New Roman" w:cs="Times New Roman"/>
          <w:sz w:val="28"/>
          <w:szCs w:val="28"/>
        </w:rPr>
        <w:t xml:space="preserve">. </w:t>
      </w:r>
      <w:r w:rsidR="00140511" w:rsidRPr="00D53DC3">
        <w:rPr>
          <w:rFonts w:ascii="Times New Roman" w:hAnsi="Times New Roman" w:cs="Times New Roman"/>
          <w:sz w:val="28"/>
          <w:szCs w:val="28"/>
        </w:rPr>
        <w:t xml:space="preserve">Настоящее постановление опубликовать (обнародовать) на официальном сайте муниципального района «Газимуро - Заводский район» </w:t>
      </w:r>
      <w:hyperlink r:id="rId6" w:history="1">
        <w:r w:rsidR="00140511" w:rsidRPr="00D53DC3">
          <w:rPr>
            <w:rStyle w:val="afa"/>
            <w:rFonts w:ascii="Times New Roman" w:hAnsi="Times New Roman" w:cs="Times New Roman"/>
            <w:sz w:val="28"/>
            <w:szCs w:val="28"/>
            <w:lang w:val="en-US"/>
          </w:rPr>
          <w:t>www</w:t>
        </w:r>
        <w:r w:rsidR="00140511" w:rsidRPr="00D53DC3">
          <w:rPr>
            <w:rStyle w:val="afa"/>
            <w:rFonts w:ascii="Times New Roman" w:hAnsi="Times New Roman" w:cs="Times New Roman"/>
            <w:sz w:val="28"/>
            <w:szCs w:val="28"/>
          </w:rPr>
          <w:t>.</w:t>
        </w:r>
        <w:proofErr w:type="spellStart"/>
        <w:r w:rsidR="00140511" w:rsidRPr="00D53DC3">
          <w:rPr>
            <w:rStyle w:val="afa"/>
            <w:rFonts w:ascii="Times New Roman" w:hAnsi="Times New Roman" w:cs="Times New Roman"/>
            <w:sz w:val="28"/>
            <w:szCs w:val="28"/>
            <w:lang w:val="en-US"/>
          </w:rPr>
          <w:t>gazim</w:t>
        </w:r>
        <w:proofErr w:type="spellEnd"/>
        <w:r w:rsidR="00140511" w:rsidRPr="00D53DC3">
          <w:rPr>
            <w:rStyle w:val="afa"/>
            <w:rFonts w:ascii="Times New Roman" w:hAnsi="Times New Roman" w:cs="Times New Roman"/>
            <w:sz w:val="28"/>
            <w:szCs w:val="28"/>
          </w:rPr>
          <w:t>-</w:t>
        </w:r>
        <w:proofErr w:type="spellStart"/>
        <w:r w:rsidR="00140511" w:rsidRPr="00D53DC3">
          <w:rPr>
            <w:rStyle w:val="afa"/>
            <w:rFonts w:ascii="Times New Roman" w:hAnsi="Times New Roman" w:cs="Times New Roman"/>
            <w:sz w:val="28"/>
            <w:szCs w:val="28"/>
            <w:lang w:val="en-US"/>
          </w:rPr>
          <w:t>zavod</w:t>
        </w:r>
        <w:proofErr w:type="spellEnd"/>
        <w:r w:rsidR="00140511" w:rsidRPr="00D53DC3">
          <w:rPr>
            <w:rStyle w:val="afa"/>
            <w:rFonts w:ascii="Times New Roman" w:hAnsi="Times New Roman" w:cs="Times New Roman"/>
            <w:sz w:val="28"/>
            <w:szCs w:val="28"/>
          </w:rPr>
          <w:t>.</w:t>
        </w:r>
        <w:proofErr w:type="spellStart"/>
        <w:r w:rsidR="00140511" w:rsidRPr="00D53DC3">
          <w:rPr>
            <w:rStyle w:val="afa"/>
            <w:rFonts w:ascii="Times New Roman" w:hAnsi="Times New Roman" w:cs="Times New Roman"/>
            <w:sz w:val="28"/>
            <w:szCs w:val="28"/>
            <w:lang w:val="en-US"/>
          </w:rPr>
          <w:t>ru</w:t>
        </w:r>
        <w:proofErr w:type="spellEnd"/>
      </w:hyperlink>
      <w:r w:rsidR="00140511" w:rsidRPr="00D53DC3">
        <w:rPr>
          <w:rFonts w:ascii="Times New Roman" w:hAnsi="Times New Roman" w:cs="Times New Roman"/>
          <w:sz w:val="28"/>
          <w:szCs w:val="28"/>
        </w:rPr>
        <w:t>.</w:t>
      </w:r>
    </w:p>
    <w:p w:rsidR="00140511" w:rsidRPr="00AC33A8" w:rsidRDefault="00AC33A8" w:rsidP="00AC33A8">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w:t>
      </w:r>
      <w:bookmarkStart w:id="0" w:name="_GoBack"/>
      <w:bookmarkEnd w:id="0"/>
      <w:r w:rsidRPr="006151F6">
        <w:rPr>
          <w:rFonts w:ascii="Times New Roman" w:hAnsi="Times New Roman" w:cs="Times New Roman"/>
          <w:sz w:val="28"/>
          <w:szCs w:val="28"/>
        </w:rPr>
        <w:t>. Настоящее постановление вступает в силу с 01 января 2021 года.</w:t>
      </w:r>
    </w:p>
    <w:p w:rsidR="005D2620" w:rsidRPr="005D2620" w:rsidRDefault="00AC33A8" w:rsidP="006151F6">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6</w:t>
      </w:r>
      <w:r w:rsidR="005D2620" w:rsidRPr="005D2620">
        <w:rPr>
          <w:rFonts w:ascii="Times New Roman" w:hAnsi="Times New Roman" w:cs="Times New Roman"/>
          <w:color w:val="000000"/>
          <w:sz w:val="28"/>
          <w:szCs w:val="28"/>
        </w:rPr>
        <w:t xml:space="preserve">. Контроль </w:t>
      </w:r>
      <w:r w:rsidR="005D2620">
        <w:rPr>
          <w:rFonts w:ascii="Times New Roman" w:hAnsi="Times New Roman" w:cs="Times New Roman"/>
          <w:color w:val="000000"/>
          <w:sz w:val="28"/>
          <w:szCs w:val="28"/>
        </w:rPr>
        <w:t xml:space="preserve">за </w:t>
      </w:r>
      <w:r w:rsidR="005D2620" w:rsidRPr="005D2620">
        <w:rPr>
          <w:rFonts w:ascii="Times New Roman" w:hAnsi="Times New Roman" w:cs="Times New Roman"/>
          <w:color w:val="000000"/>
          <w:sz w:val="28"/>
          <w:szCs w:val="28"/>
        </w:rPr>
        <w:t>исполнени</w:t>
      </w:r>
      <w:r w:rsidR="005D2620">
        <w:rPr>
          <w:rFonts w:ascii="Times New Roman" w:hAnsi="Times New Roman" w:cs="Times New Roman"/>
          <w:color w:val="000000"/>
          <w:sz w:val="28"/>
          <w:szCs w:val="28"/>
        </w:rPr>
        <w:t>ем</w:t>
      </w:r>
      <w:r w:rsidR="005D2620" w:rsidRPr="005D2620">
        <w:rPr>
          <w:rFonts w:ascii="Times New Roman" w:hAnsi="Times New Roman" w:cs="Times New Roman"/>
          <w:color w:val="000000"/>
          <w:sz w:val="28"/>
          <w:szCs w:val="28"/>
        </w:rPr>
        <w:t xml:space="preserve"> настоящего постановления возложить на заместителя главы </w:t>
      </w:r>
      <w:r w:rsidR="005D2620">
        <w:rPr>
          <w:rFonts w:ascii="Times New Roman" w:hAnsi="Times New Roman" w:cs="Times New Roman"/>
          <w:color w:val="000000"/>
          <w:sz w:val="28"/>
          <w:szCs w:val="28"/>
        </w:rPr>
        <w:t xml:space="preserve">муниципального района «Газимуро-Заводский район» </w:t>
      </w:r>
      <w:r w:rsidR="005D2620" w:rsidRPr="005D2620">
        <w:rPr>
          <w:rFonts w:ascii="Times New Roman" w:hAnsi="Times New Roman" w:cs="Times New Roman"/>
          <w:color w:val="000000"/>
          <w:sz w:val="28"/>
          <w:szCs w:val="28"/>
        </w:rPr>
        <w:t>по социальным вопросам</w:t>
      </w:r>
      <w:r w:rsidR="005D2620">
        <w:rPr>
          <w:rFonts w:ascii="Times New Roman" w:hAnsi="Times New Roman" w:cs="Times New Roman"/>
          <w:color w:val="000000"/>
          <w:sz w:val="28"/>
          <w:szCs w:val="28"/>
        </w:rPr>
        <w:t xml:space="preserve"> </w:t>
      </w:r>
      <w:proofErr w:type="spellStart"/>
      <w:r w:rsidR="005D2620">
        <w:rPr>
          <w:rFonts w:ascii="Times New Roman" w:hAnsi="Times New Roman" w:cs="Times New Roman"/>
          <w:color w:val="000000"/>
          <w:sz w:val="28"/>
          <w:szCs w:val="28"/>
        </w:rPr>
        <w:t>Макушеву</w:t>
      </w:r>
      <w:proofErr w:type="spellEnd"/>
      <w:r w:rsidR="005D2620">
        <w:rPr>
          <w:rFonts w:ascii="Times New Roman" w:hAnsi="Times New Roman" w:cs="Times New Roman"/>
          <w:color w:val="000000"/>
          <w:sz w:val="28"/>
          <w:szCs w:val="28"/>
        </w:rPr>
        <w:t xml:space="preserve"> Н.Б</w:t>
      </w:r>
      <w:r w:rsidR="005D2620" w:rsidRPr="005D2620">
        <w:rPr>
          <w:rFonts w:ascii="Times New Roman" w:hAnsi="Times New Roman" w:cs="Times New Roman"/>
          <w:color w:val="000000"/>
          <w:sz w:val="28"/>
          <w:szCs w:val="28"/>
        </w:rPr>
        <w:t>.</w:t>
      </w:r>
    </w:p>
    <w:p w:rsidR="009853DD" w:rsidRPr="005D2620" w:rsidRDefault="009853DD" w:rsidP="009853DD">
      <w:pPr>
        <w:widowControl w:val="0"/>
        <w:spacing w:after="0" w:line="240" w:lineRule="auto"/>
        <w:jc w:val="both"/>
        <w:rPr>
          <w:rFonts w:ascii="Times New Roman" w:hAnsi="Times New Roman" w:cs="Times New Roman"/>
          <w:color w:val="000000"/>
          <w:sz w:val="28"/>
          <w:szCs w:val="28"/>
        </w:rPr>
      </w:pPr>
    </w:p>
    <w:p w:rsidR="009853DD" w:rsidRPr="005D2620" w:rsidRDefault="009853DD" w:rsidP="009853DD">
      <w:pPr>
        <w:widowControl w:val="0"/>
        <w:spacing w:after="0" w:line="240" w:lineRule="auto"/>
        <w:jc w:val="both"/>
        <w:rPr>
          <w:rFonts w:ascii="Times New Roman" w:hAnsi="Times New Roman" w:cs="Times New Roman"/>
          <w:sz w:val="28"/>
          <w:szCs w:val="28"/>
        </w:rPr>
      </w:pPr>
    </w:p>
    <w:p w:rsidR="009853DD" w:rsidRPr="005D2620" w:rsidRDefault="009853DD" w:rsidP="009853DD">
      <w:pPr>
        <w:widowControl w:val="0"/>
        <w:spacing w:after="0" w:line="240" w:lineRule="auto"/>
        <w:jc w:val="both"/>
        <w:rPr>
          <w:rFonts w:ascii="Times New Roman" w:hAnsi="Times New Roman" w:cs="Times New Roman"/>
          <w:sz w:val="28"/>
          <w:szCs w:val="28"/>
        </w:rPr>
      </w:pPr>
    </w:p>
    <w:p w:rsidR="009853DD" w:rsidRPr="005D2620" w:rsidRDefault="009853DD" w:rsidP="009853DD">
      <w:pPr>
        <w:widowControl w:val="0"/>
        <w:spacing w:after="0" w:line="240" w:lineRule="auto"/>
        <w:jc w:val="both"/>
        <w:rPr>
          <w:rFonts w:ascii="Times New Roman" w:hAnsi="Times New Roman" w:cs="Times New Roman"/>
          <w:sz w:val="28"/>
          <w:szCs w:val="28"/>
        </w:rPr>
      </w:pPr>
      <w:r w:rsidRPr="005D2620">
        <w:rPr>
          <w:rFonts w:ascii="Times New Roman" w:hAnsi="Times New Roman" w:cs="Times New Roman"/>
          <w:sz w:val="28"/>
          <w:szCs w:val="28"/>
        </w:rPr>
        <w:t>Глава муниципального района</w:t>
      </w:r>
    </w:p>
    <w:p w:rsidR="009853DD" w:rsidRPr="005D2620" w:rsidRDefault="009853DD" w:rsidP="009853DD">
      <w:pPr>
        <w:widowControl w:val="0"/>
        <w:spacing w:after="0" w:line="240" w:lineRule="auto"/>
        <w:jc w:val="both"/>
        <w:rPr>
          <w:rFonts w:ascii="Times New Roman" w:hAnsi="Times New Roman" w:cs="Times New Roman"/>
          <w:sz w:val="28"/>
          <w:szCs w:val="28"/>
        </w:rPr>
      </w:pPr>
      <w:r w:rsidRPr="005D2620">
        <w:rPr>
          <w:rFonts w:ascii="Times New Roman" w:hAnsi="Times New Roman" w:cs="Times New Roman"/>
          <w:sz w:val="28"/>
          <w:szCs w:val="28"/>
        </w:rPr>
        <w:t xml:space="preserve">«Газимуро-Заводский </w:t>
      </w:r>
      <w:proofErr w:type="gramStart"/>
      <w:r w:rsidRPr="005D2620">
        <w:rPr>
          <w:rFonts w:ascii="Times New Roman" w:hAnsi="Times New Roman" w:cs="Times New Roman"/>
          <w:sz w:val="28"/>
          <w:szCs w:val="28"/>
        </w:rPr>
        <w:t xml:space="preserve">район»   </w:t>
      </w:r>
      <w:proofErr w:type="gramEnd"/>
      <w:r w:rsidRPr="005D2620">
        <w:rPr>
          <w:rFonts w:ascii="Times New Roman" w:hAnsi="Times New Roman" w:cs="Times New Roman"/>
          <w:sz w:val="28"/>
          <w:szCs w:val="28"/>
        </w:rPr>
        <w:t xml:space="preserve">             </w:t>
      </w:r>
      <w:r w:rsidR="005D2620">
        <w:rPr>
          <w:rFonts w:ascii="Times New Roman" w:hAnsi="Times New Roman" w:cs="Times New Roman"/>
          <w:sz w:val="28"/>
          <w:szCs w:val="28"/>
        </w:rPr>
        <w:t xml:space="preserve"> </w:t>
      </w:r>
      <w:r w:rsidRPr="005D2620">
        <w:rPr>
          <w:rFonts w:ascii="Times New Roman" w:hAnsi="Times New Roman" w:cs="Times New Roman"/>
          <w:sz w:val="28"/>
          <w:szCs w:val="28"/>
        </w:rPr>
        <w:t xml:space="preserve">                                       Р.О. Задорожин</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sz w:val="24"/>
          <w:szCs w:val="24"/>
        </w:rPr>
        <w:br w:type="page"/>
      </w:r>
      <w:r>
        <w:rPr>
          <w:rFonts w:ascii="Times New Roman" w:hAnsi="Times New Roman" w:cs="Times New Roman"/>
          <w:b w:val="0"/>
          <w:sz w:val="24"/>
          <w:szCs w:val="28"/>
        </w:rPr>
        <w:lastRenderedPageBreak/>
        <w:t>УТВЕРЖДЕНА</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9853DD" w:rsidRDefault="009853DD" w:rsidP="009853DD">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 xml:space="preserve">от </w:t>
      </w:r>
      <w:r w:rsidR="00C20A3C">
        <w:rPr>
          <w:rFonts w:ascii="Times New Roman" w:hAnsi="Times New Roman" w:cs="Times New Roman"/>
          <w:b w:val="0"/>
          <w:sz w:val="24"/>
          <w:szCs w:val="28"/>
        </w:rPr>
        <w:t>18</w:t>
      </w:r>
      <w:r>
        <w:rPr>
          <w:rFonts w:ascii="Times New Roman" w:hAnsi="Times New Roman" w:cs="Times New Roman"/>
          <w:b w:val="0"/>
          <w:sz w:val="24"/>
          <w:szCs w:val="28"/>
        </w:rPr>
        <w:t xml:space="preserve"> января 2021 № </w:t>
      </w:r>
      <w:r w:rsidR="005D2620">
        <w:rPr>
          <w:rFonts w:ascii="Times New Roman" w:hAnsi="Times New Roman" w:cs="Times New Roman"/>
          <w:b w:val="0"/>
          <w:sz w:val="24"/>
          <w:szCs w:val="28"/>
        </w:rPr>
        <w:t>2</w:t>
      </w:r>
      <w:r w:rsidR="006151F6">
        <w:rPr>
          <w:rFonts w:ascii="Times New Roman" w:hAnsi="Times New Roman" w:cs="Times New Roman"/>
          <w:b w:val="0"/>
          <w:sz w:val="24"/>
          <w:szCs w:val="28"/>
        </w:rPr>
        <w:t>1</w:t>
      </w:r>
    </w:p>
    <w:p w:rsidR="009853DD" w:rsidRDefault="009853DD"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6151F6" w:rsidRPr="00000EB8" w:rsidRDefault="006151F6" w:rsidP="006151F6">
      <w:pPr>
        <w:shd w:val="clear" w:color="auto" w:fill="FFFFFF"/>
        <w:spacing w:after="0" w:line="240" w:lineRule="auto"/>
        <w:jc w:val="center"/>
        <w:rPr>
          <w:rFonts w:ascii="Times New Roman" w:hAnsi="Times New Roman"/>
          <w:b/>
          <w:bCs/>
          <w:sz w:val="40"/>
          <w:szCs w:val="40"/>
        </w:rPr>
      </w:pPr>
      <w:r w:rsidRPr="00000EB8">
        <w:rPr>
          <w:rFonts w:ascii="Times New Roman" w:hAnsi="Times New Roman"/>
          <w:b/>
          <w:bCs/>
          <w:sz w:val="40"/>
          <w:szCs w:val="40"/>
        </w:rPr>
        <w:t>Муниципальная программа</w:t>
      </w:r>
    </w:p>
    <w:p w:rsidR="006151F6" w:rsidRDefault="006151F6" w:rsidP="006151F6">
      <w:pPr>
        <w:shd w:val="clear" w:color="auto" w:fill="FFFFFF"/>
        <w:spacing w:after="0" w:line="240" w:lineRule="auto"/>
        <w:jc w:val="center"/>
        <w:rPr>
          <w:rFonts w:ascii="Times New Roman" w:hAnsi="Times New Roman"/>
          <w:b/>
          <w:sz w:val="40"/>
          <w:szCs w:val="40"/>
        </w:rPr>
      </w:pPr>
      <w:r w:rsidRPr="00000EB8">
        <w:rPr>
          <w:rFonts w:ascii="Times New Roman" w:hAnsi="Times New Roman"/>
          <w:b/>
          <w:sz w:val="40"/>
          <w:szCs w:val="40"/>
        </w:rPr>
        <w:t xml:space="preserve">«Поддержка социально-ориентированных некоммерческих организаций в муниципальном районе «Газимуро-Заводский район» </w:t>
      </w:r>
    </w:p>
    <w:p w:rsidR="006151F6" w:rsidRDefault="006151F6" w:rsidP="006151F6">
      <w:pPr>
        <w:shd w:val="clear" w:color="auto" w:fill="FFFFFF"/>
        <w:spacing w:after="0" w:line="240" w:lineRule="auto"/>
        <w:jc w:val="center"/>
        <w:rPr>
          <w:rFonts w:ascii="Times New Roman" w:hAnsi="Times New Roman"/>
          <w:b/>
          <w:sz w:val="40"/>
          <w:szCs w:val="40"/>
        </w:rPr>
      </w:pPr>
      <w:r>
        <w:rPr>
          <w:rFonts w:ascii="Times New Roman" w:hAnsi="Times New Roman"/>
          <w:b/>
          <w:sz w:val="40"/>
          <w:szCs w:val="40"/>
        </w:rPr>
        <w:t>на 2021-2024</w:t>
      </w:r>
      <w:r w:rsidRPr="00000EB8">
        <w:rPr>
          <w:rFonts w:ascii="Times New Roman" w:hAnsi="Times New Roman"/>
          <w:b/>
          <w:sz w:val="40"/>
          <w:szCs w:val="40"/>
        </w:rPr>
        <w:t xml:space="preserve"> годы»</w:t>
      </w: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p>
    <w:p w:rsidR="006151F6" w:rsidRDefault="006151F6" w:rsidP="006151F6">
      <w:pPr>
        <w:shd w:val="clear" w:color="auto" w:fill="FFFFFF"/>
        <w:spacing w:after="0" w:line="240" w:lineRule="auto"/>
        <w:jc w:val="center"/>
        <w:rPr>
          <w:rFonts w:ascii="Times New Roman" w:hAnsi="Times New Roman"/>
          <w:b/>
          <w:sz w:val="40"/>
          <w:szCs w:val="40"/>
        </w:rPr>
      </w:pPr>
      <w:r>
        <w:rPr>
          <w:rFonts w:ascii="Times New Roman" w:hAnsi="Times New Roman"/>
          <w:b/>
          <w:sz w:val="40"/>
          <w:szCs w:val="40"/>
        </w:rPr>
        <w:t>202</w:t>
      </w:r>
      <w:r w:rsidRPr="00DA547C">
        <w:rPr>
          <w:rFonts w:ascii="Times New Roman" w:hAnsi="Times New Roman"/>
          <w:b/>
          <w:sz w:val="40"/>
          <w:szCs w:val="40"/>
        </w:rPr>
        <w:t>1</w:t>
      </w:r>
      <w:r>
        <w:rPr>
          <w:rFonts w:ascii="Times New Roman" w:hAnsi="Times New Roman"/>
          <w:b/>
          <w:sz w:val="40"/>
          <w:szCs w:val="40"/>
        </w:rPr>
        <w:t xml:space="preserve"> г. </w:t>
      </w:r>
    </w:p>
    <w:p w:rsidR="006151F6" w:rsidRPr="00000EB8" w:rsidRDefault="006151F6" w:rsidP="006151F6">
      <w:pPr>
        <w:shd w:val="clear" w:color="auto" w:fill="FFFFFF"/>
        <w:spacing w:after="0" w:line="240" w:lineRule="auto"/>
        <w:jc w:val="center"/>
        <w:rPr>
          <w:rFonts w:ascii="Times New Roman" w:hAnsi="Times New Roman"/>
          <w:b/>
          <w:sz w:val="40"/>
          <w:szCs w:val="40"/>
        </w:rPr>
      </w:pPr>
      <w:r>
        <w:rPr>
          <w:rFonts w:ascii="Times New Roman" w:hAnsi="Times New Roman"/>
          <w:b/>
          <w:sz w:val="40"/>
          <w:szCs w:val="40"/>
        </w:rPr>
        <w:t>с.</w:t>
      </w:r>
      <w:r>
        <w:rPr>
          <w:rFonts w:ascii="Times New Roman" w:hAnsi="Times New Roman"/>
          <w:b/>
          <w:sz w:val="40"/>
          <w:szCs w:val="40"/>
        </w:rPr>
        <w:t xml:space="preserve"> </w:t>
      </w:r>
      <w:r>
        <w:rPr>
          <w:rFonts w:ascii="Times New Roman" w:hAnsi="Times New Roman"/>
          <w:b/>
          <w:sz w:val="40"/>
          <w:szCs w:val="40"/>
        </w:rPr>
        <w:t>Газимурский Завод</w:t>
      </w:r>
    </w:p>
    <w:p w:rsidR="006151F6" w:rsidRPr="00A3767D" w:rsidRDefault="006151F6" w:rsidP="006151F6">
      <w:pPr>
        <w:shd w:val="clear" w:color="auto" w:fill="FFFFFF"/>
        <w:jc w:val="center"/>
        <w:rPr>
          <w:rFonts w:ascii="Times New Roman" w:hAnsi="Times New Roman"/>
          <w:b/>
          <w:bCs/>
          <w:sz w:val="24"/>
          <w:szCs w:val="24"/>
        </w:rPr>
      </w:pPr>
      <w:r w:rsidRPr="00A3767D">
        <w:rPr>
          <w:rFonts w:ascii="Times New Roman" w:hAnsi="Times New Roman"/>
          <w:b/>
          <w:bCs/>
          <w:sz w:val="24"/>
          <w:szCs w:val="24"/>
        </w:rPr>
        <w:lastRenderedPageBreak/>
        <w:t>Раздел 1. ПАСПОРТ</w:t>
      </w:r>
    </w:p>
    <w:p w:rsidR="006151F6" w:rsidRPr="00A3767D" w:rsidRDefault="006151F6" w:rsidP="006151F6">
      <w:pPr>
        <w:shd w:val="clear" w:color="auto" w:fill="FFFFFF"/>
        <w:jc w:val="center"/>
        <w:rPr>
          <w:rFonts w:ascii="Times New Roman" w:hAnsi="Times New Roman"/>
          <w:color w:val="000066"/>
          <w:sz w:val="24"/>
          <w:szCs w:val="24"/>
        </w:rPr>
      </w:pPr>
      <w:r w:rsidRPr="00A3767D">
        <w:rPr>
          <w:rFonts w:ascii="Times New Roman" w:hAnsi="Times New Roman"/>
          <w:b/>
          <w:bCs/>
          <w:sz w:val="24"/>
          <w:szCs w:val="24"/>
        </w:rPr>
        <w:t xml:space="preserve">муниципальной программы </w:t>
      </w:r>
      <w:r w:rsidRPr="00A3767D">
        <w:rPr>
          <w:rFonts w:ascii="Times New Roman" w:hAnsi="Times New Roman"/>
          <w:b/>
          <w:sz w:val="24"/>
          <w:szCs w:val="24"/>
        </w:rPr>
        <w:t>«Поддержка социально-ориентирова</w:t>
      </w:r>
      <w:r>
        <w:rPr>
          <w:rFonts w:ascii="Times New Roman" w:hAnsi="Times New Roman"/>
          <w:b/>
          <w:sz w:val="24"/>
          <w:szCs w:val="24"/>
        </w:rPr>
        <w:t xml:space="preserve">нных некоммерческих организаций </w:t>
      </w:r>
      <w:r w:rsidRPr="00A3767D">
        <w:rPr>
          <w:rFonts w:ascii="Times New Roman" w:hAnsi="Times New Roman"/>
          <w:b/>
          <w:sz w:val="24"/>
          <w:szCs w:val="24"/>
        </w:rPr>
        <w:t>в муниципальном районе «Г</w:t>
      </w:r>
      <w:r>
        <w:rPr>
          <w:rFonts w:ascii="Times New Roman" w:hAnsi="Times New Roman"/>
          <w:b/>
          <w:sz w:val="24"/>
          <w:szCs w:val="24"/>
        </w:rPr>
        <w:t>азимуро-Заводский район» на 2021-2024</w:t>
      </w:r>
      <w:r w:rsidRPr="00A3767D">
        <w:rPr>
          <w:rFonts w:ascii="Times New Roman" w:hAnsi="Times New Roman"/>
          <w:b/>
          <w:sz w:val="24"/>
          <w:szCs w:val="24"/>
        </w:rPr>
        <w:t xml:space="preserve"> годы»</w:t>
      </w:r>
    </w:p>
    <w:tbl>
      <w:tblPr>
        <w:tblW w:w="0" w:type="auto"/>
        <w:tblInd w:w="116" w:type="dxa"/>
        <w:tblLayout w:type="fixed"/>
        <w:tblCellMar>
          <w:left w:w="0" w:type="dxa"/>
          <w:right w:w="0" w:type="dxa"/>
        </w:tblCellMar>
        <w:tblLook w:val="0000" w:firstRow="0" w:lastRow="0" w:firstColumn="0" w:lastColumn="0" w:noHBand="0" w:noVBand="0"/>
      </w:tblPr>
      <w:tblGrid>
        <w:gridCol w:w="2332"/>
        <w:gridCol w:w="7121"/>
      </w:tblGrid>
      <w:tr w:rsidR="006151F6" w:rsidRPr="00A3767D" w:rsidTr="006151F6">
        <w:trPr>
          <w:trHeight w:val="1008"/>
        </w:trPr>
        <w:tc>
          <w:tcPr>
            <w:tcW w:w="2332"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Наименование</w:t>
            </w:r>
          </w:p>
        </w:tc>
        <w:tc>
          <w:tcPr>
            <w:tcW w:w="7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Муниципальная программа «Поддержка социально-ориентированных некоммерческих организаций в муниципальном районе «Газимуро-Заводский район» на 2021-2024 годы»</w:t>
            </w:r>
          </w:p>
        </w:tc>
      </w:tr>
      <w:tr w:rsidR="006151F6" w:rsidRPr="00A3767D" w:rsidTr="004E0A87">
        <w:tc>
          <w:tcPr>
            <w:tcW w:w="2332" w:type="dxa"/>
            <w:tcBorders>
              <w:top w:val="nil"/>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Разработчик Программы</w:t>
            </w:r>
          </w:p>
        </w:tc>
        <w:tc>
          <w:tcPr>
            <w:tcW w:w="7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Администрация муниципального района «Газимуро-Заводский район» </w:t>
            </w:r>
          </w:p>
        </w:tc>
      </w:tr>
      <w:tr w:rsidR="006151F6" w:rsidRPr="00A3767D" w:rsidTr="004E0A87">
        <w:tc>
          <w:tcPr>
            <w:tcW w:w="2332" w:type="dxa"/>
            <w:tcBorders>
              <w:top w:val="nil"/>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Исполнители</w:t>
            </w:r>
          </w:p>
        </w:tc>
        <w:tc>
          <w:tcPr>
            <w:tcW w:w="7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 Администрация муниципального района «Газимуро-Заводский район», </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 - администрации сельских поселений,</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социально-ориентированные некоммерческие организации, общественные организации, инициативные группы граждан</w:t>
            </w:r>
          </w:p>
        </w:tc>
      </w:tr>
      <w:tr w:rsidR="006151F6" w:rsidRPr="00A3767D" w:rsidTr="004E0A87">
        <w:tc>
          <w:tcPr>
            <w:tcW w:w="2332" w:type="dxa"/>
            <w:tcBorders>
              <w:top w:val="nil"/>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Цели</w:t>
            </w:r>
          </w:p>
        </w:tc>
        <w:tc>
          <w:tcPr>
            <w:tcW w:w="7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 оказание поддержки социально ориентированным некоммерческим организациям, иным общественным организациям, инициативным группам граждан, осуществляющим социально-значимую деятельность на территории района, </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 формирование организационных, правовых, финансовых и социально-экономических условий для деятельности СО НКО, </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 повышение заинтересованности и </w:t>
            </w:r>
            <w:proofErr w:type="gramStart"/>
            <w:r w:rsidRPr="006151F6">
              <w:rPr>
                <w:rFonts w:ascii="Times New Roman" w:hAnsi="Times New Roman" w:cs="Times New Roman"/>
                <w:sz w:val="24"/>
                <w:szCs w:val="24"/>
              </w:rPr>
              <w:t>эффективности  участия</w:t>
            </w:r>
            <w:proofErr w:type="gramEnd"/>
            <w:r w:rsidRPr="006151F6">
              <w:rPr>
                <w:rFonts w:ascii="Times New Roman" w:hAnsi="Times New Roman" w:cs="Times New Roman"/>
                <w:sz w:val="24"/>
                <w:szCs w:val="24"/>
              </w:rPr>
              <w:t xml:space="preserve"> СО НКО, иных общественных организаций, инициативных групп граждан в решении приоритетных задач местного значения.</w:t>
            </w:r>
          </w:p>
          <w:p w:rsidR="006151F6" w:rsidRPr="006151F6" w:rsidRDefault="006151F6" w:rsidP="006151F6">
            <w:pPr>
              <w:spacing w:after="0" w:line="240" w:lineRule="auto"/>
              <w:jc w:val="both"/>
              <w:rPr>
                <w:rFonts w:ascii="Times New Roman" w:hAnsi="Times New Roman" w:cs="Times New Roman"/>
                <w:sz w:val="24"/>
                <w:szCs w:val="24"/>
              </w:rPr>
            </w:pPr>
          </w:p>
        </w:tc>
      </w:tr>
      <w:tr w:rsidR="006151F6" w:rsidRPr="00A3767D" w:rsidTr="004E0A87">
        <w:tc>
          <w:tcPr>
            <w:tcW w:w="2332" w:type="dxa"/>
            <w:tcBorders>
              <w:top w:val="nil"/>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Задачи</w:t>
            </w:r>
          </w:p>
        </w:tc>
        <w:tc>
          <w:tcPr>
            <w:tcW w:w="7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1. Обеспечение финансовой и имущественной поддержки деятельности социально ориентированных некоммерческих организаций, иных общественных организаций, инициативных групп граждан.</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2. Развитие информационной, консультационной и методической поддержки деятельности социально ориентированных некоммерческих организаций.</w:t>
            </w:r>
          </w:p>
        </w:tc>
      </w:tr>
      <w:tr w:rsidR="006151F6" w:rsidRPr="00A3767D" w:rsidTr="004E0A87">
        <w:tc>
          <w:tcPr>
            <w:tcW w:w="2332" w:type="dxa"/>
            <w:tcBorders>
              <w:top w:val="nil"/>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proofErr w:type="gramStart"/>
            <w:r w:rsidRPr="006151F6">
              <w:rPr>
                <w:rFonts w:ascii="Times New Roman" w:hAnsi="Times New Roman" w:cs="Times New Roman"/>
                <w:sz w:val="24"/>
                <w:szCs w:val="24"/>
              </w:rPr>
              <w:t>Сроки  реализации</w:t>
            </w:r>
            <w:proofErr w:type="gramEnd"/>
            <w:r w:rsidRPr="006151F6">
              <w:rPr>
                <w:rFonts w:ascii="Times New Roman" w:hAnsi="Times New Roman" w:cs="Times New Roman"/>
                <w:sz w:val="24"/>
                <w:szCs w:val="24"/>
              </w:rPr>
              <w:t>  программы</w:t>
            </w:r>
          </w:p>
        </w:tc>
        <w:tc>
          <w:tcPr>
            <w:tcW w:w="7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2021-2024 годы</w:t>
            </w:r>
          </w:p>
        </w:tc>
      </w:tr>
      <w:tr w:rsidR="006151F6" w:rsidRPr="00A3767D" w:rsidTr="004E0A87">
        <w:tc>
          <w:tcPr>
            <w:tcW w:w="2332" w:type="dxa"/>
            <w:tcBorders>
              <w:top w:val="nil"/>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Объем и источники финансирования</w:t>
            </w:r>
          </w:p>
        </w:tc>
        <w:tc>
          <w:tcPr>
            <w:tcW w:w="7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Объем финансирования реализации программы из местного бюджета составляет 1000,0 тыс. руб., из них по годам:</w:t>
            </w:r>
          </w:p>
          <w:p w:rsidR="006151F6" w:rsidRPr="006151F6" w:rsidRDefault="006151F6" w:rsidP="006151F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21 г"/>
              </w:smartTagPr>
              <w:r w:rsidRPr="006151F6">
                <w:rPr>
                  <w:rFonts w:ascii="Times New Roman" w:hAnsi="Times New Roman" w:cs="Times New Roman"/>
                  <w:sz w:val="24"/>
                  <w:szCs w:val="24"/>
                </w:rPr>
                <w:t>2021 г</w:t>
              </w:r>
            </w:smartTag>
            <w:r w:rsidRPr="006151F6">
              <w:rPr>
                <w:rFonts w:ascii="Times New Roman" w:hAnsi="Times New Roman" w:cs="Times New Roman"/>
                <w:sz w:val="24"/>
                <w:szCs w:val="24"/>
              </w:rPr>
              <w:t>.- 250,0* тыс. руб.</w:t>
            </w:r>
          </w:p>
          <w:p w:rsidR="006151F6" w:rsidRPr="006151F6" w:rsidRDefault="006151F6" w:rsidP="006151F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22 г"/>
              </w:smartTagPr>
              <w:r w:rsidRPr="006151F6">
                <w:rPr>
                  <w:rFonts w:ascii="Times New Roman" w:hAnsi="Times New Roman" w:cs="Times New Roman"/>
                  <w:sz w:val="24"/>
                  <w:szCs w:val="24"/>
                </w:rPr>
                <w:t>2022 г</w:t>
              </w:r>
            </w:smartTag>
            <w:r w:rsidRPr="006151F6">
              <w:rPr>
                <w:rFonts w:ascii="Times New Roman" w:hAnsi="Times New Roman" w:cs="Times New Roman"/>
                <w:sz w:val="24"/>
                <w:szCs w:val="24"/>
              </w:rPr>
              <w:t>.- 250,0 *тыс. руб.</w:t>
            </w:r>
          </w:p>
          <w:p w:rsidR="006151F6" w:rsidRPr="006151F6" w:rsidRDefault="006151F6" w:rsidP="006151F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23 г"/>
              </w:smartTagPr>
              <w:r w:rsidRPr="006151F6">
                <w:rPr>
                  <w:rFonts w:ascii="Times New Roman" w:hAnsi="Times New Roman" w:cs="Times New Roman"/>
                  <w:sz w:val="24"/>
                  <w:szCs w:val="24"/>
                </w:rPr>
                <w:t>2023 г</w:t>
              </w:r>
            </w:smartTag>
            <w:r w:rsidRPr="006151F6">
              <w:rPr>
                <w:rFonts w:ascii="Times New Roman" w:hAnsi="Times New Roman" w:cs="Times New Roman"/>
                <w:sz w:val="24"/>
                <w:szCs w:val="24"/>
              </w:rPr>
              <w:t>.- 250,0* тыс. руб.</w:t>
            </w:r>
          </w:p>
          <w:p w:rsidR="006151F6" w:rsidRPr="006151F6" w:rsidRDefault="006151F6" w:rsidP="006151F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24 г"/>
              </w:smartTagPr>
              <w:r w:rsidRPr="006151F6">
                <w:rPr>
                  <w:rFonts w:ascii="Times New Roman" w:hAnsi="Times New Roman" w:cs="Times New Roman"/>
                  <w:sz w:val="24"/>
                  <w:szCs w:val="24"/>
                </w:rPr>
                <w:t>2024 г</w:t>
              </w:r>
            </w:smartTag>
            <w:r w:rsidRPr="006151F6">
              <w:rPr>
                <w:rFonts w:ascii="Times New Roman" w:hAnsi="Times New Roman" w:cs="Times New Roman"/>
                <w:sz w:val="24"/>
                <w:szCs w:val="24"/>
              </w:rPr>
              <w:t>. – 250,0 * тыс. руб.</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Примечание: * - Объемы финансирования носят прогнозный характер и подлежат ежегодной корректировке с учетом формирования бюджета муниципального района на очередной финансовый год и плановый период.</w:t>
            </w:r>
          </w:p>
        </w:tc>
      </w:tr>
      <w:tr w:rsidR="006151F6" w:rsidRPr="00A3767D" w:rsidTr="004E0A87">
        <w:tc>
          <w:tcPr>
            <w:tcW w:w="2332" w:type="dxa"/>
            <w:tcBorders>
              <w:top w:val="nil"/>
              <w:left w:val="single" w:sz="8" w:space="0" w:color="000000"/>
              <w:bottom w:val="single" w:sz="8" w:space="0" w:color="000000"/>
              <w:right w:val="nil"/>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Ожидаемые конечные результаты</w:t>
            </w:r>
          </w:p>
        </w:tc>
        <w:tc>
          <w:tcPr>
            <w:tcW w:w="7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реализация на территории муниципального района «Газимуро-Заводский район» социально значимых проектов;</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 увеличение числа НКО, иных общественных организаций, </w:t>
            </w:r>
            <w:proofErr w:type="gramStart"/>
            <w:r w:rsidRPr="006151F6">
              <w:rPr>
                <w:rFonts w:ascii="Times New Roman" w:hAnsi="Times New Roman" w:cs="Times New Roman"/>
                <w:sz w:val="24"/>
                <w:szCs w:val="24"/>
              </w:rPr>
              <w:t>инициативных групп граждан</w:t>
            </w:r>
            <w:proofErr w:type="gramEnd"/>
            <w:r w:rsidRPr="006151F6">
              <w:rPr>
                <w:rFonts w:ascii="Times New Roman" w:hAnsi="Times New Roman" w:cs="Times New Roman"/>
                <w:sz w:val="24"/>
                <w:szCs w:val="24"/>
              </w:rPr>
              <w:t xml:space="preserve"> получивших финансовую поддержку на реализацию социально значимых инициатив;</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xml:space="preserve">- организация и проведение семинаров, направленных на </w:t>
            </w:r>
            <w:r w:rsidRPr="006151F6">
              <w:rPr>
                <w:rFonts w:ascii="Times New Roman" w:hAnsi="Times New Roman" w:cs="Times New Roman"/>
                <w:sz w:val="24"/>
                <w:szCs w:val="24"/>
              </w:rPr>
              <w:lastRenderedPageBreak/>
              <w:t>повышение профессионализма социально ориентированных некоммерческих организаций, инициативных групп граждан, задействованных в общественном секторе;</w:t>
            </w:r>
          </w:p>
          <w:p w:rsidR="006151F6" w:rsidRPr="006151F6" w:rsidRDefault="006151F6" w:rsidP="006151F6">
            <w:pPr>
              <w:spacing w:after="0" w:line="240" w:lineRule="auto"/>
              <w:jc w:val="both"/>
              <w:rPr>
                <w:rFonts w:ascii="Times New Roman" w:hAnsi="Times New Roman" w:cs="Times New Roman"/>
                <w:sz w:val="24"/>
                <w:szCs w:val="24"/>
              </w:rPr>
            </w:pPr>
            <w:r w:rsidRPr="006151F6">
              <w:rPr>
                <w:rFonts w:ascii="Times New Roman" w:hAnsi="Times New Roman" w:cs="Times New Roman"/>
                <w:sz w:val="24"/>
                <w:szCs w:val="24"/>
              </w:rPr>
              <w:t>- освещение в местных средствах массовой информации о деятельности НКО, инициативных жителях, реализующих социально значимые инициативы.</w:t>
            </w:r>
          </w:p>
        </w:tc>
      </w:tr>
    </w:tbl>
    <w:p w:rsidR="006151F6" w:rsidRDefault="006151F6" w:rsidP="006151F6">
      <w:pPr>
        <w:pStyle w:val="NoSpacing"/>
        <w:widowControl w:val="0"/>
        <w:jc w:val="center"/>
        <w:rPr>
          <w:rFonts w:ascii="Times New Roman" w:hAnsi="Times New Roman" w:cs="Times New Roman"/>
          <w:b/>
          <w:sz w:val="24"/>
          <w:szCs w:val="24"/>
        </w:rPr>
      </w:pPr>
    </w:p>
    <w:p w:rsidR="006151F6" w:rsidRDefault="006151F6" w:rsidP="006151F6">
      <w:pPr>
        <w:pStyle w:val="NoSpacing"/>
        <w:widowControl w:val="0"/>
        <w:jc w:val="center"/>
        <w:rPr>
          <w:rFonts w:ascii="Times New Roman" w:hAnsi="Times New Roman" w:cs="Times New Roman"/>
          <w:b/>
          <w:sz w:val="24"/>
          <w:szCs w:val="24"/>
          <w:lang w:eastAsia="ru-RU"/>
        </w:rPr>
      </w:pPr>
      <w:r w:rsidRPr="00A3767D">
        <w:rPr>
          <w:rFonts w:ascii="Times New Roman" w:hAnsi="Times New Roman" w:cs="Times New Roman"/>
          <w:b/>
          <w:sz w:val="24"/>
          <w:szCs w:val="24"/>
        </w:rPr>
        <w:t xml:space="preserve">Раздел 2. Характеристика </w:t>
      </w:r>
      <w:r>
        <w:rPr>
          <w:rFonts w:ascii="Times New Roman" w:hAnsi="Times New Roman" w:cs="Times New Roman"/>
          <w:b/>
          <w:sz w:val="24"/>
          <w:szCs w:val="24"/>
          <w:lang w:eastAsia="ru-RU"/>
        </w:rPr>
        <w:t>текущего состояния сферы действия муниципальной программы</w:t>
      </w:r>
    </w:p>
    <w:p w:rsidR="006151F6" w:rsidRPr="001D609F" w:rsidRDefault="006151F6" w:rsidP="006151F6">
      <w:pPr>
        <w:pStyle w:val="NoSpacing"/>
        <w:widowControl w:val="0"/>
        <w:jc w:val="center"/>
        <w:rPr>
          <w:rFonts w:ascii="Times New Roman" w:hAnsi="Times New Roman" w:cs="Times New Roman"/>
          <w:b/>
          <w:bCs/>
          <w:sz w:val="24"/>
          <w:szCs w:val="24"/>
        </w:rPr>
      </w:pPr>
    </w:p>
    <w:p w:rsidR="006151F6" w:rsidRPr="00DC12E0" w:rsidRDefault="006151F6" w:rsidP="006151F6">
      <w:pPr>
        <w:spacing w:after="0" w:line="240" w:lineRule="auto"/>
        <w:ind w:firstLine="708"/>
        <w:contextualSpacing/>
        <w:jc w:val="both"/>
        <w:rPr>
          <w:rFonts w:ascii="Times New Roman" w:hAnsi="Times New Roman"/>
          <w:sz w:val="24"/>
          <w:szCs w:val="24"/>
        </w:rPr>
      </w:pPr>
      <w:r w:rsidRPr="00DC12E0">
        <w:rPr>
          <w:rFonts w:ascii="Times New Roman" w:hAnsi="Times New Roman"/>
          <w:sz w:val="24"/>
          <w:szCs w:val="24"/>
        </w:rPr>
        <w:t>В основе Программы – развитие институтов гражданского общества в муниципальном районе «Газимуро-Заводский район» путем поддержки некоммерческих организаций, осуществляющих социально ориентированную деятельность, направленную на улучшение качества жизни населения, путём создания таких организаций, использование потенциала социально активного населения для достижения социально полезных идей.</w:t>
      </w:r>
    </w:p>
    <w:p w:rsidR="006151F6" w:rsidRPr="00DC12E0" w:rsidRDefault="006151F6" w:rsidP="006151F6">
      <w:pPr>
        <w:spacing w:after="0" w:line="240" w:lineRule="auto"/>
        <w:contextualSpacing/>
        <w:jc w:val="both"/>
        <w:rPr>
          <w:rFonts w:ascii="Times New Roman" w:hAnsi="Times New Roman"/>
          <w:sz w:val="24"/>
          <w:szCs w:val="24"/>
        </w:rPr>
      </w:pPr>
      <w:r w:rsidRPr="00DC12E0">
        <w:rPr>
          <w:rFonts w:ascii="Times New Roman" w:hAnsi="Times New Roman"/>
          <w:sz w:val="24"/>
          <w:szCs w:val="24"/>
        </w:rPr>
        <w:tab/>
        <w:t>Федеральным законом от 06.10.2003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отнесено к вопросам местного значения.</w:t>
      </w:r>
    </w:p>
    <w:p w:rsidR="006151F6" w:rsidRPr="00DC12E0" w:rsidRDefault="006151F6" w:rsidP="006151F6">
      <w:pPr>
        <w:spacing w:after="0" w:line="240" w:lineRule="auto"/>
        <w:contextualSpacing/>
        <w:jc w:val="both"/>
        <w:rPr>
          <w:rFonts w:ascii="Times New Roman" w:hAnsi="Times New Roman"/>
          <w:sz w:val="24"/>
          <w:szCs w:val="24"/>
        </w:rPr>
      </w:pPr>
      <w:r w:rsidRPr="00DC12E0">
        <w:rPr>
          <w:rFonts w:ascii="Times New Roman" w:hAnsi="Times New Roman"/>
          <w:sz w:val="24"/>
          <w:szCs w:val="24"/>
        </w:rPr>
        <w:tab/>
        <w:t xml:space="preserve">В муниципальном районе «Газимуро-Заводский район» по состоянию на 01 </w:t>
      </w:r>
      <w:r>
        <w:rPr>
          <w:rFonts w:ascii="Times New Roman" w:hAnsi="Times New Roman"/>
          <w:sz w:val="24"/>
          <w:szCs w:val="24"/>
        </w:rPr>
        <w:t xml:space="preserve">сентября 2020 </w:t>
      </w:r>
      <w:r w:rsidRPr="00DC12E0">
        <w:rPr>
          <w:rFonts w:ascii="Times New Roman" w:hAnsi="Times New Roman"/>
          <w:sz w:val="24"/>
          <w:szCs w:val="24"/>
        </w:rPr>
        <w:t>года насчитыва</w:t>
      </w:r>
      <w:r>
        <w:rPr>
          <w:rFonts w:ascii="Times New Roman" w:hAnsi="Times New Roman"/>
          <w:sz w:val="24"/>
          <w:szCs w:val="24"/>
        </w:rPr>
        <w:t>ется 3</w:t>
      </w:r>
      <w:r w:rsidRPr="00DC12E0">
        <w:rPr>
          <w:rFonts w:ascii="Times New Roman" w:hAnsi="Times New Roman"/>
          <w:sz w:val="24"/>
          <w:szCs w:val="24"/>
        </w:rPr>
        <w:t xml:space="preserve"> социально-ориентированных некоммерческих организаций.</w:t>
      </w:r>
    </w:p>
    <w:p w:rsidR="006151F6" w:rsidRDefault="006151F6" w:rsidP="006151F6">
      <w:pPr>
        <w:spacing w:after="0" w:line="240" w:lineRule="auto"/>
        <w:jc w:val="center"/>
        <w:rPr>
          <w:rFonts w:ascii="Times New Roman" w:hAnsi="Times New Roman"/>
          <w:b/>
          <w:sz w:val="24"/>
          <w:szCs w:val="24"/>
        </w:rPr>
      </w:pPr>
    </w:p>
    <w:p w:rsidR="006151F6" w:rsidRPr="00DC12E0" w:rsidRDefault="006151F6" w:rsidP="006151F6">
      <w:pPr>
        <w:spacing w:after="0" w:line="240" w:lineRule="auto"/>
        <w:jc w:val="center"/>
        <w:rPr>
          <w:rFonts w:ascii="Times New Roman" w:hAnsi="Times New Roman"/>
          <w:b/>
          <w:sz w:val="24"/>
          <w:szCs w:val="24"/>
        </w:rPr>
      </w:pPr>
      <w:r w:rsidRPr="00DC12E0">
        <w:rPr>
          <w:rFonts w:ascii="Times New Roman" w:hAnsi="Times New Roman"/>
          <w:b/>
          <w:sz w:val="24"/>
          <w:szCs w:val="24"/>
        </w:rPr>
        <w:t xml:space="preserve">Список некоммерческих организаций, зарегистрированных на территории </w:t>
      </w:r>
    </w:p>
    <w:p w:rsidR="006151F6" w:rsidRPr="00DC12E0" w:rsidRDefault="006151F6" w:rsidP="006151F6">
      <w:pPr>
        <w:spacing w:after="0" w:line="240" w:lineRule="auto"/>
        <w:jc w:val="center"/>
        <w:rPr>
          <w:rFonts w:ascii="Times New Roman" w:hAnsi="Times New Roman"/>
          <w:b/>
          <w:sz w:val="24"/>
          <w:szCs w:val="24"/>
        </w:rPr>
      </w:pPr>
      <w:r w:rsidRPr="00DC12E0">
        <w:rPr>
          <w:rFonts w:ascii="Times New Roman" w:hAnsi="Times New Roman"/>
          <w:b/>
          <w:sz w:val="24"/>
          <w:szCs w:val="24"/>
        </w:rPr>
        <w:t xml:space="preserve">муниципального района «Газимуро-Заводский район» </w:t>
      </w:r>
    </w:p>
    <w:p w:rsidR="006151F6" w:rsidRDefault="006151F6" w:rsidP="006151F6">
      <w:pPr>
        <w:spacing w:after="0" w:line="240" w:lineRule="auto"/>
        <w:jc w:val="center"/>
        <w:rPr>
          <w:rFonts w:ascii="Times New Roman" w:hAnsi="Times New Roman"/>
          <w:b/>
          <w:sz w:val="24"/>
          <w:szCs w:val="24"/>
        </w:rPr>
      </w:pPr>
      <w:r w:rsidRPr="00DC12E0">
        <w:rPr>
          <w:rFonts w:ascii="Times New Roman" w:hAnsi="Times New Roman"/>
          <w:b/>
          <w:sz w:val="24"/>
          <w:szCs w:val="24"/>
        </w:rPr>
        <w:t xml:space="preserve">Забайкальского края </w:t>
      </w:r>
    </w:p>
    <w:p w:rsidR="006151F6" w:rsidRPr="00DC12E0" w:rsidRDefault="006151F6" w:rsidP="006151F6">
      <w:pPr>
        <w:spacing w:after="0" w:line="240" w:lineRule="auto"/>
        <w:jc w:val="center"/>
        <w:rPr>
          <w:rFonts w:ascii="Times New Roman" w:hAnsi="Times New Roman"/>
          <w:b/>
          <w:sz w:val="24"/>
          <w:szCs w:val="24"/>
        </w:rPr>
      </w:pPr>
    </w:p>
    <w:tbl>
      <w:tblPr>
        <w:tblW w:w="9540" w:type="dxa"/>
        <w:tblInd w:w="-72" w:type="dxa"/>
        <w:tblLayout w:type="fixed"/>
        <w:tblLook w:val="0000" w:firstRow="0" w:lastRow="0" w:firstColumn="0" w:lastColumn="0" w:noHBand="0" w:noVBand="0"/>
      </w:tblPr>
      <w:tblGrid>
        <w:gridCol w:w="464"/>
        <w:gridCol w:w="4186"/>
        <w:gridCol w:w="2942"/>
        <w:gridCol w:w="1948"/>
      </w:tblGrid>
      <w:tr w:rsidR="006151F6" w:rsidRPr="00ED3A27" w:rsidTr="00C20A3C">
        <w:trPr>
          <w:trHeight w:val="1591"/>
        </w:trPr>
        <w:tc>
          <w:tcPr>
            <w:tcW w:w="464" w:type="dxa"/>
            <w:tcBorders>
              <w:top w:val="single" w:sz="8" w:space="0" w:color="auto"/>
              <w:left w:val="single" w:sz="8" w:space="0" w:color="auto"/>
              <w:bottom w:val="single" w:sz="8" w:space="0" w:color="auto"/>
              <w:right w:val="single" w:sz="8" w:space="0" w:color="auto"/>
            </w:tcBorders>
            <w:shd w:val="clear" w:color="auto" w:fill="auto"/>
            <w:vAlign w:val="center"/>
          </w:tcPr>
          <w:p w:rsidR="006151F6" w:rsidRPr="006151F6" w:rsidRDefault="006151F6" w:rsidP="006151F6">
            <w:pPr>
              <w:spacing w:after="0" w:line="240" w:lineRule="auto"/>
              <w:jc w:val="center"/>
              <w:rPr>
                <w:rFonts w:ascii="Times New Roman" w:hAnsi="Times New Roman"/>
                <w:bCs/>
                <w:sz w:val="24"/>
                <w:szCs w:val="24"/>
              </w:rPr>
            </w:pPr>
            <w:r w:rsidRPr="006151F6">
              <w:rPr>
                <w:rFonts w:ascii="Times New Roman" w:hAnsi="Times New Roman"/>
                <w:bCs/>
                <w:sz w:val="24"/>
                <w:szCs w:val="24"/>
              </w:rPr>
              <w:t>№ п/п</w:t>
            </w:r>
          </w:p>
        </w:tc>
        <w:tc>
          <w:tcPr>
            <w:tcW w:w="4186" w:type="dxa"/>
            <w:tcBorders>
              <w:top w:val="single" w:sz="8" w:space="0" w:color="auto"/>
              <w:left w:val="nil"/>
              <w:bottom w:val="single" w:sz="8" w:space="0" w:color="auto"/>
              <w:right w:val="single" w:sz="8" w:space="0" w:color="auto"/>
            </w:tcBorders>
            <w:shd w:val="clear" w:color="auto" w:fill="auto"/>
            <w:vAlign w:val="center"/>
          </w:tcPr>
          <w:p w:rsidR="006151F6" w:rsidRPr="006151F6" w:rsidRDefault="006151F6" w:rsidP="006151F6">
            <w:pPr>
              <w:spacing w:after="0" w:line="240" w:lineRule="auto"/>
              <w:jc w:val="center"/>
              <w:rPr>
                <w:rFonts w:ascii="Times New Roman" w:hAnsi="Times New Roman"/>
                <w:bCs/>
                <w:color w:val="000000"/>
                <w:sz w:val="24"/>
                <w:szCs w:val="24"/>
              </w:rPr>
            </w:pPr>
            <w:r w:rsidRPr="006151F6">
              <w:rPr>
                <w:rFonts w:ascii="Times New Roman" w:hAnsi="Times New Roman"/>
                <w:bCs/>
                <w:color w:val="000000"/>
                <w:sz w:val="24"/>
                <w:szCs w:val="24"/>
              </w:rPr>
              <w:t>Полное и (в случае, если имеется) сокращенное наименование некоммерческой организации</w:t>
            </w:r>
          </w:p>
        </w:tc>
        <w:tc>
          <w:tcPr>
            <w:tcW w:w="2942" w:type="dxa"/>
            <w:tcBorders>
              <w:top w:val="single" w:sz="8" w:space="0" w:color="auto"/>
              <w:left w:val="nil"/>
              <w:bottom w:val="single" w:sz="8" w:space="0" w:color="auto"/>
              <w:right w:val="single" w:sz="8" w:space="0" w:color="auto"/>
            </w:tcBorders>
            <w:shd w:val="clear" w:color="auto" w:fill="auto"/>
            <w:vAlign w:val="center"/>
          </w:tcPr>
          <w:p w:rsidR="006151F6" w:rsidRPr="006151F6" w:rsidRDefault="006151F6" w:rsidP="006151F6">
            <w:pPr>
              <w:spacing w:after="0" w:line="240" w:lineRule="auto"/>
              <w:jc w:val="center"/>
              <w:rPr>
                <w:rFonts w:ascii="Times New Roman" w:hAnsi="Times New Roman"/>
                <w:bCs/>
                <w:color w:val="000000"/>
                <w:sz w:val="24"/>
                <w:szCs w:val="24"/>
              </w:rPr>
            </w:pPr>
            <w:r w:rsidRPr="006151F6">
              <w:rPr>
                <w:rFonts w:ascii="Times New Roman" w:hAnsi="Times New Roman"/>
                <w:bCs/>
                <w:color w:val="000000"/>
                <w:sz w:val="24"/>
                <w:szCs w:val="24"/>
              </w:rPr>
              <w:t>Адрес (место нахождения) постоянно действующего органа некоммерческой организации</w:t>
            </w:r>
          </w:p>
        </w:tc>
        <w:tc>
          <w:tcPr>
            <w:tcW w:w="1948" w:type="dxa"/>
            <w:tcBorders>
              <w:top w:val="single" w:sz="8" w:space="0" w:color="auto"/>
              <w:left w:val="nil"/>
              <w:bottom w:val="single" w:sz="8" w:space="0" w:color="auto"/>
              <w:right w:val="single" w:sz="8" w:space="0" w:color="auto"/>
            </w:tcBorders>
            <w:shd w:val="clear" w:color="auto" w:fill="auto"/>
            <w:vAlign w:val="center"/>
          </w:tcPr>
          <w:p w:rsidR="006151F6" w:rsidRPr="006151F6" w:rsidRDefault="006151F6" w:rsidP="006151F6">
            <w:pPr>
              <w:spacing w:after="0" w:line="240" w:lineRule="auto"/>
              <w:jc w:val="center"/>
              <w:rPr>
                <w:rFonts w:ascii="Times New Roman" w:hAnsi="Times New Roman"/>
                <w:bCs/>
                <w:color w:val="000000"/>
                <w:sz w:val="24"/>
                <w:szCs w:val="24"/>
              </w:rPr>
            </w:pPr>
            <w:r w:rsidRPr="006151F6">
              <w:rPr>
                <w:rFonts w:ascii="Times New Roman" w:hAnsi="Times New Roman"/>
                <w:bCs/>
                <w:color w:val="000000"/>
                <w:sz w:val="24"/>
                <w:szCs w:val="24"/>
              </w:rPr>
              <w:t>ФИО лица, имеющего право действовать без доверенности от имени некоммерческой организации</w:t>
            </w:r>
          </w:p>
        </w:tc>
      </w:tr>
      <w:tr w:rsidR="006151F6" w:rsidRPr="00DC12E0" w:rsidTr="00C20A3C">
        <w:trPr>
          <w:trHeight w:val="1194"/>
        </w:trPr>
        <w:tc>
          <w:tcPr>
            <w:tcW w:w="464" w:type="dxa"/>
            <w:tcBorders>
              <w:top w:val="nil"/>
              <w:left w:val="single" w:sz="4" w:space="0" w:color="auto"/>
              <w:bottom w:val="single" w:sz="4" w:space="0" w:color="auto"/>
              <w:right w:val="single" w:sz="4" w:space="0" w:color="auto"/>
            </w:tcBorders>
            <w:shd w:val="clear" w:color="auto" w:fill="auto"/>
            <w:noWrap/>
            <w:vAlign w:val="center"/>
          </w:tcPr>
          <w:p w:rsidR="006151F6" w:rsidRPr="006151F6" w:rsidRDefault="006151F6" w:rsidP="006151F6">
            <w:pPr>
              <w:spacing w:after="0" w:line="240" w:lineRule="auto"/>
              <w:jc w:val="center"/>
              <w:rPr>
                <w:rFonts w:ascii="Times New Roman" w:hAnsi="Times New Roman"/>
                <w:bCs/>
                <w:sz w:val="24"/>
                <w:szCs w:val="24"/>
              </w:rPr>
            </w:pPr>
            <w:r w:rsidRPr="006151F6">
              <w:rPr>
                <w:rFonts w:ascii="Times New Roman" w:hAnsi="Times New Roman"/>
                <w:bCs/>
                <w:sz w:val="24"/>
                <w:szCs w:val="24"/>
              </w:rPr>
              <w:t>1</w:t>
            </w:r>
          </w:p>
        </w:tc>
        <w:tc>
          <w:tcPr>
            <w:tcW w:w="4186"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Газимуро-Заводская районная организация Профсоюза работников народного образования и науки Российской Федерации</w:t>
            </w:r>
          </w:p>
        </w:tc>
        <w:tc>
          <w:tcPr>
            <w:tcW w:w="2942"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Райком, Газимуро-Заводский район, с. Газимурский Завод, ул. Журавлева, д. 5</w:t>
            </w:r>
          </w:p>
        </w:tc>
        <w:tc>
          <w:tcPr>
            <w:tcW w:w="1948"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Председатель</w:t>
            </w:r>
          </w:p>
        </w:tc>
      </w:tr>
      <w:tr w:rsidR="006151F6" w:rsidRPr="00DC12E0" w:rsidTr="00C20A3C">
        <w:trPr>
          <w:trHeight w:val="2326"/>
        </w:trPr>
        <w:tc>
          <w:tcPr>
            <w:tcW w:w="464" w:type="dxa"/>
            <w:tcBorders>
              <w:top w:val="nil"/>
              <w:left w:val="single" w:sz="4" w:space="0" w:color="auto"/>
              <w:bottom w:val="single" w:sz="4" w:space="0" w:color="auto"/>
              <w:right w:val="single" w:sz="4" w:space="0" w:color="auto"/>
            </w:tcBorders>
            <w:shd w:val="clear" w:color="auto" w:fill="auto"/>
            <w:noWrap/>
            <w:vAlign w:val="center"/>
          </w:tcPr>
          <w:p w:rsidR="006151F6" w:rsidRPr="006151F6" w:rsidRDefault="006151F6" w:rsidP="006151F6">
            <w:pPr>
              <w:spacing w:after="0" w:line="240" w:lineRule="auto"/>
              <w:jc w:val="center"/>
              <w:rPr>
                <w:rFonts w:ascii="Times New Roman" w:hAnsi="Times New Roman"/>
                <w:bCs/>
                <w:sz w:val="24"/>
                <w:szCs w:val="24"/>
              </w:rPr>
            </w:pPr>
            <w:r w:rsidRPr="006151F6">
              <w:rPr>
                <w:rFonts w:ascii="Times New Roman" w:hAnsi="Times New Roman"/>
                <w:bCs/>
                <w:sz w:val="24"/>
                <w:szCs w:val="24"/>
              </w:rPr>
              <w:t>2</w:t>
            </w:r>
          </w:p>
        </w:tc>
        <w:tc>
          <w:tcPr>
            <w:tcW w:w="4186"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 xml:space="preserve">Местная религиозная организация православный Приход храма Святого равноапостольного князя Владимира с. Газимурский Завод Забайкальского края Нерчинской Епархии Русской Православной Церкви (Московский Патриархат) </w:t>
            </w:r>
            <w:r w:rsidRPr="00C20A3C">
              <w:rPr>
                <w:rFonts w:ascii="Times New Roman" w:hAnsi="Times New Roman"/>
                <w:iCs/>
                <w:sz w:val="24"/>
                <w:szCs w:val="24"/>
              </w:rPr>
              <w:t>русская православная церковь</w:t>
            </w:r>
          </w:p>
        </w:tc>
        <w:tc>
          <w:tcPr>
            <w:tcW w:w="2942"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Приходской Совет, 673630, Газимуро-Заводский район, с. Газимурский Завод, ул. Журавлева, д. 12, тел. 8-914-515-6470</w:t>
            </w:r>
          </w:p>
        </w:tc>
        <w:tc>
          <w:tcPr>
            <w:tcW w:w="1948"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Настоятель</w:t>
            </w:r>
          </w:p>
        </w:tc>
      </w:tr>
      <w:tr w:rsidR="006151F6" w:rsidRPr="00DC12E0" w:rsidTr="00C20A3C">
        <w:trPr>
          <w:trHeight w:val="1070"/>
        </w:trPr>
        <w:tc>
          <w:tcPr>
            <w:tcW w:w="464" w:type="dxa"/>
            <w:tcBorders>
              <w:top w:val="nil"/>
              <w:left w:val="single" w:sz="4" w:space="0" w:color="auto"/>
              <w:bottom w:val="single" w:sz="4" w:space="0" w:color="auto"/>
              <w:right w:val="single" w:sz="4" w:space="0" w:color="auto"/>
            </w:tcBorders>
            <w:shd w:val="clear" w:color="auto" w:fill="auto"/>
            <w:noWrap/>
            <w:vAlign w:val="center"/>
          </w:tcPr>
          <w:p w:rsidR="006151F6" w:rsidRPr="006151F6" w:rsidRDefault="006151F6" w:rsidP="006151F6">
            <w:pPr>
              <w:spacing w:after="0" w:line="240" w:lineRule="auto"/>
              <w:jc w:val="center"/>
              <w:rPr>
                <w:rFonts w:ascii="Times New Roman" w:hAnsi="Times New Roman"/>
                <w:bCs/>
                <w:sz w:val="24"/>
                <w:szCs w:val="24"/>
              </w:rPr>
            </w:pPr>
            <w:r w:rsidRPr="006151F6">
              <w:rPr>
                <w:rFonts w:ascii="Times New Roman" w:hAnsi="Times New Roman"/>
                <w:bCs/>
                <w:sz w:val="24"/>
                <w:szCs w:val="24"/>
              </w:rPr>
              <w:t>3</w:t>
            </w:r>
          </w:p>
        </w:tc>
        <w:tc>
          <w:tcPr>
            <w:tcW w:w="4186"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Первичная профсоюзная организация работников ОАО «Ново-</w:t>
            </w:r>
            <w:proofErr w:type="spellStart"/>
            <w:r w:rsidRPr="006151F6">
              <w:rPr>
                <w:rFonts w:ascii="Times New Roman" w:hAnsi="Times New Roman"/>
                <w:sz w:val="24"/>
                <w:szCs w:val="24"/>
              </w:rPr>
              <w:t>Широкинский</w:t>
            </w:r>
            <w:proofErr w:type="spellEnd"/>
            <w:r w:rsidRPr="006151F6">
              <w:rPr>
                <w:rFonts w:ascii="Times New Roman" w:hAnsi="Times New Roman"/>
                <w:sz w:val="24"/>
                <w:szCs w:val="24"/>
              </w:rPr>
              <w:t xml:space="preserve"> рудник»</w:t>
            </w:r>
          </w:p>
        </w:tc>
        <w:tc>
          <w:tcPr>
            <w:tcW w:w="2942"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Профком, 673634, Газимуро-Заводский район, с. Широкая, тел. 8-914-470-5656</w:t>
            </w:r>
          </w:p>
        </w:tc>
        <w:tc>
          <w:tcPr>
            <w:tcW w:w="1948" w:type="dxa"/>
            <w:tcBorders>
              <w:top w:val="nil"/>
              <w:left w:val="nil"/>
              <w:bottom w:val="single" w:sz="4" w:space="0" w:color="auto"/>
              <w:right w:val="single" w:sz="4" w:space="0" w:color="auto"/>
            </w:tcBorders>
            <w:shd w:val="clear" w:color="auto" w:fill="auto"/>
          </w:tcPr>
          <w:p w:rsidR="006151F6" w:rsidRPr="006151F6" w:rsidRDefault="006151F6" w:rsidP="006151F6">
            <w:pPr>
              <w:spacing w:after="0" w:line="240" w:lineRule="auto"/>
              <w:jc w:val="center"/>
              <w:rPr>
                <w:rFonts w:ascii="Times New Roman" w:hAnsi="Times New Roman"/>
                <w:sz w:val="24"/>
                <w:szCs w:val="24"/>
              </w:rPr>
            </w:pPr>
            <w:r w:rsidRPr="006151F6">
              <w:rPr>
                <w:rFonts w:ascii="Times New Roman" w:hAnsi="Times New Roman"/>
                <w:sz w:val="24"/>
                <w:szCs w:val="24"/>
              </w:rPr>
              <w:t>Председатель</w:t>
            </w:r>
          </w:p>
        </w:tc>
      </w:tr>
    </w:tbl>
    <w:p w:rsidR="006151F6" w:rsidRPr="006151F6" w:rsidRDefault="006151F6" w:rsidP="006151F6">
      <w:pPr>
        <w:pStyle w:val="a3"/>
        <w:spacing w:after="0" w:line="240" w:lineRule="auto"/>
        <w:ind w:left="0" w:firstLine="851"/>
        <w:jc w:val="both"/>
        <w:rPr>
          <w:rFonts w:ascii="Times New Roman" w:hAnsi="Times New Roman" w:cs="Times New Roman"/>
          <w:sz w:val="24"/>
          <w:szCs w:val="24"/>
        </w:rPr>
      </w:pPr>
      <w:r w:rsidRPr="006151F6">
        <w:rPr>
          <w:rFonts w:ascii="Times New Roman" w:hAnsi="Times New Roman" w:cs="Times New Roman"/>
          <w:sz w:val="24"/>
          <w:szCs w:val="24"/>
        </w:rPr>
        <w:lastRenderedPageBreak/>
        <w:t>О</w:t>
      </w:r>
      <w:r w:rsidRPr="006151F6">
        <w:rPr>
          <w:rFonts w:ascii="Times New Roman" w:hAnsi="Times New Roman" w:cs="Times New Roman"/>
          <w:color w:val="000000"/>
          <w:sz w:val="24"/>
          <w:szCs w:val="24"/>
        </w:rPr>
        <w:t xml:space="preserve">дной из наиболее острых проблем остается проблема продвижения СОНКО на рынок предоставления социальных услуг населению. Организации не предпринимают специальных усилий по позиционированию себя на рынке социальных услуг. В настоящее время социальные услуги оказывают государственные и муниципальные бюджетные учреждения, поэтому население и представители органов власти не воспринимают СОНКО как поставщиков социальных услуг и не рассчитывают на них при решении задач государственной политики в социальной сфере. СОНКО находятся в менее выгодной позиции по сравнению с бюджетными учреждениями. Большинство из них не имеют постоянного гарантированного финансирования, зачастую не располагают достаточно развитой материально-технической базой. Общественные организации и граждане, не имеющие статус СО НКО, но продвигающие социально-значимые инициативы для развития района, не имеют достаточных финансовых средств на их реализацию. Данные организации </w:t>
      </w:r>
      <w:r w:rsidRPr="006151F6">
        <w:rPr>
          <w:rFonts w:ascii="Times New Roman" w:hAnsi="Times New Roman" w:cs="Times New Roman"/>
          <w:sz w:val="24"/>
          <w:szCs w:val="24"/>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6151F6" w:rsidRPr="006151F6" w:rsidRDefault="006151F6" w:rsidP="006151F6">
      <w:pPr>
        <w:spacing w:after="0" w:line="240" w:lineRule="auto"/>
        <w:rPr>
          <w:rFonts w:ascii="Times New Roman" w:hAnsi="Times New Roman" w:cs="Times New Roman"/>
          <w:sz w:val="24"/>
          <w:szCs w:val="24"/>
        </w:rPr>
      </w:pPr>
    </w:p>
    <w:p w:rsidR="006151F6" w:rsidRDefault="006151F6" w:rsidP="006151F6">
      <w:pPr>
        <w:pStyle w:val="a3"/>
        <w:spacing w:after="0" w:line="240" w:lineRule="auto"/>
        <w:ind w:left="0"/>
        <w:jc w:val="center"/>
        <w:rPr>
          <w:rFonts w:ascii="Times New Roman" w:hAnsi="Times New Roman" w:cs="Times New Roman"/>
          <w:b/>
          <w:sz w:val="24"/>
          <w:szCs w:val="24"/>
        </w:rPr>
      </w:pPr>
      <w:r w:rsidRPr="006151F6">
        <w:rPr>
          <w:rFonts w:ascii="Times New Roman" w:hAnsi="Times New Roman" w:cs="Times New Roman"/>
          <w:b/>
          <w:sz w:val="24"/>
          <w:szCs w:val="24"/>
        </w:rPr>
        <w:t>Раздел 3. Перечень мероприятий программы</w:t>
      </w:r>
    </w:p>
    <w:p w:rsidR="006151F6" w:rsidRPr="006151F6" w:rsidRDefault="006151F6" w:rsidP="006151F6">
      <w:pPr>
        <w:pStyle w:val="a3"/>
        <w:spacing w:after="0" w:line="240" w:lineRule="auto"/>
        <w:ind w:left="0"/>
        <w:jc w:val="center"/>
        <w:rPr>
          <w:rFonts w:ascii="Times New Roman" w:hAnsi="Times New Roman" w:cs="Times New Roman"/>
          <w:b/>
          <w:sz w:val="24"/>
          <w:szCs w:val="24"/>
        </w:rPr>
      </w:pPr>
    </w:p>
    <w:p w:rsidR="006151F6" w:rsidRPr="006151F6" w:rsidRDefault="006151F6" w:rsidP="006151F6">
      <w:pPr>
        <w:pStyle w:val="ConsPlusNormal0"/>
        <w:ind w:firstLine="708"/>
        <w:jc w:val="both"/>
        <w:rPr>
          <w:rFonts w:ascii="Times New Roman" w:hAnsi="Times New Roman" w:cs="Times New Roman"/>
          <w:sz w:val="24"/>
          <w:szCs w:val="24"/>
        </w:rPr>
      </w:pPr>
      <w:r w:rsidRPr="006151F6">
        <w:rPr>
          <w:rFonts w:ascii="Times New Roman" w:hAnsi="Times New Roman" w:cs="Times New Roman"/>
          <w:sz w:val="24"/>
          <w:szCs w:val="24"/>
        </w:rPr>
        <w:t xml:space="preserve">1. Обеспечение финансовой и имущественной поддержки деятельности социально ориентированных некоммерческих организаций, иных общественных организаций, инициативных групп граждан.  </w:t>
      </w:r>
    </w:p>
    <w:p w:rsidR="006151F6" w:rsidRPr="006151F6" w:rsidRDefault="006151F6" w:rsidP="006151F6">
      <w:pPr>
        <w:pStyle w:val="ConsPlusNormal0"/>
        <w:ind w:firstLine="708"/>
        <w:jc w:val="both"/>
        <w:rPr>
          <w:rFonts w:ascii="Times New Roman" w:hAnsi="Times New Roman" w:cs="Times New Roman"/>
          <w:sz w:val="24"/>
          <w:szCs w:val="24"/>
        </w:rPr>
      </w:pPr>
      <w:r w:rsidRPr="006151F6">
        <w:rPr>
          <w:rFonts w:ascii="Times New Roman" w:hAnsi="Times New Roman" w:cs="Times New Roman"/>
          <w:sz w:val="24"/>
          <w:szCs w:val="24"/>
        </w:rPr>
        <w:t xml:space="preserve">В рамках данного </w:t>
      </w:r>
      <w:proofErr w:type="gramStart"/>
      <w:r w:rsidRPr="006151F6">
        <w:rPr>
          <w:rFonts w:ascii="Times New Roman" w:hAnsi="Times New Roman" w:cs="Times New Roman"/>
          <w:sz w:val="24"/>
          <w:szCs w:val="24"/>
        </w:rPr>
        <w:t>мероприятия  предусмотрено</w:t>
      </w:r>
      <w:proofErr w:type="gramEnd"/>
      <w:r w:rsidRPr="006151F6">
        <w:rPr>
          <w:rFonts w:ascii="Times New Roman" w:hAnsi="Times New Roman" w:cs="Times New Roman"/>
          <w:sz w:val="24"/>
          <w:szCs w:val="24"/>
        </w:rPr>
        <w:t>:</w:t>
      </w:r>
    </w:p>
    <w:p w:rsidR="006151F6" w:rsidRPr="006151F6" w:rsidRDefault="006151F6" w:rsidP="006151F6">
      <w:pPr>
        <w:pStyle w:val="ConsPlusNormal0"/>
        <w:ind w:firstLine="708"/>
        <w:jc w:val="both"/>
        <w:rPr>
          <w:rFonts w:ascii="Times New Roman" w:hAnsi="Times New Roman" w:cs="Times New Roman"/>
          <w:color w:val="000000"/>
          <w:sz w:val="24"/>
          <w:szCs w:val="24"/>
        </w:rPr>
      </w:pPr>
      <w:r w:rsidRPr="006151F6">
        <w:rPr>
          <w:rFonts w:ascii="Times New Roman" w:hAnsi="Times New Roman" w:cs="Times New Roman"/>
          <w:sz w:val="24"/>
          <w:szCs w:val="24"/>
        </w:rPr>
        <w:t xml:space="preserve">- </w:t>
      </w:r>
      <w:r w:rsidRPr="006151F6">
        <w:rPr>
          <w:rFonts w:ascii="Times New Roman" w:hAnsi="Times New Roman" w:cs="Times New Roman"/>
          <w:color w:val="000000"/>
          <w:sz w:val="24"/>
          <w:szCs w:val="24"/>
        </w:rPr>
        <w:t xml:space="preserve">проведение районного конкурса на выделение грантов в форме субсидий из бюджета </w:t>
      </w:r>
      <w:proofErr w:type="gramStart"/>
      <w:r w:rsidRPr="006151F6">
        <w:rPr>
          <w:rFonts w:ascii="Times New Roman" w:hAnsi="Times New Roman" w:cs="Times New Roman"/>
          <w:color w:val="000000"/>
          <w:sz w:val="24"/>
          <w:szCs w:val="24"/>
        </w:rPr>
        <w:t>района  СО</w:t>
      </w:r>
      <w:proofErr w:type="gramEnd"/>
      <w:r w:rsidRPr="006151F6">
        <w:rPr>
          <w:rFonts w:ascii="Times New Roman" w:hAnsi="Times New Roman" w:cs="Times New Roman"/>
          <w:color w:val="000000"/>
          <w:sz w:val="24"/>
          <w:szCs w:val="24"/>
        </w:rPr>
        <w:t xml:space="preserve"> НКО;</w:t>
      </w:r>
    </w:p>
    <w:p w:rsidR="006151F6" w:rsidRPr="006151F6" w:rsidRDefault="006151F6" w:rsidP="006151F6">
      <w:pPr>
        <w:pStyle w:val="ConsPlusNormal0"/>
        <w:ind w:firstLine="708"/>
        <w:jc w:val="both"/>
        <w:rPr>
          <w:rFonts w:ascii="Times New Roman" w:hAnsi="Times New Roman" w:cs="Times New Roman"/>
          <w:sz w:val="24"/>
          <w:szCs w:val="24"/>
        </w:rPr>
      </w:pPr>
      <w:r w:rsidRPr="006151F6">
        <w:rPr>
          <w:rFonts w:ascii="Times New Roman" w:hAnsi="Times New Roman" w:cs="Times New Roman"/>
          <w:color w:val="000000"/>
          <w:sz w:val="24"/>
          <w:szCs w:val="24"/>
        </w:rPr>
        <w:t>- оказание финансовой и имущественной поддержки СО НКО,</w:t>
      </w:r>
      <w:r w:rsidRPr="006151F6">
        <w:rPr>
          <w:rFonts w:ascii="Times New Roman" w:hAnsi="Times New Roman" w:cs="Times New Roman"/>
          <w:sz w:val="24"/>
          <w:szCs w:val="24"/>
        </w:rPr>
        <w:t xml:space="preserve"> иным общественным организациям, инициативным группам граждан:</w:t>
      </w:r>
    </w:p>
    <w:p w:rsidR="006151F6" w:rsidRPr="006151F6" w:rsidRDefault="006151F6" w:rsidP="006151F6">
      <w:pPr>
        <w:pStyle w:val="ConsPlusNormal0"/>
        <w:ind w:firstLine="708"/>
        <w:jc w:val="both"/>
        <w:rPr>
          <w:rFonts w:ascii="Times New Roman" w:hAnsi="Times New Roman" w:cs="Times New Roman"/>
          <w:sz w:val="24"/>
          <w:szCs w:val="24"/>
        </w:rPr>
      </w:pPr>
      <w:r w:rsidRPr="006151F6">
        <w:rPr>
          <w:rFonts w:ascii="Times New Roman" w:hAnsi="Times New Roman" w:cs="Times New Roman"/>
          <w:sz w:val="24"/>
          <w:szCs w:val="24"/>
        </w:rPr>
        <w:t>а) на реализацию социально-значимых инициатив.</w:t>
      </w:r>
    </w:p>
    <w:p w:rsidR="006151F6" w:rsidRPr="006151F6" w:rsidRDefault="006151F6" w:rsidP="006151F6">
      <w:pPr>
        <w:pStyle w:val="ConsPlusNormal0"/>
        <w:ind w:firstLine="708"/>
        <w:jc w:val="both"/>
        <w:rPr>
          <w:rFonts w:ascii="Times New Roman" w:hAnsi="Times New Roman" w:cs="Times New Roman"/>
          <w:sz w:val="24"/>
          <w:szCs w:val="24"/>
        </w:rPr>
      </w:pPr>
      <w:proofErr w:type="gramStart"/>
      <w:r w:rsidRPr="006151F6">
        <w:rPr>
          <w:rFonts w:ascii="Times New Roman" w:hAnsi="Times New Roman" w:cs="Times New Roman"/>
          <w:sz w:val="24"/>
          <w:szCs w:val="24"/>
        </w:rPr>
        <w:t xml:space="preserve">б) </w:t>
      </w:r>
      <w:r w:rsidRPr="006151F6">
        <w:rPr>
          <w:rFonts w:ascii="Times New Roman" w:hAnsi="Times New Roman" w:cs="Times New Roman"/>
          <w:color w:val="000000"/>
          <w:sz w:val="24"/>
          <w:szCs w:val="24"/>
        </w:rPr>
        <w:t xml:space="preserve"> на</w:t>
      </w:r>
      <w:proofErr w:type="gramEnd"/>
      <w:r w:rsidRPr="006151F6">
        <w:rPr>
          <w:rFonts w:ascii="Times New Roman" w:hAnsi="Times New Roman" w:cs="Times New Roman"/>
          <w:color w:val="000000"/>
          <w:sz w:val="24"/>
          <w:szCs w:val="24"/>
        </w:rPr>
        <w:t xml:space="preserve"> решение вопросов уставной и хозяйственной деятельности.</w:t>
      </w:r>
    </w:p>
    <w:p w:rsidR="006151F6" w:rsidRPr="006151F6" w:rsidRDefault="006151F6" w:rsidP="006151F6">
      <w:pPr>
        <w:pStyle w:val="ConsPlusNormal0"/>
        <w:ind w:firstLine="708"/>
        <w:jc w:val="both"/>
        <w:rPr>
          <w:rFonts w:ascii="Times New Roman" w:hAnsi="Times New Roman" w:cs="Times New Roman"/>
          <w:sz w:val="24"/>
          <w:szCs w:val="24"/>
        </w:rPr>
      </w:pPr>
      <w:r w:rsidRPr="006151F6">
        <w:rPr>
          <w:rFonts w:ascii="Times New Roman" w:hAnsi="Times New Roman" w:cs="Times New Roman"/>
          <w:sz w:val="24"/>
          <w:szCs w:val="24"/>
        </w:rPr>
        <w:t>2. Развитие информационной, консультационной и методической поддержки деятельности социально ориентированных некоммерческих организаций.</w:t>
      </w:r>
    </w:p>
    <w:p w:rsidR="006151F6" w:rsidRPr="006151F6" w:rsidRDefault="006151F6" w:rsidP="006151F6">
      <w:pPr>
        <w:pStyle w:val="ConsPlusNormal0"/>
        <w:ind w:firstLine="708"/>
        <w:jc w:val="both"/>
        <w:rPr>
          <w:rFonts w:ascii="Times New Roman" w:hAnsi="Times New Roman" w:cs="Times New Roman"/>
          <w:sz w:val="24"/>
          <w:szCs w:val="24"/>
        </w:rPr>
      </w:pPr>
      <w:r w:rsidRPr="006151F6">
        <w:rPr>
          <w:rFonts w:ascii="Times New Roman" w:hAnsi="Times New Roman" w:cs="Times New Roman"/>
          <w:sz w:val="24"/>
          <w:szCs w:val="24"/>
        </w:rPr>
        <w:t>В рамках данного мероприятия предусмотрено:</w:t>
      </w:r>
    </w:p>
    <w:p w:rsidR="006151F6" w:rsidRPr="006151F6" w:rsidRDefault="006151F6" w:rsidP="006151F6">
      <w:pPr>
        <w:pStyle w:val="ConsPlusNormal0"/>
        <w:ind w:firstLine="708"/>
        <w:jc w:val="both"/>
        <w:rPr>
          <w:rFonts w:ascii="Times New Roman" w:hAnsi="Times New Roman" w:cs="Times New Roman"/>
          <w:color w:val="000000"/>
          <w:sz w:val="24"/>
          <w:szCs w:val="24"/>
        </w:rPr>
      </w:pPr>
      <w:r w:rsidRPr="006151F6">
        <w:rPr>
          <w:rFonts w:ascii="Times New Roman" w:hAnsi="Times New Roman" w:cs="Times New Roman"/>
          <w:sz w:val="24"/>
          <w:szCs w:val="24"/>
        </w:rPr>
        <w:t xml:space="preserve">-  </w:t>
      </w:r>
      <w:r w:rsidRPr="006151F6">
        <w:rPr>
          <w:rFonts w:ascii="Times New Roman" w:hAnsi="Times New Roman" w:cs="Times New Roman"/>
          <w:color w:val="000000"/>
          <w:sz w:val="24"/>
          <w:szCs w:val="24"/>
        </w:rPr>
        <w:t>проведение обучающих мероприятий, семинаров для представителей СО НКО,</w:t>
      </w:r>
      <w:r w:rsidRPr="006151F6">
        <w:rPr>
          <w:rFonts w:ascii="Times New Roman" w:hAnsi="Times New Roman" w:cs="Times New Roman"/>
          <w:sz w:val="24"/>
          <w:szCs w:val="24"/>
        </w:rPr>
        <w:t xml:space="preserve"> иных общественных организаций, инициативных групп граждан</w:t>
      </w:r>
      <w:r w:rsidRPr="006151F6">
        <w:rPr>
          <w:rFonts w:ascii="Times New Roman" w:hAnsi="Times New Roman" w:cs="Times New Roman"/>
          <w:color w:val="000000"/>
          <w:sz w:val="24"/>
          <w:szCs w:val="24"/>
        </w:rPr>
        <w:t>;</w:t>
      </w:r>
    </w:p>
    <w:p w:rsidR="006151F6" w:rsidRPr="006151F6" w:rsidRDefault="006151F6" w:rsidP="006151F6">
      <w:pPr>
        <w:pStyle w:val="ConsPlusNormal0"/>
        <w:ind w:firstLine="708"/>
        <w:jc w:val="both"/>
        <w:rPr>
          <w:rFonts w:ascii="Times New Roman" w:hAnsi="Times New Roman" w:cs="Times New Roman"/>
          <w:color w:val="000000"/>
          <w:sz w:val="24"/>
          <w:szCs w:val="24"/>
        </w:rPr>
      </w:pPr>
      <w:r w:rsidRPr="006151F6">
        <w:rPr>
          <w:rFonts w:ascii="Times New Roman" w:hAnsi="Times New Roman" w:cs="Times New Roman"/>
          <w:sz w:val="24"/>
          <w:szCs w:val="24"/>
        </w:rPr>
        <w:t xml:space="preserve">- </w:t>
      </w:r>
      <w:r w:rsidRPr="006151F6">
        <w:rPr>
          <w:rFonts w:ascii="Times New Roman" w:hAnsi="Times New Roman" w:cs="Times New Roman"/>
          <w:color w:val="000000"/>
          <w:sz w:val="24"/>
          <w:szCs w:val="24"/>
        </w:rPr>
        <w:t>организация пункта бесплатной юридической консультации;</w:t>
      </w:r>
    </w:p>
    <w:p w:rsidR="006151F6" w:rsidRPr="006151F6" w:rsidRDefault="006151F6" w:rsidP="006151F6">
      <w:pPr>
        <w:pStyle w:val="ConsPlusNormal0"/>
        <w:ind w:firstLine="708"/>
        <w:jc w:val="both"/>
        <w:rPr>
          <w:rFonts w:ascii="Times New Roman" w:hAnsi="Times New Roman" w:cs="Times New Roman"/>
          <w:color w:val="000000"/>
          <w:sz w:val="24"/>
          <w:szCs w:val="24"/>
        </w:rPr>
      </w:pPr>
      <w:r w:rsidRPr="006151F6">
        <w:rPr>
          <w:rFonts w:ascii="Times New Roman" w:hAnsi="Times New Roman" w:cs="Times New Roman"/>
          <w:color w:val="000000"/>
          <w:sz w:val="24"/>
          <w:szCs w:val="24"/>
        </w:rPr>
        <w:t>- подготовка и издание информационных материалов о деятельности СО НКО, реализации общественных инициатив.</w:t>
      </w:r>
    </w:p>
    <w:p w:rsidR="006151F6" w:rsidRPr="006151F6" w:rsidRDefault="006151F6" w:rsidP="006151F6">
      <w:pPr>
        <w:pStyle w:val="ConsPlusNormal0"/>
        <w:ind w:firstLine="708"/>
        <w:jc w:val="both"/>
        <w:rPr>
          <w:rFonts w:ascii="Times New Roman" w:hAnsi="Times New Roman" w:cs="Times New Roman"/>
          <w:color w:val="000000"/>
          <w:sz w:val="24"/>
          <w:szCs w:val="24"/>
        </w:rPr>
      </w:pPr>
      <w:r w:rsidRPr="006151F6">
        <w:rPr>
          <w:rFonts w:ascii="Times New Roman" w:hAnsi="Times New Roman" w:cs="Times New Roman"/>
          <w:color w:val="000000"/>
          <w:sz w:val="24"/>
          <w:szCs w:val="24"/>
        </w:rPr>
        <w:t xml:space="preserve">- </w:t>
      </w:r>
      <w:proofErr w:type="gramStart"/>
      <w:r w:rsidRPr="006151F6">
        <w:rPr>
          <w:rFonts w:ascii="Times New Roman" w:hAnsi="Times New Roman" w:cs="Times New Roman"/>
          <w:color w:val="000000"/>
          <w:sz w:val="24"/>
          <w:szCs w:val="24"/>
        </w:rPr>
        <w:t>создание  на</w:t>
      </w:r>
      <w:proofErr w:type="gramEnd"/>
      <w:r w:rsidRPr="006151F6">
        <w:rPr>
          <w:rFonts w:ascii="Times New Roman" w:hAnsi="Times New Roman" w:cs="Times New Roman"/>
          <w:color w:val="000000"/>
          <w:sz w:val="24"/>
          <w:szCs w:val="24"/>
        </w:rPr>
        <w:t xml:space="preserve"> сайте администрации муниципального района «Газимуро-Заводский район» раздела информационной поддержки СО НКО</w:t>
      </w:r>
    </w:p>
    <w:p w:rsidR="006151F6" w:rsidRPr="006151F6" w:rsidRDefault="006151F6" w:rsidP="006151F6">
      <w:pPr>
        <w:spacing w:after="0" w:line="240" w:lineRule="auto"/>
        <w:jc w:val="both"/>
        <w:rPr>
          <w:rFonts w:ascii="Times New Roman" w:hAnsi="Times New Roman" w:cs="Times New Roman"/>
          <w:sz w:val="24"/>
          <w:szCs w:val="24"/>
        </w:rPr>
      </w:pPr>
    </w:p>
    <w:p w:rsidR="006151F6" w:rsidRPr="006151F6" w:rsidRDefault="006151F6" w:rsidP="006151F6">
      <w:pPr>
        <w:spacing w:after="0" w:line="240" w:lineRule="auto"/>
        <w:ind w:firstLine="708"/>
        <w:jc w:val="both"/>
        <w:rPr>
          <w:rFonts w:ascii="Times New Roman" w:hAnsi="Times New Roman" w:cs="Times New Roman"/>
          <w:sz w:val="24"/>
          <w:szCs w:val="24"/>
        </w:rPr>
      </w:pPr>
    </w:p>
    <w:p w:rsidR="006151F6" w:rsidRPr="006151F6" w:rsidRDefault="006151F6" w:rsidP="006151F6">
      <w:pPr>
        <w:spacing w:after="0" w:line="240" w:lineRule="auto"/>
        <w:ind w:firstLine="708"/>
        <w:jc w:val="both"/>
        <w:rPr>
          <w:rFonts w:ascii="Times New Roman" w:hAnsi="Times New Roman" w:cs="Times New Roman"/>
          <w:sz w:val="24"/>
          <w:szCs w:val="24"/>
        </w:rPr>
      </w:pPr>
    </w:p>
    <w:p w:rsidR="006151F6" w:rsidRPr="006151F6" w:rsidRDefault="006151F6" w:rsidP="006151F6">
      <w:pPr>
        <w:spacing w:after="0" w:line="240" w:lineRule="auto"/>
        <w:ind w:firstLine="708"/>
        <w:jc w:val="both"/>
        <w:rPr>
          <w:rFonts w:ascii="Times New Roman" w:hAnsi="Times New Roman" w:cs="Times New Roman"/>
          <w:sz w:val="24"/>
          <w:szCs w:val="24"/>
        </w:rPr>
        <w:sectPr w:rsidR="006151F6" w:rsidRPr="006151F6" w:rsidSect="006151F6">
          <w:pgSz w:w="11906" w:h="16838"/>
          <w:pgMar w:top="1134" w:right="567" w:bottom="1134" w:left="1985" w:header="709" w:footer="709" w:gutter="0"/>
          <w:cols w:space="708"/>
          <w:docGrid w:linePitch="360"/>
        </w:sectPr>
      </w:pPr>
    </w:p>
    <w:p w:rsidR="006151F6" w:rsidRDefault="006151F6" w:rsidP="006151F6">
      <w:pPr>
        <w:pStyle w:val="a3"/>
        <w:spacing w:after="0" w:line="240" w:lineRule="auto"/>
        <w:ind w:left="0"/>
        <w:jc w:val="center"/>
        <w:rPr>
          <w:rFonts w:ascii="Times New Roman" w:hAnsi="Times New Roman" w:cs="Times New Roman"/>
          <w:b/>
          <w:sz w:val="24"/>
          <w:szCs w:val="24"/>
        </w:rPr>
      </w:pPr>
      <w:r w:rsidRPr="006151F6">
        <w:rPr>
          <w:rFonts w:ascii="Times New Roman" w:hAnsi="Times New Roman" w:cs="Times New Roman"/>
          <w:b/>
          <w:sz w:val="24"/>
          <w:szCs w:val="24"/>
        </w:rPr>
        <w:lastRenderedPageBreak/>
        <w:t>Раздел 4. Ресурсное обеспечение реализации муниципальной программы</w:t>
      </w:r>
    </w:p>
    <w:p w:rsidR="006151F6" w:rsidRPr="006151F6" w:rsidRDefault="006151F6" w:rsidP="006151F6">
      <w:pPr>
        <w:pStyle w:val="a3"/>
        <w:spacing w:after="0" w:line="240" w:lineRule="auto"/>
        <w:ind w:left="0"/>
        <w:jc w:val="center"/>
        <w:rPr>
          <w:rFonts w:ascii="Times New Roman" w:hAnsi="Times New Roman" w:cs="Times New Roman"/>
          <w:b/>
          <w:sz w:val="24"/>
          <w:szCs w:val="24"/>
        </w:rPr>
      </w:pPr>
    </w:p>
    <w:tbl>
      <w:tblPr>
        <w:tblStyle w:val="a4"/>
        <w:tblW w:w="5000" w:type="pct"/>
        <w:tblLook w:val="01E0" w:firstRow="1" w:lastRow="1" w:firstColumn="1" w:lastColumn="1" w:noHBand="0" w:noVBand="0"/>
      </w:tblPr>
      <w:tblGrid>
        <w:gridCol w:w="4873"/>
        <w:gridCol w:w="3002"/>
        <w:gridCol w:w="1656"/>
        <w:gridCol w:w="1656"/>
        <w:gridCol w:w="1656"/>
        <w:gridCol w:w="1659"/>
      </w:tblGrid>
      <w:tr w:rsidR="006151F6" w:rsidRPr="006151F6" w:rsidTr="004E0A87">
        <w:tc>
          <w:tcPr>
            <w:tcW w:w="1680" w:type="pct"/>
            <w:vMerge w:val="restart"/>
          </w:tcPr>
          <w:p w:rsidR="006151F6" w:rsidRPr="006151F6" w:rsidRDefault="006151F6" w:rsidP="006151F6">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Наименование мероприятия</w:t>
            </w:r>
          </w:p>
        </w:tc>
        <w:tc>
          <w:tcPr>
            <w:tcW w:w="1035" w:type="pct"/>
            <w:vMerge w:val="restart"/>
          </w:tcPr>
          <w:p w:rsidR="006151F6" w:rsidRPr="006151F6" w:rsidRDefault="006151F6" w:rsidP="006151F6">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Источник финансирования</w:t>
            </w:r>
          </w:p>
        </w:tc>
        <w:tc>
          <w:tcPr>
            <w:tcW w:w="2285" w:type="pct"/>
            <w:gridSpan w:val="4"/>
          </w:tcPr>
          <w:p w:rsidR="006151F6" w:rsidRPr="006151F6" w:rsidRDefault="006151F6" w:rsidP="006151F6">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Объем финансовых средств, тыс. руб.</w:t>
            </w:r>
          </w:p>
        </w:tc>
      </w:tr>
      <w:tr w:rsidR="006151F6" w:rsidRPr="006151F6" w:rsidTr="004E0A87">
        <w:tc>
          <w:tcPr>
            <w:tcW w:w="1680" w:type="pct"/>
            <w:vMerge/>
          </w:tcPr>
          <w:p w:rsidR="006151F6" w:rsidRPr="006151F6" w:rsidRDefault="006151F6" w:rsidP="006151F6">
            <w:pPr>
              <w:jc w:val="center"/>
              <w:textAlignment w:val="baseline"/>
              <w:outlineLvl w:val="2"/>
              <w:rPr>
                <w:rFonts w:ascii="Times New Roman" w:hAnsi="Times New Roman" w:cs="Times New Roman"/>
                <w:spacing w:val="2"/>
                <w:sz w:val="24"/>
                <w:szCs w:val="24"/>
              </w:rPr>
            </w:pPr>
          </w:p>
        </w:tc>
        <w:tc>
          <w:tcPr>
            <w:tcW w:w="1035" w:type="pct"/>
            <w:vMerge/>
          </w:tcPr>
          <w:p w:rsidR="006151F6" w:rsidRPr="006151F6" w:rsidRDefault="006151F6" w:rsidP="006151F6">
            <w:pPr>
              <w:jc w:val="center"/>
              <w:textAlignment w:val="baseline"/>
              <w:outlineLvl w:val="2"/>
              <w:rPr>
                <w:rFonts w:ascii="Times New Roman" w:hAnsi="Times New Roman" w:cs="Times New Roman"/>
                <w:spacing w:val="2"/>
                <w:sz w:val="24"/>
                <w:szCs w:val="24"/>
              </w:rPr>
            </w:pPr>
          </w:p>
        </w:tc>
        <w:tc>
          <w:tcPr>
            <w:tcW w:w="571" w:type="pct"/>
            <w:vAlign w:val="bottom"/>
          </w:tcPr>
          <w:p w:rsidR="006151F6" w:rsidRPr="006151F6" w:rsidRDefault="006151F6" w:rsidP="006151F6">
            <w:pPr>
              <w:jc w:val="center"/>
              <w:textAlignment w:val="baseline"/>
              <w:outlineLvl w:val="2"/>
              <w:rPr>
                <w:rFonts w:ascii="Times New Roman" w:hAnsi="Times New Roman" w:cs="Times New Roman"/>
                <w:spacing w:val="2"/>
                <w:sz w:val="24"/>
                <w:szCs w:val="24"/>
              </w:rPr>
            </w:pPr>
            <w:smartTag w:uri="urn:schemas-microsoft-com:office:smarttags" w:element="metricconverter">
              <w:smartTagPr>
                <w:attr w:name="ProductID" w:val="2021 г"/>
              </w:smartTagPr>
              <w:r w:rsidRPr="006151F6">
                <w:rPr>
                  <w:rFonts w:ascii="Times New Roman" w:hAnsi="Times New Roman" w:cs="Times New Roman"/>
                  <w:spacing w:val="2"/>
                  <w:sz w:val="24"/>
                  <w:szCs w:val="24"/>
                </w:rPr>
                <w:t>2021 г</w:t>
              </w:r>
            </w:smartTag>
            <w:r w:rsidRPr="006151F6">
              <w:rPr>
                <w:rFonts w:ascii="Times New Roman" w:hAnsi="Times New Roman" w:cs="Times New Roman"/>
                <w:spacing w:val="2"/>
                <w:sz w:val="24"/>
                <w:szCs w:val="24"/>
              </w:rPr>
              <w:t>.</w:t>
            </w:r>
          </w:p>
        </w:tc>
        <w:tc>
          <w:tcPr>
            <w:tcW w:w="571" w:type="pct"/>
            <w:vAlign w:val="bottom"/>
          </w:tcPr>
          <w:p w:rsidR="006151F6" w:rsidRPr="006151F6" w:rsidRDefault="006151F6" w:rsidP="006151F6">
            <w:pPr>
              <w:jc w:val="center"/>
              <w:textAlignment w:val="baseline"/>
              <w:outlineLvl w:val="2"/>
              <w:rPr>
                <w:rFonts w:ascii="Times New Roman" w:hAnsi="Times New Roman" w:cs="Times New Roman"/>
                <w:spacing w:val="2"/>
                <w:sz w:val="24"/>
                <w:szCs w:val="24"/>
              </w:rPr>
            </w:pPr>
            <w:smartTag w:uri="urn:schemas-microsoft-com:office:smarttags" w:element="metricconverter">
              <w:smartTagPr>
                <w:attr w:name="ProductID" w:val="2022 г"/>
              </w:smartTagPr>
              <w:r w:rsidRPr="006151F6">
                <w:rPr>
                  <w:rFonts w:ascii="Times New Roman" w:hAnsi="Times New Roman" w:cs="Times New Roman"/>
                  <w:spacing w:val="2"/>
                  <w:sz w:val="24"/>
                  <w:szCs w:val="24"/>
                </w:rPr>
                <w:t>2022 г</w:t>
              </w:r>
            </w:smartTag>
            <w:r w:rsidRPr="006151F6">
              <w:rPr>
                <w:rFonts w:ascii="Times New Roman" w:hAnsi="Times New Roman" w:cs="Times New Roman"/>
                <w:spacing w:val="2"/>
                <w:sz w:val="24"/>
                <w:szCs w:val="24"/>
              </w:rPr>
              <w:t>.</w:t>
            </w:r>
          </w:p>
        </w:tc>
        <w:tc>
          <w:tcPr>
            <w:tcW w:w="571" w:type="pct"/>
            <w:vAlign w:val="bottom"/>
          </w:tcPr>
          <w:p w:rsidR="006151F6" w:rsidRPr="006151F6" w:rsidRDefault="006151F6" w:rsidP="006151F6">
            <w:pPr>
              <w:jc w:val="center"/>
              <w:textAlignment w:val="baseline"/>
              <w:outlineLvl w:val="2"/>
              <w:rPr>
                <w:rFonts w:ascii="Times New Roman" w:hAnsi="Times New Roman" w:cs="Times New Roman"/>
                <w:spacing w:val="2"/>
                <w:sz w:val="24"/>
                <w:szCs w:val="24"/>
              </w:rPr>
            </w:pPr>
            <w:smartTag w:uri="urn:schemas-microsoft-com:office:smarttags" w:element="metricconverter">
              <w:smartTagPr>
                <w:attr w:name="ProductID" w:val="2023 г"/>
              </w:smartTagPr>
              <w:r w:rsidRPr="006151F6">
                <w:rPr>
                  <w:rFonts w:ascii="Times New Roman" w:hAnsi="Times New Roman" w:cs="Times New Roman"/>
                  <w:spacing w:val="2"/>
                  <w:sz w:val="24"/>
                  <w:szCs w:val="24"/>
                </w:rPr>
                <w:t>2023 г</w:t>
              </w:r>
            </w:smartTag>
            <w:r w:rsidRPr="006151F6">
              <w:rPr>
                <w:rFonts w:ascii="Times New Roman" w:hAnsi="Times New Roman" w:cs="Times New Roman"/>
                <w:spacing w:val="2"/>
                <w:sz w:val="24"/>
                <w:szCs w:val="24"/>
              </w:rPr>
              <w:t>.</w:t>
            </w:r>
          </w:p>
        </w:tc>
        <w:tc>
          <w:tcPr>
            <w:tcW w:w="571" w:type="pct"/>
            <w:vAlign w:val="bottom"/>
          </w:tcPr>
          <w:p w:rsidR="006151F6" w:rsidRPr="006151F6" w:rsidRDefault="006151F6" w:rsidP="006151F6">
            <w:pPr>
              <w:jc w:val="center"/>
              <w:textAlignment w:val="baseline"/>
              <w:outlineLvl w:val="2"/>
              <w:rPr>
                <w:rFonts w:ascii="Times New Roman" w:hAnsi="Times New Roman" w:cs="Times New Roman"/>
                <w:spacing w:val="2"/>
                <w:sz w:val="24"/>
                <w:szCs w:val="24"/>
              </w:rPr>
            </w:pPr>
            <w:smartTag w:uri="urn:schemas-microsoft-com:office:smarttags" w:element="metricconverter">
              <w:smartTagPr>
                <w:attr w:name="ProductID" w:val="2024 г"/>
              </w:smartTagPr>
              <w:r w:rsidRPr="006151F6">
                <w:rPr>
                  <w:rFonts w:ascii="Times New Roman" w:hAnsi="Times New Roman" w:cs="Times New Roman"/>
                  <w:spacing w:val="2"/>
                  <w:sz w:val="24"/>
                  <w:szCs w:val="24"/>
                </w:rPr>
                <w:t>2024 г</w:t>
              </w:r>
            </w:smartTag>
            <w:r w:rsidRPr="006151F6">
              <w:rPr>
                <w:rFonts w:ascii="Times New Roman" w:hAnsi="Times New Roman" w:cs="Times New Roman"/>
                <w:spacing w:val="2"/>
                <w:sz w:val="24"/>
                <w:szCs w:val="24"/>
              </w:rPr>
              <w:t>.</w:t>
            </w:r>
          </w:p>
        </w:tc>
      </w:tr>
      <w:tr w:rsidR="006151F6" w:rsidRPr="006151F6" w:rsidTr="004E0A87">
        <w:tc>
          <w:tcPr>
            <w:tcW w:w="1680"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z w:val="24"/>
                <w:szCs w:val="24"/>
              </w:rPr>
              <w:t>Муниципальная программа «</w:t>
            </w:r>
            <w:proofErr w:type="gramStart"/>
            <w:r w:rsidRPr="006151F6">
              <w:rPr>
                <w:rFonts w:ascii="Times New Roman" w:hAnsi="Times New Roman" w:cs="Times New Roman"/>
                <w:sz w:val="24"/>
                <w:szCs w:val="24"/>
              </w:rPr>
              <w:t>Поддержка  социально</w:t>
            </w:r>
            <w:proofErr w:type="gramEnd"/>
            <w:r w:rsidRPr="006151F6">
              <w:rPr>
                <w:rFonts w:ascii="Times New Roman" w:hAnsi="Times New Roman" w:cs="Times New Roman"/>
                <w:sz w:val="24"/>
                <w:szCs w:val="24"/>
              </w:rPr>
              <w:t>-ориентированных некоммерческих организаций в муниципальном районе «Газимуро-Заводский район» на 2021-2024 годы»»</w:t>
            </w:r>
          </w:p>
        </w:tc>
        <w:tc>
          <w:tcPr>
            <w:tcW w:w="1035"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 xml:space="preserve">Всего, в том числе </w:t>
            </w:r>
            <w:r w:rsidRPr="006151F6">
              <w:rPr>
                <w:rFonts w:ascii="Times New Roman" w:hAnsi="Times New Roman" w:cs="Times New Roman"/>
                <w:sz w:val="24"/>
                <w:szCs w:val="24"/>
              </w:rPr>
              <w:t>бюджет муниципального района «Газим</w:t>
            </w:r>
            <w:r w:rsidRPr="006151F6">
              <w:rPr>
                <w:rFonts w:ascii="Times New Roman" w:hAnsi="Times New Roman" w:cs="Times New Roman"/>
                <w:sz w:val="24"/>
                <w:szCs w:val="24"/>
              </w:rPr>
              <w:t>у</w:t>
            </w:r>
            <w:r w:rsidRPr="006151F6">
              <w:rPr>
                <w:rFonts w:ascii="Times New Roman" w:hAnsi="Times New Roman" w:cs="Times New Roman"/>
                <w:sz w:val="24"/>
                <w:szCs w:val="24"/>
              </w:rPr>
              <w:t>ро-Заводский район»</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250,0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250,0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250,0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250,0</w:t>
            </w:r>
          </w:p>
        </w:tc>
      </w:tr>
      <w:tr w:rsidR="006151F6" w:rsidRPr="006151F6" w:rsidTr="004E0A87">
        <w:trPr>
          <w:trHeight w:val="882"/>
        </w:trPr>
        <w:tc>
          <w:tcPr>
            <w:tcW w:w="1680" w:type="pct"/>
          </w:tcPr>
          <w:p w:rsidR="006151F6" w:rsidRPr="006151F6" w:rsidRDefault="006151F6" w:rsidP="00C20A3C">
            <w:pPr>
              <w:pStyle w:val="ConsPlusNormal0"/>
              <w:ind w:firstLine="708"/>
              <w:jc w:val="center"/>
              <w:rPr>
                <w:rFonts w:ascii="Times New Roman" w:hAnsi="Times New Roman" w:cs="Times New Roman"/>
                <w:color w:val="000000"/>
                <w:sz w:val="24"/>
                <w:szCs w:val="24"/>
              </w:rPr>
            </w:pPr>
            <w:r w:rsidRPr="006151F6">
              <w:rPr>
                <w:rFonts w:ascii="Times New Roman" w:hAnsi="Times New Roman" w:cs="Times New Roman"/>
                <w:color w:val="000000"/>
                <w:sz w:val="24"/>
                <w:szCs w:val="24"/>
              </w:rPr>
              <w:t xml:space="preserve">1. Проведение районного конкурса на выделение грантов в форме субсидий из бюджета </w:t>
            </w:r>
            <w:proofErr w:type="gramStart"/>
            <w:r w:rsidRPr="006151F6">
              <w:rPr>
                <w:rFonts w:ascii="Times New Roman" w:hAnsi="Times New Roman" w:cs="Times New Roman"/>
                <w:color w:val="000000"/>
                <w:sz w:val="24"/>
                <w:szCs w:val="24"/>
              </w:rPr>
              <w:t>района  СО</w:t>
            </w:r>
            <w:proofErr w:type="gramEnd"/>
            <w:r w:rsidRPr="006151F6">
              <w:rPr>
                <w:rFonts w:ascii="Times New Roman" w:hAnsi="Times New Roman" w:cs="Times New Roman"/>
                <w:color w:val="000000"/>
                <w:sz w:val="24"/>
                <w:szCs w:val="24"/>
              </w:rPr>
              <w:t xml:space="preserve"> НКО</w:t>
            </w:r>
          </w:p>
        </w:tc>
        <w:tc>
          <w:tcPr>
            <w:tcW w:w="1035" w:type="pct"/>
            <w:vMerge w:val="restart"/>
            <w:shd w:val="clear" w:color="auto" w:fill="auto"/>
          </w:tcPr>
          <w:p w:rsidR="006151F6" w:rsidRPr="006151F6" w:rsidRDefault="006151F6" w:rsidP="00C20A3C">
            <w:pPr>
              <w:jc w:val="center"/>
              <w:textAlignment w:val="baseline"/>
              <w:outlineLvl w:val="2"/>
              <w:rPr>
                <w:rFonts w:ascii="Times New Roman" w:hAnsi="Times New Roman" w:cs="Times New Roman"/>
                <w:spacing w:val="2"/>
                <w:sz w:val="24"/>
                <w:szCs w:val="24"/>
              </w:rPr>
            </w:pPr>
          </w:p>
          <w:p w:rsidR="006151F6" w:rsidRPr="006151F6" w:rsidRDefault="006151F6" w:rsidP="00C20A3C">
            <w:pPr>
              <w:jc w:val="center"/>
              <w:textAlignment w:val="baseline"/>
              <w:outlineLvl w:val="2"/>
              <w:rPr>
                <w:rFonts w:ascii="Times New Roman" w:hAnsi="Times New Roman" w:cs="Times New Roman"/>
                <w:spacing w:val="2"/>
                <w:sz w:val="24"/>
                <w:szCs w:val="24"/>
              </w:rPr>
            </w:pPr>
          </w:p>
          <w:p w:rsidR="006151F6" w:rsidRPr="006151F6" w:rsidRDefault="006151F6" w:rsidP="00C20A3C">
            <w:pPr>
              <w:jc w:val="center"/>
              <w:textAlignment w:val="baseline"/>
              <w:outlineLvl w:val="2"/>
              <w:rPr>
                <w:rFonts w:ascii="Times New Roman" w:hAnsi="Times New Roman" w:cs="Times New Roman"/>
                <w:spacing w:val="2"/>
                <w:sz w:val="24"/>
                <w:szCs w:val="24"/>
              </w:rPr>
            </w:pPr>
          </w:p>
          <w:p w:rsidR="006151F6" w:rsidRPr="006151F6" w:rsidRDefault="006151F6" w:rsidP="00C20A3C">
            <w:pPr>
              <w:jc w:val="center"/>
              <w:textAlignment w:val="baseline"/>
              <w:outlineLvl w:val="2"/>
              <w:rPr>
                <w:rFonts w:ascii="Times New Roman" w:hAnsi="Times New Roman" w:cs="Times New Roman"/>
                <w:spacing w:val="2"/>
                <w:sz w:val="24"/>
                <w:szCs w:val="24"/>
              </w:rPr>
            </w:pPr>
          </w:p>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Бюджет муниципального района «Газимуро-Заводский район»</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30,0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30,0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30,0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30,0</w:t>
            </w:r>
          </w:p>
        </w:tc>
      </w:tr>
      <w:tr w:rsidR="006151F6" w:rsidRPr="006151F6" w:rsidTr="004E0A87">
        <w:tc>
          <w:tcPr>
            <w:tcW w:w="1680" w:type="pct"/>
          </w:tcPr>
          <w:p w:rsidR="006151F6" w:rsidRPr="006151F6" w:rsidRDefault="006151F6" w:rsidP="00C20A3C">
            <w:pPr>
              <w:pStyle w:val="ConsPlusNormal0"/>
              <w:ind w:firstLine="708"/>
              <w:jc w:val="center"/>
              <w:rPr>
                <w:rFonts w:ascii="Times New Roman" w:hAnsi="Times New Roman" w:cs="Times New Roman"/>
                <w:sz w:val="24"/>
                <w:szCs w:val="24"/>
              </w:rPr>
            </w:pPr>
            <w:r w:rsidRPr="006151F6">
              <w:rPr>
                <w:rFonts w:ascii="Times New Roman" w:hAnsi="Times New Roman" w:cs="Times New Roman"/>
                <w:color w:val="000000"/>
                <w:sz w:val="24"/>
                <w:szCs w:val="24"/>
              </w:rPr>
              <w:t>2. Оказание финансовой и имущественной поддержки СО НКО,</w:t>
            </w:r>
            <w:r w:rsidRPr="006151F6">
              <w:rPr>
                <w:rFonts w:ascii="Times New Roman" w:hAnsi="Times New Roman" w:cs="Times New Roman"/>
                <w:sz w:val="24"/>
                <w:szCs w:val="24"/>
              </w:rPr>
              <w:t xml:space="preserve"> иным общественным организациям, инициативным группам граждан:</w:t>
            </w:r>
          </w:p>
          <w:p w:rsidR="006151F6" w:rsidRPr="006151F6" w:rsidRDefault="006151F6" w:rsidP="00C20A3C">
            <w:pPr>
              <w:pStyle w:val="ConsPlusNormal0"/>
              <w:ind w:firstLine="708"/>
              <w:jc w:val="center"/>
              <w:rPr>
                <w:rFonts w:ascii="Times New Roman" w:hAnsi="Times New Roman" w:cs="Times New Roman"/>
                <w:sz w:val="24"/>
                <w:szCs w:val="24"/>
              </w:rPr>
            </w:pPr>
            <w:r w:rsidRPr="006151F6">
              <w:rPr>
                <w:rFonts w:ascii="Times New Roman" w:hAnsi="Times New Roman" w:cs="Times New Roman"/>
                <w:sz w:val="24"/>
                <w:szCs w:val="24"/>
              </w:rPr>
              <w:t>а) на реализацию социально-значимых инициатив.</w:t>
            </w:r>
          </w:p>
          <w:p w:rsidR="006151F6" w:rsidRPr="006151F6" w:rsidRDefault="006151F6" w:rsidP="00C20A3C">
            <w:pPr>
              <w:pStyle w:val="ConsPlusNormal0"/>
              <w:ind w:firstLine="708"/>
              <w:jc w:val="center"/>
              <w:rPr>
                <w:rFonts w:ascii="Times New Roman" w:hAnsi="Times New Roman" w:cs="Times New Roman"/>
                <w:sz w:val="24"/>
                <w:szCs w:val="24"/>
              </w:rPr>
            </w:pPr>
            <w:proofErr w:type="gramStart"/>
            <w:r w:rsidRPr="006151F6">
              <w:rPr>
                <w:rFonts w:ascii="Times New Roman" w:hAnsi="Times New Roman" w:cs="Times New Roman"/>
                <w:sz w:val="24"/>
                <w:szCs w:val="24"/>
              </w:rPr>
              <w:t xml:space="preserve">б) </w:t>
            </w:r>
            <w:r w:rsidRPr="006151F6">
              <w:rPr>
                <w:rFonts w:ascii="Times New Roman" w:hAnsi="Times New Roman" w:cs="Times New Roman"/>
                <w:color w:val="000000"/>
                <w:sz w:val="24"/>
                <w:szCs w:val="24"/>
              </w:rPr>
              <w:t xml:space="preserve"> на</w:t>
            </w:r>
            <w:proofErr w:type="gramEnd"/>
            <w:r w:rsidRPr="006151F6">
              <w:rPr>
                <w:rFonts w:ascii="Times New Roman" w:hAnsi="Times New Roman" w:cs="Times New Roman"/>
                <w:color w:val="000000"/>
                <w:sz w:val="24"/>
                <w:szCs w:val="24"/>
              </w:rPr>
              <w:t xml:space="preserve"> решение вопросов уставной и хозяйственной деятельности.</w:t>
            </w:r>
          </w:p>
        </w:tc>
        <w:tc>
          <w:tcPr>
            <w:tcW w:w="1035" w:type="pct"/>
            <w:vMerge/>
            <w:shd w:val="clear" w:color="auto" w:fill="auto"/>
          </w:tcPr>
          <w:p w:rsidR="006151F6" w:rsidRPr="006151F6" w:rsidRDefault="006151F6" w:rsidP="00C20A3C">
            <w:pPr>
              <w:jc w:val="center"/>
              <w:textAlignment w:val="baseline"/>
              <w:outlineLvl w:val="2"/>
              <w:rPr>
                <w:rFonts w:ascii="Times New Roman" w:hAnsi="Times New Roman" w:cs="Times New Roman"/>
                <w:spacing w:val="2"/>
                <w:sz w:val="24"/>
                <w:szCs w:val="24"/>
              </w:rPr>
            </w:pP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204,0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204,0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204,0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204,0</w:t>
            </w:r>
          </w:p>
        </w:tc>
      </w:tr>
      <w:tr w:rsidR="006151F6" w:rsidRPr="006151F6" w:rsidTr="004E0A87">
        <w:tc>
          <w:tcPr>
            <w:tcW w:w="1680" w:type="pct"/>
          </w:tcPr>
          <w:p w:rsidR="006151F6" w:rsidRPr="006151F6" w:rsidRDefault="006151F6" w:rsidP="00C20A3C">
            <w:pPr>
              <w:pStyle w:val="ConsPlusNormal0"/>
              <w:ind w:firstLine="708"/>
              <w:jc w:val="center"/>
              <w:rPr>
                <w:rFonts w:ascii="Times New Roman" w:hAnsi="Times New Roman" w:cs="Times New Roman"/>
                <w:sz w:val="24"/>
                <w:szCs w:val="24"/>
              </w:rPr>
            </w:pPr>
            <w:r w:rsidRPr="006151F6">
              <w:rPr>
                <w:rFonts w:ascii="Times New Roman" w:hAnsi="Times New Roman" w:cs="Times New Roman"/>
                <w:color w:val="000000"/>
                <w:sz w:val="24"/>
                <w:szCs w:val="24"/>
              </w:rPr>
              <w:t>3. Проведение обучающих мероприятий, семинаров для представителей СО НКО,</w:t>
            </w:r>
            <w:r w:rsidRPr="006151F6">
              <w:rPr>
                <w:rFonts w:ascii="Times New Roman" w:hAnsi="Times New Roman" w:cs="Times New Roman"/>
                <w:sz w:val="24"/>
                <w:szCs w:val="24"/>
              </w:rPr>
              <w:t xml:space="preserve"> иных общественных организаций, инициативных групп граждан.</w:t>
            </w:r>
          </w:p>
        </w:tc>
        <w:tc>
          <w:tcPr>
            <w:tcW w:w="1035" w:type="pct"/>
            <w:vMerge/>
          </w:tcPr>
          <w:p w:rsidR="006151F6" w:rsidRPr="006151F6" w:rsidRDefault="006151F6" w:rsidP="00C20A3C">
            <w:pPr>
              <w:jc w:val="center"/>
              <w:textAlignment w:val="baseline"/>
              <w:outlineLvl w:val="2"/>
              <w:rPr>
                <w:rFonts w:ascii="Times New Roman" w:hAnsi="Times New Roman" w:cs="Times New Roman"/>
                <w:spacing w:val="2"/>
                <w:sz w:val="24"/>
                <w:szCs w:val="24"/>
              </w:rPr>
            </w:pP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10,0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10,0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10,0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10,0</w:t>
            </w:r>
          </w:p>
        </w:tc>
      </w:tr>
      <w:tr w:rsidR="006151F6" w:rsidRPr="006151F6" w:rsidTr="004E0A87">
        <w:trPr>
          <w:trHeight w:val="561"/>
        </w:trPr>
        <w:tc>
          <w:tcPr>
            <w:tcW w:w="1680" w:type="pct"/>
          </w:tcPr>
          <w:p w:rsidR="006151F6" w:rsidRPr="006151F6" w:rsidRDefault="006151F6" w:rsidP="00C20A3C">
            <w:pPr>
              <w:pStyle w:val="ConsPlusNormal0"/>
              <w:ind w:firstLine="708"/>
              <w:jc w:val="center"/>
              <w:rPr>
                <w:rFonts w:ascii="Times New Roman" w:hAnsi="Times New Roman" w:cs="Times New Roman"/>
                <w:color w:val="000000"/>
                <w:sz w:val="24"/>
                <w:szCs w:val="24"/>
              </w:rPr>
            </w:pPr>
            <w:r w:rsidRPr="006151F6">
              <w:rPr>
                <w:rFonts w:ascii="Times New Roman" w:hAnsi="Times New Roman" w:cs="Times New Roman"/>
                <w:color w:val="000000"/>
                <w:sz w:val="24"/>
                <w:szCs w:val="24"/>
              </w:rPr>
              <w:t>4. Организация пункта бесплатной юридической консультации</w:t>
            </w:r>
          </w:p>
        </w:tc>
        <w:tc>
          <w:tcPr>
            <w:tcW w:w="1035"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p>
        </w:tc>
      </w:tr>
      <w:tr w:rsidR="006151F6" w:rsidRPr="006151F6" w:rsidTr="004E0A87">
        <w:tc>
          <w:tcPr>
            <w:tcW w:w="1680" w:type="pct"/>
          </w:tcPr>
          <w:p w:rsidR="006151F6" w:rsidRPr="006151F6" w:rsidRDefault="006151F6" w:rsidP="00C20A3C">
            <w:pPr>
              <w:pStyle w:val="ConsPlusNormal0"/>
              <w:ind w:firstLine="708"/>
              <w:jc w:val="center"/>
              <w:rPr>
                <w:rFonts w:ascii="Times New Roman" w:hAnsi="Times New Roman" w:cs="Times New Roman"/>
                <w:color w:val="000000"/>
                <w:sz w:val="24"/>
                <w:szCs w:val="24"/>
              </w:rPr>
            </w:pPr>
            <w:r w:rsidRPr="006151F6">
              <w:rPr>
                <w:rFonts w:ascii="Times New Roman" w:hAnsi="Times New Roman" w:cs="Times New Roman"/>
                <w:color w:val="000000"/>
                <w:sz w:val="24"/>
                <w:szCs w:val="24"/>
              </w:rPr>
              <w:t>5. Подготовка и издание информационных материалов о деятельности СО НКО, реализации общественных инициатив</w:t>
            </w:r>
          </w:p>
        </w:tc>
        <w:tc>
          <w:tcPr>
            <w:tcW w:w="1035"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Бюджет муниципального района «Газимуро-Заводский район»</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6,0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6,0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6,0</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6,0</w:t>
            </w:r>
          </w:p>
        </w:tc>
      </w:tr>
      <w:tr w:rsidR="006151F6" w:rsidRPr="006151F6" w:rsidTr="004E0A87">
        <w:tc>
          <w:tcPr>
            <w:tcW w:w="1680" w:type="pct"/>
          </w:tcPr>
          <w:p w:rsidR="006151F6" w:rsidRPr="006151F6" w:rsidRDefault="006151F6" w:rsidP="00C20A3C">
            <w:pPr>
              <w:pStyle w:val="ConsPlusNormal0"/>
              <w:ind w:firstLine="708"/>
              <w:jc w:val="center"/>
              <w:rPr>
                <w:rFonts w:ascii="Times New Roman" w:hAnsi="Times New Roman" w:cs="Times New Roman"/>
                <w:color w:val="000000"/>
                <w:sz w:val="24"/>
                <w:szCs w:val="24"/>
              </w:rPr>
            </w:pPr>
            <w:r w:rsidRPr="006151F6">
              <w:rPr>
                <w:rFonts w:ascii="Times New Roman" w:hAnsi="Times New Roman" w:cs="Times New Roman"/>
                <w:color w:val="000000"/>
                <w:sz w:val="24"/>
                <w:szCs w:val="24"/>
              </w:rPr>
              <w:t xml:space="preserve">6. </w:t>
            </w:r>
            <w:proofErr w:type="gramStart"/>
            <w:r w:rsidRPr="006151F6">
              <w:rPr>
                <w:rFonts w:ascii="Times New Roman" w:hAnsi="Times New Roman" w:cs="Times New Roman"/>
                <w:color w:val="000000"/>
                <w:sz w:val="24"/>
                <w:szCs w:val="24"/>
              </w:rPr>
              <w:t>Создание  на</w:t>
            </w:r>
            <w:proofErr w:type="gramEnd"/>
            <w:r w:rsidRPr="006151F6">
              <w:rPr>
                <w:rFonts w:ascii="Times New Roman" w:hAnsi="Times New Roman" w:cs="Times New Roman"/>
                <w:color w:val="000000"/>
                <w:sz w:val="24"/>
                <w:szCs w:val="24"/>
              </w:rPr>
              <w:t xml:space="preserve"> сайте администрации муниципального района «Газимуро-Заводский район» раздела информационной поддержки СО НКО</w:t>
            </w:r>
          </w:p>
        </w:tc>
        <w:tc>
          <w:tcPr>
            <w:tcW w:w="1035"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c>
          <w:tcPr>
            <w:tcW w:w="571" w:type="pct"/>
          </w:tcPr>
          <w:p w:rsidR="006151F6" w:rsidRPr="006151F6" w:rsidRDefault="006151F6" w:rsidP="00C20A3C">
            <w:pPr>
              <w:jc w:val="center"/>
              <w:textAlignment w:val="baseline"/>
              <w:outlineLvl w:val="2"/>
              <w:rPr>
                <w:rFonts w:ascii="Times New Roman" w:hAnsi="Times New Roman" w:cs="Times New Roman"/>
                <w:spacing w:val="2"/>
                <w:sz w:val="24"/>
                <w:szCs w:val="24"/>
              </w:rPr>
            </w:pPr>
            <w:r w:rsidRPr="006151F6">
              <w:rPr>
                <w:rFonts w:ascii="Times New Roman" w:hAnsi="Times New Roman" w:cs="Times New Roman"/>
                <w:spacing w:val="2"/>
                <w:sz w:val="24"/>
                <w:szCs w:val="24"/>
              </w:rPr>
              <w:t>х</w:t>
            </w:r>
          </w:p>
        </w:tc>
      </w:tr>
    </w:tbl>
    <w:p w:rsidR="006151F6" w:rsidRDefault="006151F6" w:rsidP="00C20A3C">
      <w:pPr>
        <w:spacing w:after="0" w:line="240" w:lineRule="auto"/>
        <w:jc w:val="center"/>
        <w:rPr>
          <w:rFonts w:ascii="Times New Roman" w:hAnsi="Times New Roman" w:cs="Times New Roman"/>
          <w:b/>
          <w:sz w:val="24"/>
          <w:szCs w:val="24"/>
        </w:rPr>
      </w:pPr>
      <w:r w:rsidRPr="006151F6">
        <w:rPr>
          <w:rFonts w:ascii="Times New Roman" w:hAnsi="Times New Roman" w:cs="Times New Roman"/>
          <w:b/>
          <w:sz w:val="24"/>
          <w:szCs w:val="24"/>
        </w:rPr>
        <w:lastRenderedPageBreak/>
        <w:t>Раздел 5. Планируемые значения целевых показателей (индикаторов) муниципальной программы</w:t>
      </w:r>
    </w:p>
    <w:p w:rsidR="006151F6" w:rsidRPr="006151F6" w:rsidRDefault="006151F6" w:rsidP="00C20A3C">
      <w:pPr>
        <w:spacing w:after="0" w:line="240" w:lineRule="auto"/>
        <w:jc w:val="center"/>
        <w:rPr>
          <w:rFonts w:ascii="Times New Roman" w:hAnsi="Times New Roman" w:cs="Times New Roman"/>
          <w:b/>
          <w:sz w:val="24"/>
          <w:szCs w:val="24"/>
        </w:rPr>
      </w:pPr>
    </w:p>
    <w:tbl>
      <w:tblPr>
        <w:tblW w:w="0" w:type="auto"/>
        <w:tblInd w:w="149" w:type="dxa"/>
        <w:tblLayout w:type="fixed"/>
        <w:tblCellMar>
          <w:left w:w="0" w:type="dxa"/>
          <w:right w:w="0" w:type="dxa"/>
        </w:tblCellMar>
        <w:tblLook w:val="00A0" w:firstRow="1" w:lastRow="0" w:firstColumn="1" w:lastColumn="0" w:noHBand="0" w:noVBand="0"/>
      </w:tblPr>
      <w:tblGrid>
        <w:gridCol w:w="2880"/>
        <w:gridCol w:w="3780"/>
        <w:gridCol w:w="2160"/>
        <w:gridCol w:w="1260"/>
        <w:gridCol w:w="1080"/>
        <w:gridCol w:w="80"/>
        <w:gridCol w:w="979"/>
        <w:gridCol w:w="59"/>
        <w:gridCol w:w="1010"/>
        <w:gridCol w:w="32"/>
        <w:gridCol w:w="1038"/>
      </w:tblGrid>
      <w:tr w:rsidR="006151F6" w:rsidRPr="006151F6" w:rsidTr="004E0A87">
        <w:tc>
          <w:tcPr>
            <w:tcW w:w="2880"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Н</w:t>
            </w:r>
            <w:r w:rsidRPr="006151F6">
              <w:rPr>
                <w:rFonts w:ascii="Times New Roman" w:hAnsi="Times New Roman" w:cs="Times New Roman"/>
                <w:sz w:val="24"/>
                <w:szCs w:val="24"/>
              </w:rPr>
              <w:t>а</w:t>
            </w:r>
            <w:r w:rsidRPr="006151F6">
              <w:rPr>
                <w:rFonts w:ascii="Times New Roman" w:hAnsi="Times New Roman" w:cs="Times New Roman"/>
                <w:sz w:val="24"/>
                <w:szCs w:val="24"/>
              </w:rPr>
              <w:t>именование</w:t>
            </w:r>
          </w:p>
        </w:tc>
        <w:tc>
          <w:tcPr>
            <w:tcW w:w="3780"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Наименов</w:t>
            </w:r>
            <w:r w:rsidRPr="006151F6">
              <w:rPr>
                <w:rFonts w:ascii="Times New Roman" w:hAnsi="Times New Roman" w:cs="Times New Roman"/>
                <w:sz w:val="24"/>
                <w:szCs w:val="24"/>
              </w:rPr>
              <w:t>а</w:t>
            </w:r>
            <w:r w:rsidRPr="006151F6">
              <w:rPr>
                <w:rFonts w:ascii="Times New Roman" w:hAnsi="Times New Roman" w:cs="Times New Roman"/>
                <w:sz w:val="24"/>
                <w:szCs w:val="24"/>
              </w:rPr>
              <w:t>ние целевого показателя (и</w:t>
            </w:r>
            <w:r w:rsidRPr="006151F6">
              <w:rPr>
                <w:rFonts w:ascii="Times New Roman" w:hAnsi="Times New Roman" w:cs="Times New Roman"/>
                <w:sz w:val="24"/>
                <w:szCs w:val="24"/>
              </w:rPr>
              <w:t>н</w:t>
            </w:r>
            <w:r w:rsidRPr="006151F6">
              <w:rPr>
                <w:rFonts w:ascii="Times New Roman" w:hAnsi="Times New Roman" w:cs="Times New Roman"/>
                <w:sz w:val="24"/>
                <w:szCs w:val="24"/>
              </w:rPr>
              <w:t>дикатора)</w:t>
            </w:r>
          </w:p>
        </w:tc>
        <w:tc>
          <w:tcPr>
            <w:tcW w:w="21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Порядок определения (форм</w:t>
            </w:r>
            <w:r w:rsidRPr="006151F6">
              <w:rPr>
                <w:rFonts w:ascii="Times New Roman" w:hAnsi="Times New Roman" w:cs="Times New Roman"/>
                <w:sz w:val="24"/>
                <w:szCs w:val="24"/>
              </w:rPr>
              <w:t>у</w:t>
            </w:r>
            <w:r w:rsidRPr="006151F6">
              <w:rPr>
                <w:rFonts w:ascii="Times New Roman" w:hAnsi="Times New Roman" w:cs="Times New Roman"/>
                <w:sz w:val="24"/>
                <w:szCs w:val="24"/>
              </w:rPr>
              <w:t>ла) *</w:t>
            </w:r>
          </w:p>
        </w:tc>
        <w:tc>
          <w:tcPr>
            <w:tcW w:w="1260" w:type="dxa"/>
            <w:vMerge w:val="restart"/>
            <w:tcBorders>
              <w:top w:val="single" w:sz="4" w:space="0" w:color="000000"/>
              <w:left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Единица измер</w:t>
            </w:r>
            <w:r w:rsidRPr="006151F6">
              <w:rPr>
                <w:rFonts w:ascii="Times New Roman" w:hAnsi="Times New Roman" w:cs="Times New Roman"/>
                <w:sz w:val="24"/>
                <w:szCs w:val="24"/>
              </w:rPr>
              <w:t>е</w:t>
            </w:r>
            <w:r w:rsidRPr="006151F6">
              <w:rPr>
                <w:rFonts w:ascii="Times New Roman" w:hAnsi="Times New Roman" w:cs="Times New Roman"/>
                <w:sz w:val="24"/>
                <w:szCs w:val="24"/>
              </w:rPr>
              <w:t>ния</w:t>
            </w:r>
          </w:p>
        </w:tc>
        <w:tc>
          <w:tcPr>
            <w:tcW w:w="4278"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Плановое значение ц</w:t>
            </w:r>
            <w:r w:rsidRPr="006151F6">
              <w:rPr>
                <w:rFonts w:ascii="Times New Roman" w:hAnsi="Times New Roman" w:cs="Times New Roman"/>
                <w:sz w:val="24"/>
                <w:szCs w:val="24"/>
              </w:rPr>
              <w:t>е</w:t>
            </w:r>
            <w:r w:rsidRPr="006151F6">
              <w:rPr>
                <w:rFonts w:ascii="Times New Roman" w:hAnsi="Times New Roman" w:cs="Times New Roman"/>
                <w:sz w:val="24"/>
                <w:szCs w:val="24"/>
              </w:rPr>
              <w:t>левого показателя (индикатора)</w:t>
            </w:r>
          </w:p>
        </w:tc>
      </w:tr>
      <w:tr w:rsidR="006151F6" w:rsidRPr="006151F6" w:rsidTr="004E0A87">
        <w:tc>
          <w:tcPr>
            <w:tcW w:w="288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378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216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126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116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smartTag w:uri="urn:schemas-microsoft-com:office:smarttags" w:element="metricconverter">
              <w:smartTagPr>
                <w:attr w:name="ProductID" w:val="2021 г"/>
              </w:smartTagPr>
              <w:r w:rsidRPr="006151F6">
                <w:rPr>
                  <w:rFonts w:ascii="Times New Roman" w:hAnsi="Times New Roman" w:cs="Times New Roman"/>
                  <w:sz w:val="24"/>
                  <w:szCs w:val="24"/>
                </w:rPr>
                <w:t>2021 г</w:t>
              </w:r>
            </w:smartTag>
            <w:r w:rsidRPr="006151F6">
              <w:rPr>
                <w:rFonts w:ascii="Times New Roman" w:hAnsi="Times New Roman" w:cs="Times New Roman"/>
                <w:sz w:val="24"/>
                <w:szCs w:val="24"/>
              </w:rPr>
              <w:t>.</w:t>
            </w:r>
          </w:p>
        </w:tc>
        <w:tc>
          <w:tcPr>
            <w:tcW w:w="10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smartTag w:uri="urn:schemas-microsoft-com:office:smarttags" w:element="metricconverter">
              <w:smartTagPr>
                <w:attr w:name="ProductID" w:val="2022 г"/>
              </w:smartTagPr>
              <w:r w:rsidRPr="006151F6">
                <w:rPr>
                  <w:rFonts w:ascii="Times New Roman" w:hAnsi="Times New Roman" w:cs="Times New Roman"/>
                  <w:sz w:val="24"/>
                  <w:szCs w:val="24"/>
                </w:rPr>
                <w:t>2022 г</w:t>
              </w:r>
            </w:smartTag>
            <w:r w:rsidRPr="006151F6">
              <w:rPr>
                <w:rFonts w:ascii="Times New Roman" w:hAnsi="Times New Roman" w:cs="Times New Roman"/>
                <w:sz w:val="24"/>
                <w:szCs w:val="24"/>
              </w:rPr>
              <w:t>.</w:t>
            </w:r>
          </w:p>
        </w:tc>
        <w:tc>
          <w:tcPr>
            <w:tcW w:w="10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smartTag w:uri="urn:schemas-microsoft-com:office:smarttags" w:element="metricconverter">
              <w:smartTagPr>
                <w:attr w:name="ProductID" w:val="2023 г"/>
              </w:smartTagPr>
              <w:r w:rsidRPr="006151F6">
                <w:rPr>
                  <w:rFonts w:ascii="Times New Roman" w:hAnsi="Times New Roman" w:cs="Times New Roman"/>
                  <w:sz w:val="24"/>
                  <w:szCs w:val="24"/>
                </w:rPr>
                <w:t>2023 г</w:t>
              </w:r>
            </w:smartTag>
            <w:r w:rsidRPr="006151F6">
              <w:rPr>
                <w:rFonts w:ascii="Times New Roman" w:hAnsi="Times New Roman" w:cs="Times New Roman"/>
                <w:sz w:val="24"/>
                <w:szCs w:val="24"/>
              </w:rPr>
              <w:t>.</w:t>
            </w:r>
          </w:p>
        </w:tc>
        <w:tc>
          <w:tcPr>
            <w:tcW w:w="1038" w:type="dxa"/>
            <w:tcBorders>
              <w:top w:val="single" w:sz="4" w:space="0" w:color="000000"/>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smartTag w:uri="urn:schemas-microsoft-com:office:smarttags" w:element="metricconverter">
              <w:smartTagPr>
                <w:attr w:name="ProductID" w:val="2024 г"/>
              </w:smartTagPr>
              <w:r w:rsidRPr="006151F6">
                <w:rPr>
                  <w:rFonts w:ascii="Times New Roman" w:hAnsi="Times New Roman" w:cs="Times New Roman"/>
                  <w:sz w:val="24"/>
                  <w:szCs w:val="24"/>
                </w:rPr>
                <w:t>2024 г</w:t>
              </w:r>
            </w:smartTag>
            <w:r w:rsidRPr="006151F6">
              <w:rPr>
                <w:rFonts w:ascii="Times New Roman" w:hAnsi="Times New Roman" w:cs="Times New Roman"/>
                <w:sz w:val="24"/>
                <w:szCs w:val="24"/>
              </w:rPr>
              <w:t>.</w:t>
            </w:r>
          </w:p>
        </w:tc>
      </w:tr>
      <w:tr w:rsidR="006151F6" w:rsidRPr="006151F6" w:rsidTr="004E0A87">
        <w:tc>
          <w:tcPr>
            <w:tcW w:w="2880" w:type="dxa"/>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Муниципальная программа «</w:t>
            </w:r>
            <w:proofErr w:type="gramStart"/>
            <w:r w:rsidRPr="006151F6">
              <w:rPr>
                <w:rFonts w:ascii="Times New Roman" w:hAnsi="Times New Roman" w:cs="Times New Roman"/>
                <w:sz w:val="24"/>
                <w:szCs w:val="24"/>
              </w:rPr>
              <w:t>Поддержка  социально</w:t>
            </w:r>
            <w:proofErr w:type="gramEnd"/>
            <w:r w:rsidRPr="006151F6">
              <w:rPr>
                <w:rFonts w:ascii="Times New Roman" w:hAnsi="Times New Roman" w:cs="Times New Roman"/>
                <w:sz w:val="24"/>
                <w:szCs w:val="24"/>
              </w:rPr>
              <w:t>-ориентированных некоммерческих организаций в муниципальном районе «Газимуро-Заводский район» на 2021-2024 годы»»</w:t>
            </w:r>
          </w:p>
        </w:tc>
        <w:tc>
          <w:tcPr>
            <w:tcW w:w="3780" w:type="dxa"/>
            <w:tcBorders>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p>
        </w:tc>
        <w:tc>
          <w:tcPr>
            <w:tcW w:w="2160" w:type="dxa"/>
            <w:tcBorders>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p>
        </w:tc>
        <w:tc>
          <w:tcPr>
            <w:tcW w:w="1260" w:type="dxa"/>
            <w:tcBorders>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p>
        </w:tc>
        <w:tc>
          <w:tcPr>
            <w:tcW w:w="1080" w:type="dxa"/>
            <w:tcBorders>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p>
        </w:tc>
        <w:tc>
          <w:tcPr>
            <w:tcW w:w="1059" w:type="dxa"/>
            <w:gridSpan w:val="2"/>
            <w:tcBorders>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p>
        </w:tc>
        <w:tc>
          <w:tcPr>
            <w:tcW w:w="1069" w:type="dxa"/>
            <w:gridSpan w:val="2"/>
            <w:tcBorders>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p>
        </w:tc>
        <w:tc>
          <w:tcPr>
            <w:tcW w:w="1070" w:type="dxa"/>
            <w:gridSpan w:val="2"/>
            <w:tcBorders>
              <w:left w:val="single" w:sz="4" w:space="0" w:color="000000"/>
              <w:bottom w:val="single" w:sz="4" w:space="0" w:color="000000"/>
              <w:right w:val="single" w:sz="4" w:space="0" w:color="000000"/>
            </w:tcBorders>
          </w:tcPr>
          <w:p w:rsidR="006151F6" w:rsidRPr="006151F6" w:rsidRDefault="006151F6" w:rsidP="00C20A3C">
            <w:pPr>
              <w:spacing w:after="0" w:line="240" w:lineRule="auto"/>
              <w:jc w:val="center"/>
              <w:textAlignment w:val="baseline"/>
              <w:rPr>
                <w:rFonts w:ascii="Times New Roman" w:hAnsi="Times New Roman" w:cs="Times New Roman"/>
                <w:sz w:val="24"/>
                <w:szCs w:val="24"/>
              </w:rPr>
            </w:pPr>
          </w:p>
        </w:tc>
      </w:tr>
      <w:tr w:rsidR="006151F6" w:rsidRPr="006151F6" w:rsidTr="00C20A3C">
        <w:trPr>
          <w:trHeight w:val="1494"/>
        </w:trPr>
        <w:tc>
          <w:tcPr>
            <w:tcW w:w="2880" w:type="dxa"/>
            <w:vMerge w:val="restart"/>
            <w:tcBorders>
              <w:left w:val="single" w:sz="4" w:space="0" w:color="000000"/>
              <w:right w:val="single" w:sz="4" w:space="0" w:color="000000"/>
            </w:tcBorders>
            <w:tcMar>
              <w:top w:w="0" w:type="dxa"/>
              <w:left w:w="149" w:type="dxa"/>
              <w:bottom w:w="0" w:type="dxa"/>
              <w:right w:w="149" w:type="dxa"/>
            </w:tcMar>
          </w:tcPr>
          <w:p w:rsidR="006151F6" w:rsidRPr="006151F6" w:rsidRDefault="006151F6" w:rsidP="00C20A3C">
            <w:pPr>
              <w:pStyle w:val="ConsPlusNormal0"/>
              <w:ind w:firstLine="0"/>
              <w:jc w:val="center"/>
              <w:rPr>
                <w:rFonts w:ascii="Times New Roman" w:hAnsi="Times New Roman" w:cs="Times New Roman"/>
                <w:sz w:val="24"/>
                <w:szCs w:val="24"/>
              </w:rPr>
            </w:pPr>
            <w:r w:rsidRPr="006151F6">
              <w:rPr>
                <w:rFonts w:ascii="Times New Roman" w:hAnsi="Times New Roman" w:cs="Times New Roman"/>
                <w:sz w:val="24"/>
                <w:szCs w:val="24"/>
              </w:rPr>
              <w:t>1. Обеспечение финансовой и имущественной поддержки деятельности социально ориентированных некоммерческих организаций, общественных организаций и инициативных групп граждан.</w:t>
            </w:r>
          </w:p>
        </w:tc>
        <w:tc>
          <w:tcPr>
            <w:tcW w:w="3780" w:type="dxa"/>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r w:rsidRPr="006151F6">
              <w:rPr>
                <w:rFonts w:ascii="Times New Roman" w:hAnsi="Times New Roman" w:cs="Times New Roman"/>
                <w:sz w:val="24"/>
                <w:szCs w:val="24"/>
              </w:rPr>
              <w:t>Количество реализованных на территории муниципального района «Газимуро-Заводский район» социально значимых проектов</w:t>
            </w:r>
          </w:p>
        </w:tc>
        <w:tc>
          <w:tcPr>
            <w:tcW w:w="2160" w:type="dxa"/>
            <w:tcBorders>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1260" w:type="dxa"/>
            <w:tcBorders>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r w:rsidRPr="006151F6">
              <w:rPr>
                <w:rFonts w:ascii="Times New Roman" w:hAnsi="Times New Roman" w:cs="Times New Roman"/>
                <w:sz w:val="24"/>
                <w:szCs w:val="24"/>
                <w:lang w:eastAsia="en-US"/>
              </w:rPr>
              <w:t>Единиц</w:t>
            </w:r>
          </w:p>
        </w:tc>
        <w:tc>
          <w:tcPr>
            <w:tcW w:w="116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4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c>
          <w:tcPr>
            <w:tcW w:w="1038" w:type="dxa"/>
            <w:tcBorders>
              <w:top w:val="single" w:sz="4" w:space="0" w:color="000000"/>
              <w:left w:val="single" w:sz="4" w:space="0" w:color="000000"/>
              <w:bottom w:val="single" w:sz="4" w:space="0" w:color="auto"/>
              <w:right w:val="single" w:sz="4" w:space="0" w:color="000000"/>
            </w:tcBorders>
            <w:shd w:val="clear" w:color="auto" w:fill="auto"/>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r>
      <w:tr w:rsidR="006151F6" w:rsidRPr="006151F6" w:rsidTr="00C20A3C">
        <w:trPr>
          <w:trHeight w:val="1635"/>
        </w:trPr>
        <w:tc>
          <w:tcPr>
            <w:tcW w:w="288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pStyle w:val="ConsPlusNormal0"/>
              <w:jc w:val="center"/>
              <w:rPr>
                <w:rFonts w:ascii="Times New Roman" w:hAnsi="Times New Roman" w:cs="Times New Roman"/>
                <w:sz w:val="24"/>
                <w:szCs w:val="24"/>
              </w:rPr>
            </w:pPr>
          </w:p>
        </w:tc>
        <w:tc>
          <w:tcPr>
            <w:tcW w:w="3780" w:type="dxa"/>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pStyle w:val="ConsPlusNormal0"/>
              <w:ind w:firstLine="0"/>
              <w:jc w:val="center"/>
              <w:rPr>
                <w:rFonts w:ascii="Times New Roman" w:hAnsi="Times New Roman" w:cs="Times New Roman"/>
                <w:sz w:val="24"/>
                <w:szCs w:val="24"/>
              </w:rPr>
            </w:pPr>
            <w:r w:rsidRPr="006151F6">
              <w:rPr>
                <w:rFonts w:ascii="Times New Roman" w:hAnsi="Times New Roman" w:cs="Times New Roman"/>
                <w:sz w:val="24"/>
                <w:szCs w:val="24"/>
              </w:rPr>
              <w:t>Количество СО НКО, общественных организаций и инициативных групп граждан, получивших финансовую поддержку на реализацию социально значимых инициатив</w:t>
            </w:r>
          </w:p>
        </w:tc>
        <w:tc>
          <w:tcPr>
            <w:tcW w:w="2160" w:type="dxa"/>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1260" w:type="dxa"/>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r w:rsidRPr="006151F6">
              <w:rPr>
                <w:rFonts w:ascii="Times New Roman" w:hAnsi="Times New Roman" w:cs="Times New Roman"/>
                <w:sz w:val="24"/>
                <w:szCs w:val="24"/>
                <w:lang w:eastAsia="en-US"/>
              </w:rPr>
              <w:t>Единиц</w:t>
            </w:r>
          </w:p>
        </w:tc>
        <w:tc>
          <w:tcPr>
            <w:tcW w:w="1160"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42"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c>
          <w:tcPr>
            <w:tcW w:w="1038" w:type="dxa"/>
            <w:tcBorders>
              <w:top w:val="single" w:sz="4" w:space="0" w:color="auto"/>
              <w:left w:val="single" w:sz="4" w:space="0" w:color="000000"/>
              <w:bottom w:val="single" w:sz="4" w:space="0" w:color="000000"/>
              <w:right w:val="single" w:sz="4" w:space="0" w:color="000000"/>
            </w:tcBorders>
            <w:shd w:val="clear" w:color="auto" w:fill="auto"/>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r>
      <w:tr w:rsidR="006151F6" w:rsidRPr="006151F6" w:rsidTr="00C20A3C">
        <w:trPr>
          <w:trHeight w:val="273"/>
        </w:trPr>
        <w:tc>
          <w:tcPr>
            <w:tcW w:w="2880" w:type="dxa"/>
            <w:vMerge w:val="restart"/>
            <w:tcBorders>
              <w:left w:val="single" w:sz="4" w:space="0" w:color="000000"/>
              <w:right w:val="single" w:sz="4" w:space="0" w:color="000000"/>
            </w:tcBorders>
            <w:tcMar>
              <w:top w:w="0" w:type="dxa"/>
              <w:left w:w="149" w:type="dxa"/>
              <w:bottom w:w="0" w:type="dxa"/>
              <w:right w:w="149" w:type="dxa"/>
            </w:tcMar>
          </w:tcPr>
          <w:p w:rsidR="006151F6" w:rsidRPr="006151F6" w:rsidRDefault="006151F6" w:rsidP="00C20A3C">
            <w:pPr>
              <w:pStyle w:val="ConsPlusNormal0"/>
              <w:ind w:firstLine="0"/>
              <w:jc w:val="center"/>
              <w:rPr>
                <w:rFonts w:ascii="Times New Roman" w:hAnsi="Times New Roman" w:cs="Times New Roman"/>
                <w:sz w:val="24"/>
                <w:szCs w:val="24"/>
              </w:rPr>
            </w:pPr>
            <w:r w:rsidRPr="006151F6">
              <w:rPr>
                <w:rFonts w:ascii="Times New Roman" w:hAnsi="Times New Roman" w:cs="Times New Roman"/>
                <w:sz w:val="24"/>
                <w:szCs w:val="24"/>
              </w:rPr>
              <w:t xml:space="preserve">2. Развитие информационной, консультационной и методической поддержки деятельности социально ориентированных </w:t>
            </w:r>
            <w:r w:rsidRPr="006151F6">
              <w:rPr>
                <w:rFonts w:ascii="Times New Roman" w:hAnsi="Times New Roman" w:cs="Times New Roman"/>
                <w:sz w:val="24"/>
                <w:szCs w:val="24"/>
              </w:rPr>
              <w:lastRenderedPageBreak/>
              <w:t>некоммерческих организаций</w:t>
            </w:r>
          </w:p>
          <w:p w:rsidR="006151F6" w:rsidRPr="006151F6" w:rsidRDefault="006151F6" w:rsidP="00C20A3C">
            <w:pPr>
              <w:pStyle w:val="ConsPlusNormal0"/>
              <w:jc w:val="center"/>
              <w:rPr>
                <w:rFonts w:ascii="Times New Roman" w:hAnsi="Times New Roman" w:cs="Times New Roman"/>
                <w:sz w:val="24"/>
                <w:szCs w:val="24"/>
              </w:rPr>
            </w:pPr>
          </w:p>
        </w:tc>
        <w:tc>
          <w:tcPr>
            <w:tcW w:w="3780" w:type="dxa"/>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pStyle w:val="ConsPlusNormal0"/>
              <w:ind w:firstLine="0"/>
              <w:jc w:val="center"/>
              <w:rPr>
                <w:rFonts w:ascii="Times New Roman" w:hAnsi="Times New Roman" w:cs="Times New Roman"/>
                <w:sz w:val="24"/>
                <w:szCs w:val="24"/>
              </w:rPr>
            </w:pPr>
            <w:r w:rsidRPr="006151F6">
              <w:rPr>
                <w:rFonts w:ascii="Times New Roman" w:hAnsi="Times New Roman" w:cs="Times New Roman"/>
                <w:sz w:val="24"/>
                <w:szCs w:val="24"/>
              </w:rPr>
              <w:lastRenderedPageBreak/>
              <w:t xml:space="preserve">Количество проведенных семинаров, направленных на повышение профессионализма социально ориентированных некоммерческих организаций, инициативных групп граждан, задействованных в </w:t>
            </w:r>
            <w:r w:rsidRPr="006151F6">
              <w:rPr>
                <w:rFonts w:ascii="Times New Roman" w:hAnsi="Times New Roman" w:cs="Times New Roman"/>
                <w:sz w:val="24"/>
                <w:szCs w:val="24"/>
              </w:rPr>
              <w:lastRenderedPageBreak/>
              <w:t>общественном секторе</w:t>
            </w:r>
          </w:p>
        </w:tc>
        <w:tc>
          <w:tcPr>
            <w:tcW w:w="2160" w:type="dxa"/>
            <w:tcBorders>
              <w:left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1260" w:type="dxa"/>
            <w:tcBorders>
              <w:left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r w:rsidRPr="006151F6">
              <w:rPr>
                <w:rFonts w:ascii="Times New Roman" w:hAnsi="Times New Roman" w:cs="Times New Roman"/>
                <w:sz w:val="24"/>
                <w:szCs w:val="24"/>
                <w:lang w:eastAsia="en-US"/>
              </w:rPr>
              <w:t>Единиц</w:t>
            </w:r>
          </w:p>
        </w:tc>
        <w:tc>
          <w:tcPr>
            <w:tcW w:w="1160" w:type="dxa"/>
            <w:gridSpan w:val="2"/>
            <w:tcBorders>
              <w:left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38" w:type="dxa"/>
            <w:gridSpan w:val="2"/>
            <w:tcBorders>
              <w:left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42" w:type="dxa"/>
            <w:gridSpan w:val="2"/>
            <w:tcBorders>
              <w:left w:val="single" w:sz="4" w:space="0" w:color="000000"/>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38" w:type="dxa"/>
            <w:tcBorders>
              <w:left w:val="single" w:sz="4" w:space="0" w:color="000000"/>
              <w:right w:val="single" w:sz="4" w:space="0" w:color="000000"/>
            </w:tcBorders>
            <w:shd w:val="clear" w:color="auto" w:fill="auto"/>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r>
      <w:tr w:rsidR="006151F6" w:rsidRPr="006151F6" w:rsidTr="00C20A3C">
        <w:trPr>
          <w:trHeight w:val="920"/>
        </w:trPr>
        <w:tc>
          <w:tcPr>
            <w:tcW w:w="2880" w:type="dxa"/>
            <w:vMerge/>
            <w:tcBorders>
              <w:left w:val="single" w:sz="4" w:space="0" w:color="000000"/>
              <w:right w:val="single" w:sz="4" w:space="0" w:color="000000"/>
            </w:tcBorders>
            <w:tcMar>
              <w:top w:w="0" w:type="dxa"/>
              <w:left w:w="149" w:type="dxa"/>
              <w:bottom w:w="0" w:type="dxa"/>
              <w:right w:w="149" w:type="dxa"/>
            </w:tcMar>
          </w:tcPr>
          <w:p w:rsidR="006151F6" w:rsidRPr="006151F6" w:rsidRDefault="006151F6" w:rsidP="00C20A3C">
            <w:pPr>
              <w:pStyle w:val="ConsPlusNormal0"/>
              <w:jc w:val="center"/>
              <w:rPr>
                <w:rFonts w:ascii="Times New Roman" w:hAnsi="Times New Roman" w:cs="Times New Roman"/>
                <w:sz w:val="24"/>
                <w:szCs w:val="24"/>
              </w:rPr>
            </w:pPr>
          </w:p>
        </w:tc>
        <w:tc>
          <w:tcPr>
            <w:tcW w:w="3780" w:type="dxa"/>
            <w:tcBorders>
              <w:left w:val="single" w:sz="4" w:space="0" w:color="000000"/>
              <w:bottom w:val="single" w:sz="4" w:space="0" w:color="000000"/>
              <w:right w:val="single" w:sz="4" w:space="0" w:color="000000"/>
            </w:tcBorders>
            <w:tcMar>
              <w:top w:w="0" w:type="dxa"/>
              <w:left w:w="149" w:type="dxa"/>
              <w:bottom w:w="0" w:type="dxa"/>
              <w:right w:w="149" w:type="dxa"/>
            </w:tcMar>
          </w:tcPr>
          <w:p w:rsidR="006151F6" w:rsidRPr="006151F6" w:rsidRDefault="006151F6" w:rsidP="00C20A3C">
            <w:pPr>
              <w:pStyle w:val="ConsPlusNormal0"/>
              <w:ind w:firstLine="0"/>
              <w:jc w:val="center"/>
              <w:rPr>
                <w:rFonts w:ascii="Times New Roman" w:hAnsi="Times New Roman" w:cs="Times New Roman"/>
                <w:sz w:val="24"/>
                <w:szCs w:val="24"/>
              </w:rPr>
            </w:pPr>
            <w:r w:rsidRPr="006151F6">
              <w:rPr>
                <w:rFonts w:ascii="Times New Roman" w:hAnsi="Times New Roman" w:cs="Times New Roman"/>
                <w:sz w:val="24"/>
                <w:szCs w:val="24"/>
              </w:rPr>
              <w:t>Количество сообщений в местных средствах массовой информации о деятельности НКО, инициативных жителях, реализующих социально значимые инициативы</w:t>
            </w:r>
          </w:p>
        </w:tc>
        <w:tc>
          <w:tcPr>
            <w:tcW w:w="2160" w:type="dxa"/>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r w:rsidRPr="006151F6">
              <w:rPr>
                <w:rFonts w:ascii="Times New Roman" w:hAnsi="Times New Roman" w:cs="Times New Roman"/>
                <w:sz w:val="24"/>
                <w:szCs w:val="24"/>
                <w:lang w:eastAsia="en-US"/>
              </w:rPr>
              <w:t>Единиц</w:t>
            </w:r>
          </w:p>
        </w:tc>
        <w:tc>
          <w:tcPr>
            <w:tcW w:w="116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1</w:t>
            </w:r>
          </w:p>
        </w:tc>
        <w:tc>
          <w:tcPr>
            <w:tcW w:w="1042"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c>
          <w:tcPr>
            <w:tcW w:w="1038" w:type="dxa"/>
            <w:tcBorders>
              <w:top w:val="single" w:sz="4" w:space="0" w:color="auto"/>
              <w:left w:val="single" w:sz="4" w:space="0" w:color="000000"/>
              <w:bottom w:val="single" w:sz="4" w:space="0" w:color="auto"/>
              <w:right w:val="single" w:sz="4" w:space="0" w:color="000000"/>
            </w:tcBorders>
            <w:shd w:val="clear" w:color="auto" w:fill="auto"/>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r>
      <w:tr w:rsidR="006151F6" w:rsidRPr="006151F6" w:rsidTr="00C20A3C">
        <w:trPr>
          <w:trHeight w:val="920"/>
        </w:trPr>
        <w:tc>
          <w:tcPr>
            <w:tcW w:w="2880" w:type="dxa"/>
            <w:vMerge/>
            <w:tcBorders>
              <w:left w:val="single" w:sz="4" w:space="0" w:color="000000"/>
              <w:bottom w:val="single" w:sz="4" w:space="0" w:color="auto"/>
              <w:right w:val="single" w:sz="4" w:space="0" w:color="000000"/>
            </w:tcBorders>
            <w:tcMar>
              <w:top w:w="0" w:type="dxa"/>
              <w:left w:w="149" w:type="dxa"/>
              <w:bottom w:w="0" w:type="dxa"/>
              <w:right w:w="149" w:type="dxa"/>
            </w:tcMar>
          </w:tcPr>
          <w:p w:rsidR="006151F6" w:rsidRPr="006151F6" w:rsidRDefault="006151F6" w:rsidP="00C20A3C">
            <w:pPr>
              <w:pStyle w:val="ConsPlusNormal0"/>
              <w:jc w:val="center"/>
              <w:rPr>
                <w:rFonts w:ascii="Times New Roman" w:hAnsi="Times New Roman" w:cs="Times New Roman"/>
                <w:sz w:val="24"/>
                <w:szCs w:val="24"/>
              </w:rPr>
            </w:pPr>
          </w:p>
        </w:tc>
        <w:tc>
          <w:tcPr>
            <w:tcW w:w="3780" w:type="dxa"/>
            <w:tcBorders>
              <w:left w:val="single" w:sz="4" w:space="0" w:color="000000"/>
              <w:bottom w:val="single" w:sz="4" w:space="0" w:color="auto"/>
              <w:right w:val="single" w:sz="4" w:space="0" w:color="000000"/>
            </w:tcBorders>
            <w:tcMar>
              <w:top w:w="0" w:type="dxa"/>
              <w:left w:w="149" w:type="dxa"/>
              <w:bottom w:w="0" w:type="dxa"/>
              <w:right w:w="149" w:type="dxa"/>
            </w:tcMar>
          </w:tcPr>
          <w:p w:rsidR="006151F6" w:rsidRPr="006151F6" w:rsidRDefault="006151F6" w:rsidP="00C20A3C">
            <w:pPr>
              <w:pStyle w:val="ConsPlusNormal0"/>
              <w:ind w:firstLine="0"/>
              <w:jc w:val="center"/>
              <w:rPr>
                <w:rFonts w:ascii="Times New Roman" w:hAnsi="Times New Roman" w:cs="Times New Roman"/>
                <w:sz w:val="24"/>
                <w:szCs w:val="24"/>
              </w:rPr>
            </w:pPr>
            <w:r w:rsidRPr="006151F6">
              <w:rPr>
                <w:rFonts w:ascii="Times New Roman" w:hAnsi="Times New Roman" w:cs="Times New Roman"/>
                <w:sz w:val="24"/>
                <w:szCs w:val="24"/>
              </w:rPr>
              <w:t>Количество представителей НКО, инициативных граждан, получивших бесплатные консультации, через организацию деятельности пункта бесплатной юридической консультации</w:t>
            </w:r>
          </w:p>
        </w:tc>
        <w:tc>
          <w:tcPr>
            <w:tcW w:w="2160" w:type="dxa"/>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rPr>
                <w:rFonts w:ascii="Times New Roman" w:hAnsi="Times New Roman" w:cs="Times New Roman"/>
                <w:sz w:val="24"/>
                <w:szCs w:val="24"/>
                <w:lang w:eastAsia="en-US"/>
              </w:rPr>
            </w:pPr>
            <w:r w:rsidRPr="006151F6">
              <w:rPr>
                <w:rFonts w:ascii="Times New Roman" w:hAnsi="Times New Roman" w:cs="Times New Roman"/>
                <w:sz w:val="24"/>
                <w:szCs w:val="24"/>
                <w:lang w:eastAsia="en-US"/>
              </w:rPr>
              <w:t>Единиц</w:t>
            </w:r>
          </w:p>
        </w:tc>
        <w:tc>
          <w:tcPr>
            <w:tcW w:w="116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c>
          <w:tcPr>
            <w:tcW w:w="1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c>
          <w:tcPr>
            <w:tcW w:w="1042"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49" w:type="dxa"/>
              <w:bottom w:w="0" w:type="dxa"/>
              <w:right w:w="149" w:type="dxa"/>
            </w:tcMar>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c>
          <w:tcPr>
            <w:tcW w:w="1038" w:type="dxa"/>
            <w:tcBorders>
              <w:top w:val="single" w:sz="4" w:space="0" w:color="auto"/>
              <w:left w:val="single" w:sz="4" w:space="0" w:color="000000"/>
              <w:bottom w:val="single" w:sz="4" w:space="0" w:color="auto"/>
              <w:right w:val="single" w:sz="4" w:space="0" w:color="000000"/>
            </w:tcBorders>
            <w:shd w:val="clear" w:color="auto" w:fill="auto"/>
          </w:tcPr>
          <w:p w:rsidR="006151F6" w:rsidRPr="006151F6" w:rsidRDefault="006151F6" w:rsidP="00C20A3C">
            <w:pPr>
              <w:spacing w:after="0" w:line="240" w:lineRule="auto"/>
              <w:jc w:val="center"/>
              <w:textAlignment w:val="baseline"/>
              <w:rPr>
                <w:rFonts w:ascii="Times New Roman" w:hAnsi="Times New Roman" w:cs="Times New Roman"/>
                <w:sz w:val="24"/>
                <w:szCs w:val="24"/>
              </w:rPr>
            </w:pPr>
            <w:r w:rsidRPr="006151F6">
              <w:rPr>
                <w:rFonts w:ascii="Times New Roman" w:hAnsi="Times New Roman" w:cs="Times New Roman"/>
                <w:sz w:val="24"/>
                <w:szCs w:val="24"/>
              </w:rPr>
              <w:t>2</w:t>
            </w:r>
          </w:p>
        </w:tc>
      </w:tr>
    </w:tbl>
    <w:p w:rsidR="006151F6" w:rsidRPr="006151F6" w:rsidRDefault="006151F6" w:rsidP="006151F6">
      <w:pPr>
        <w:spacing w:after="0" w:line="240" w:lineRule="auto"/>
        <w:jc w:val="center"/>
        <w:rPr>
          <w:rFonts w:ascii="Times New Roman" w:hAnsi="Times New Roman" w:cs="Times New Roman"/>
          <w:b/>
          <w:sz w:val="24"/>
          <w:szCs w:val="24"/>
        </w:rPr>
      </w:pPr>
    </w:p>
    <w:p w:rsidR="006151F6" w:rsidRPr="006151F6" w:rsidRDefault="006151F6" w:rsidP="006151F6">
      <w:pPr>
        <w:spacing w:after="0" w:line="240" w:lineRule="auto"/>
        <w:jc w:val="center"/>
        <w:rPr>
          <w:rFonts w:ascii="Times New Roman" w:hAnsi="Times New Roman" w:cs="Times New Roman"/>
          <w:b/>
          <w:sz w:val="24"/>
          <w:szCs w:val="24"/>
        </w:rPr>
      </w:pPr>
      <w:r w:rsidRPr="006151F6">
        <w:rPr>
          <w:rFonts w:ascii="Times New Roman" w:hAnsi="Times New Roman" w:cs="Times New Roman"/>
          <w:b/>
          <w:sz w:val="24"/>
          <w:szCs w:val="24"/>
        </w:rPr>
        <w:t>_____________________________________________________________________</w:t>
      </w:r>
    </w:p>
    <w:p w:rsidR="008726FB" w:rsidRPr="006151F6" w:rsidRDefault="008726FB" w:rsidP="006151F6">
      <w:pPr>
        <w:spacing w:after="0" w:line="240" w:lineRule="auto"/>
        <w:jc w:val="center"/>
        <w:rPr>
          <w:rFonts w:ascii="Times New Roman" w:hAnsi="Times New Roman" w:cs="Times New Roman"/>
          <w:b/>
          <w:color w:val="000000"/>
          <w:sz w:val="24"/>
          <w:szCs w:val="24"/>
        </w:rPr>
      </w:pPr>
    </w:p>
    <w:sectPr w:rsidR="008726FB" w:rsidRPr="006151F6" w:rsidSect="006151F6">
      <w:pgSz w:w="16838" w:h="11906" w:orient="landscape" w:code="9"/>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CC2"/>
    <w:multiLevelType w:val="hybridMultilevel"/>
    <w:tmpl w:val="B2702428"/>
    <w:lvl w:ilvl="0" w:tplc="7500F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001E9D"/>
    <w:multiLevelType w:val="hybridMultilevel"/>
    <w:tmpl w:val="4B3EE404"/>
    <w:lvl w:ilvl="0" w:tplc="358464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7E579F5"/>
    <w:multiLevelType w:val="hybridMultilevel"/>
    <w:tmpl w:val="7164AA34"/>
    <w:lvl w:ilvl="0" w:tplc="03B0DCA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9774F7D"/>
    <w:multiLevelType w:val="hybridMultilevel"/>
    <w:tmpl w:val="978654EE"/>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675B52"/>
    <w:multiLevelType w:val="hybridMultilevel"/>
    <w:tmpl w:val="E910A9DA"/>
    <w:lvl w:ilvl="0" w:tplc="958813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574515"/>
    <w:multiLevelType w:val="hybridMultilevel"/>
    <w:tmpl w:val="E910A97E"/>
    <w:lvl w:ilvl="0" w:tplc="E0E089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E24737"/>
    <w:multiLevelType w:val="hybridMultilevel"/>
    <w:tmpl w:val="07E42960"/>
    <w:lvl w:ilvl="0" w:tplc="E07C87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462DB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D5A4895"/>
    <w:multiLevelType w:val="hybridMultilevel"/>
    <w:tmpl w:val="713A2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34412A4"/>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73C6EF8"/>
    <w:multiLevelType w:val="multilevel"/>
    <w:tmpl w:val="3856B686"/>
    <w:lvl w:ilvl="0">
      <w:start w:val="1"/>
      <w:numFmt w:val="decimal"/>
      <w:lvlText w:val="%1."/>
      <w:lvlJc w:val="left"/>
      <w:pPr>
        <w:ind w:left="1637" w:hanging="360"/>
      </w:pPr>
      <w:rPr>
        <w:rFonts w:cs="Times New Roman" w:hint="default"/>
      </w:rPr>
    </w:lvl>
    <w:lvl w:ilvl="1">
      <w:start w:val="3"/>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1" w15:restartNumberingAfterBreak="0">
    <w:nsid w:val="29F41F33"/>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B452747"/>
    <w:multiLevelType w:val="hybridMultilevel"/>
    <w:tmpl w:val="29F4D832"/>
    <w:lvl w:ilvl="0" w:tplc="AD10AF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3B461E0F"/>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480FB0"/>
    <w:multiLevelType w:val="hybridMultilevel"/>
    <w:tmpl w:val="8048AD7E"/>
    <w:lvl w:ilvl="0" w:tplc="D4BE0732">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5" w15:restartNumberingAfterBreak="0">
    <w:nsid w:val="482C7CF2"/>
    <w:multiLevelType w:val="hybridMultilevel"/>
    <w:tmpl w:val="894E1906"/>
    <w:lvl w:ilvl="0" w:tplc="51ACCE72">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15:restartNumberingAfterBreak="0">
    <w:nsid w:val="5071450A"/>
    <w:multiLevelType w:val="hybridMultilevel"/>
    <w:tmpl w:val="337EE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B151DD"/>
    <w:multiLevelType w:val="hybridMultilevel"/>
    <w:tmpl w:val="6D8039E0"/>
    <w:lvl w:ilvl="0" w:tplc="ACF8345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567B6D44"/>
    <w:multiLevelType w:val="multilevel"/>
    <w:tmpl w:val="F65491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15:restartNumberingAfterBreak="0">
    <w:nsid w:val="584356E6"/>
    <w:multiLevelType w:val="hybridMultilevel"/>
    <w:tmpl w:val="F4723FF0"/>
    <w:lvl w:ilvl="0" w:tplc="093221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15:restartNumberingAfterBreak="0">
    <w:nsid w:val="5CC24BEB"/>
    <w:multiLevelType w:val="multilevel"/>
    <w:tmpl w:val="1398FE66"/>
    <w:lvl w:ilvl="0">
      <w:start w:val="1"/>
      <w:numFmt w:val="decimal"/>
      <w:lvlText w:val="%1."/>
      <w:lvlJc w:val="left"/>
      <w:pPr>
        <w:ind w:left="855" w:hanging="495"/>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15:restartNumberingAfterBreak="0">
    <w:nsid w:val="701815D5"/>
    <w:multiLevelType w:val="hybridMultilevel"/>
    <w:tmpl w:val="6E3C579C"/>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5C25C12"/>
    <w:multiLevelType w:val="hybridMultilevel"/>
    <w:tmpl w:val="02FCFCA6"/>
    <w:lvl w:ilvl="0" w:tplc="FCB2C0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0B3FE5"/>
    <w:multiLevelType w:val="hybridMultilevel"/>
    <w:tmpl w:val="ED2A2C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7B82FF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794B7B28"/>
    <w:multiLevelType w:val="hybridMultilevel"/>
    <w:tmpl w:val="16D07A62"/>
    <w:lvl w:ilvl="0" w:tplc="49CC9636">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7A37678B"/>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B234C24"/>
    <w:multiLevelType w:val="hybridMultilevel"/>
    <w:tmpl w:val="B8A4FEDE"/>
    <w:lvl w:ilvl="0" w:tplc="E2E89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BF652B8"/>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7C673E12"/>
    <w:multiLevelType w:val="multilevel"/>
    <w:tmpl w:val="8E5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5"/>
  </w:num>
  <w:num w:numId="3">
    <w:abstractNumId w:val="20"/>
  </w:num>
  <w:num w:numId="4">
    <w:abstractNumId w:val="10"/>
  </w:num>
  <w:num w:numId="5">
    <w:abstractNumId w:val="27"/>
  </w:num>
  <w:num w:numId="6">
    <w:abstractNumId w:val="18"/>
  </w:num>
  <w:num w:numId="7">
    <w:abstractNumId w:val="14"/>
  </w:num>
  <w:num w:numId="8">
    <w:abstractNumId w:val="1"/>
  </w:num>
  <w:num w:numId="9">
    <w:abstractNumId w:val="12"/>
  </w:num>
  <w:num w:numId="10">
    <w:abstractNumId w:val="15"/>
  </w:num>
  <w:num w:numId="11">
    <w:abstractNumId w:val="5"/>
  </w:num>
  <w:num w:numId="12">
    <w:abstractNumId w:val="2"/>
  </w:num>
  <w:num w:numId="13">
    <w:abstractNumId w:val="0"/>
  </w:num>
  <w:num w:numId="14">
    <w:abstractNumId w:val="6"/>
  </w:num>
  <w:num w:numId="15">
    <w:abstractNumId w:val="8"/>
  </w:num>
  <w:num w:numId="16">
    <w:abstractNumId w:val="13"/>
  </w:num>
  <w:num w:numId="17">
    <w:abstractNumId w:val="4"/>
  </w:num>
  <w:num w:numId="18">
    <w:abstractNumId w:val="26"/>
  </w:num>
  <w:num w:numId="19">
    <w:abstractNumId w:val="17"/>
  </w:num>
  <w:num w:numId="20">
    <w:abstractNumId w:val="21"/>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11"/>
  </w:num>
  <w:num w:numId="27">
    <w:abstractNumId w:val="24"/>
  </w:num>
  <w:num w:numId="28">
    <w:abstractNumId w:val="9"/>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29"/>
    <w:rsid w:val="0004585B"/>
    <w:rsid w:val="00117A44"/>
    <w:rsid w:val="00140511"/>
    <w:rsid w:val="00190729"/>
    <w:rsid w:val="0019173F"/>
    <w:rsid w:val="00246764"/>
    <w:rsid w:val="002C4678"/>
    <w:rsid w:val="002D57B9"/>
    <w:rsid w:val="002E57FF"/>
    <w:rsid w:val="003115C2"/>
    <w:rsid w:val="00330218"/>
    <w:rsid w:val="003874D8"/>
    <w:rsid w:val="00445E29"/>
    <w:rsid w:val="005D2620"/>
    <w:rsid w:val="006151F6"/>
    <w:rsid w:val="006762E9"/>
    <w:rsid w:val="006C6A31"/>
    <w:rsid w:val="006F423D"/>
    <w:rsid w:val="00761FE2"/>
    <w:rsid w:val="007C46A3"/>
    <w:rsid w:val="0081509E"/>
    <w:rsid w:val="008726FB"/>
    <w:rsid w:val="008B7E89"/>
    <w:rsid w:val="008C1E79"/>
    <w:rsid w:val="00934796"/>
    <w:rsid w:val="009853DD"/>
    <w:rsid w:val="00987223"/>
    <w:rsid w:val="00A039BD"/>
    <w:rsid w:val="00A90E5F"/>
    <w:rsid w:val="00A93658"/>
    <w:rsid w:val="00AC33A8"/>
    <w:rsid w:val="00AE6ECD"/>
    <w:rsid w:val="00B8037A"/>
    <w:rsid w:val="00C20A3C"/>
    <w:rsid w:val="00C9223C"/>
    <w:rsid w:val="00CF6F6B"/>
    <w:rsid w:val="00D1130A"/>
    <w:rsid w:val="00D53DC3"/>
    <w:rsid w:val="00E03578"/>
    <w:rsid w:val="00E1401F"/>
    <w:rsid w:val="00E25937"/>
    <w:rsid w:val="00E9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EB1D05"/>
  <w15:docId w15:val="{95E46B9F-D7B9-4953-BAE1-494DC6EA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7E89"/>
    <w:pPr>
      <w:ind w:left="720"/>
      <w:contextualSpacing/>
    </w:pPr>
  </w:style>
  <w:style w:type="table" w:styleId="a4">
    <w:name w:val="Table Grid"/>
    <w:basedOn w:val="a1"/>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Заголовок Знак"/>
    <w:basedOn w:val="a0"/>
    <w:link w:val="a9"/>
    <w:rsid w:val="005D2620"/>
    <w:rPr>
      <w:rFonts w:ascii="Arial" w:eastAsia="Times New Roman" w:hAnsi="Arial" w:cs="Times New Roman"/>
      <w:b/>
      <w:sz w:val="28"/>
      <w:szCs w:val="20"/>
    </w:rPr>
  </w:style>
  <w:style w:type="paragraph" w:styleId="ab">
    <w:name w:val="header"/>
    <w:basedOn w:val="a"/>
    <w:link w:val="ac"/>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0">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rsid w:val="005D2620"/>
    <w:rPr>
      <w:rFonts w:ascii="Calibri" w:eastAsia="Times New Roman" w:hAnsi="Calibri" w:cs="Times New Roman"/>
      <w:lang w:eastAsia="en-US"/>
    </w:rPr>
  </w:style>
  <w:style w:type="paragraph" w:customStyle="1" w:styleId="11">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2">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3">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4">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6">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7">
    <w:name w:val="Абзац списка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0">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9">
    <w:name w:val="Без интервала1"/>
    <w:rsid w:val="005D2620"/>
    <w:pPr>
      <w:spacing w:after="0" w:line="240" w:lineRule="auto"/>
    </w:pPr>
    <w:rPr>
      <w:rFonts w:ascii="Times New Roman" w:eastAsia="Calibri" w:hAnsi="Times New Roman" w:cs="Times New Roman"/>
      <w:sz w:val="24"/>
      <w:szCs w:val="24"/>
    </w:rPr>
  </w:style>
  <w:style w:type="paragraph" w:customStyle="1" w:styleId="iauiue">
    <w:name w:val="iauiue"/>
    <w:basedOn w:val="a"/>
    <w:rsid w:val="0061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151F6"/>
    <w:rPr>
      <w:rFonts w:cs="Times New Roman"/>
    </w:rPr>
  </w:style>
  <w:style w:type="character" w:customStyle="1" w:styleId="apple-converted-space">
    <w:name w:val="apple-converted-space"/>
    <w:basedOn w:val="a0"/>
    <w:rsid w:val="006151F6"/>
    <w:rPr>
      <w:rFonts w:cs="Times New Roman"/>
    </w:rPr>
  </w:style>
  <w:style w:type="paragraph" w:customStyle="1" w:styleId="Iauiue0">
    <w:name w:val="Iau?iue"/>
    <w:rsid w:val="006151F6"/>
    <w:pPr>
      <w:spacing w:after="0" w:line="240" w:lineRule="auto"/>
    </w:pPr>
    <w:rPr>
      <w:rFonts w:ascii="Times New Roman" w:eastAsia="Times New Roman" w:hAnsi="Times New Roman" w:cs="Times New Roman"/>
      <w:sz w:val="20"/>
      <w:szCs w:val="20"/>
      <w:lang w:val="en-US"/>
    </w:rPr>
  </w:style>
  <w:style w:type="paragraph" w:customStyle="1" w:styleId="NoSpacing">
    <w:name w:val="No Spacing"/>
    <w:rsid w:val="006151F6"/>
    <w:pPr>
      <w:spacing w:after="0" w:line="240" w:lineRule="auto"/>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969">
      <w:bodyDiv w:val="1"/>
      <w:marLeft w:val="0"/>
      <w:marRight w:val="0"/>
      <w:marTop w:val="0"/>
      <w:marBottom w:val="0"/>
      <w:divBdr>
        <w:top w:val="none" w:sz="0" w:space="0" w:color="auto"/>
        <w:left w:val="none" w:sz="0" w:space="0" w:color="auto"/>
        <w:bottom w:val="none" w:sz="0" w:space="0" w:color="auto"/>
        <w:right w:val="none" w:sz="0" w:space="0" w:color="auto"/>
      </w:divBdr>
    </w:div>
    <w:div w:id="14441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zim-zav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38A8-5BB3-4636-8A12-BA24CDF1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Управляющая делами</cp:lastModifiedBy>
  <cp:revision>5</cp:revision>
  <cp:lastPrinted>2021-01-18T05:53:00Z</cp:lastPrinted>
  <dcterms:created xsi:type="dcterms:W3CDTF">2020-01-09T05:30:00Z</dcterms:created>
  <dcterms:modified xsi:type="dcterms:W3CDTF">2021-01-18T05:53:00Z</dcterms:modified>
</cp:coreProperties>
</file>