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D0E" w:rsidRDefault="000C0D0E" w:rsidP="000C0D0E">
      <w:pPr>
        <w:pStyle w:val="a5"/>
        <w:shd w:val="clear" w:color="auto" w:fill="FFFFFF"/>
        <w:spacing w:after="120"/>
        <w:ind w:firstLine="567"/>
        <w:jc w:val="center"/>
        <w:rPr>
          <w:b/>
          <w:sz w:val="32"/>
          <w:szCs w:val="32"/>
        </w:rPr>
      </w:pPr>
      <w:r w:rsidRPr="00502F88">
        <w:rPr>
          <w:b/>
          <w:sz w:val="32"/>
          <w:szCs w:val="32"/>
        </w:rPr>
        <w:t>Нормативы Градостроительного проектирования муниципального района «</w:t>
      </w:r>
      <w:proofErr w:type="spellStart"/>
      <w:r w:rsidRPr="00502F88">
        <w:rPr>
          <w:b/>
          <w:sz w:val="32"/>
          <w:szCs w:val="32"/>
        </w:rPr>
        <w:t>Газимуро-Заводский</w:t>
      </w:r>
      <w:proofErr w:type="spellEnd"/>
      <w:r w:rsidRPr="00502F88">
        <w:rPr>
          <w:b/>
          <w:sz w:val="32"/>
          <w:szCs w:val="32"/>
        </w:rPr>
        <w:t xml:space="preserve"> район»</w:t>
      </w:r>
    </w:p>
    <w:p w:rsidR="000C0D0E" w:rsidRPr="000C0D0E" w:rsidRDefault="000C0D0E" w:rsidP="000C0D0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E">
        <w:rPr>
          <w:rFonts w:ascii="Times New Roman" w:hAnsi="Times New Roman" w:cs="Times New Roman"/>
          <w:b/>
          <w:sz w:val="28"/>
          <w:szCs w:val="28"/>
        </w:rPr>
        <w:t>1. Правила и область применения расчетных показателей.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Правила применения расчетных показателей.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Расчетные показатели минимально допустимого уровня обеспеченности объектами местного значения муниципального района (далее - минимальные расчетные показатели) устанавливаются настоящими нормативами в соответствии с установленным законом перечнем объектов местного значения муниципального района. Данный перечень соответствует вопросам местного значения муниципального района и перечню объектов капитального строительства местного значения муниципального района определенному содержанием схемы территориального планирования муниципального района.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Минимальные расчетные показатели применяются при подготовке и при внесении изменений в схему территориального планирования муниципального района и отражаются в техническом задании на подготовку проекта схемы территориального планирования муниципального района и в техническом задании на внесение изменений в схему территориального планирования муниципального района.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Разработчики схемы территориального планирования муниципального района применяют минимальные расчетные показатели в период действия ранее утвержденной схемы территориального планирования муниципального района, т.е. на период до 2025 года.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Минимальные расчетные показатели могут быть пересмотрены, если в период действия схемы территориального планирования наблюдаются существенные отклонения от прогнозируемой в ней демографической ситуации в муниципальном районе, в частности: при принятии решений о размещении новых населенных пунктов и новых крупных мест приложения труда, при резком сокращении (увеличении) уровня рождаемости, смертности или уровня внешней миграции населения</w:t>
      </w:r>
      <w:r w:rsidRPr="003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изменении границ района и 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поселений, влекущих значительное изменение их площади или состава населенных мест. Также минимальные расчетные показатели пересматриваются при изменении законодательства в сфере градостроительного и связанного с ним нормирования оказания муниципальных услуг населению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Разработчики проекта схемы территориального планирования могут предлагать решения, предусматривающие понижение минимальных расчетных показателей в случаях: если в процессе подготовки схемы территориального планирования осуществляется подготовка стратегического плана развития муниципального района (его частей), предусматривающего существенные структурные изменения экономики и социальной сферы муниципального района; если органами власти или субъектами экономической деятельности в процессе подготовки схемы территориального планирования (или до начала ее подготовки) принимаются решения о размещении на территории района крупнейших (крупных) объектов инфраструктуры или объектов экономической деятельности; если наблюдаются существенные (в том числе катастрофические) изменения в природной среде на территории района. 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Минимальные расчетные показатели применяются на основе принципа последовательного применения.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рассматривается ситуация с фактической обеспеченностью территорий поселений объектами местного значения муниципального района, которая сопоставляется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минимальными расчетными показателями. Если фактическая обеспеченность превышает минимальные расчетные показатели, то уполномоченными органами местного самоуправления муниципального района принимается решение о возможности размещения на территории поселения новых объектов с дальнейшим превышением минимальных расчетных показателей. Если фактическая обеспеченность ниже минимальных расчетных показателей, то разработчик оценивает возможность размещения новых объектов на территории данного поселения для достижения минимальных расчетных показателей. 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минимальные расчетные показатели для территории данного поселения не позволяют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объект местного значения муниципального района, то рассматривается возможность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(одного объекта на несколько поселений в пределах установленной максимальной доступности). Во всех случаях используется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равнонаделенности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поселений объектами местного значения муниципального района.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суммарное значение минимальных расчетных показателей для всех поселений района не позволяет принять решение о размещении единственного объекта местного значения муниципального района, принимается решение уполномоченного органа местного самоуправления муниципального района о размещении такого объекта с превышением минимальных расчетных показателей либо об отказе от размещения такого объекта на территории района.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Расчетные показатели максимального допустимого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территориальной доступности объектов местного значения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рассчитаны как предельные значения. 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 территориальной доступности объектов местного значения муниципального района (далее – показатели территориальной доступности) применяются при подготовке и при внесении изменений в схему территориального планирования муниципального района и отражаются в техническом задании на подготовку проекта схемы территориального планирования муниципального района и в техническом задании на внесение изменений в схему территориального планирования муниципального района.</w:t>
      </w:r>
      <w:proofErr w:type="gramEnd"/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Разработчики схемы территориального планирования муниципального района применяют показатели территориальной доступности в период действия ранее утвержденной схемы территориального планирования муниципального района, т.е. на период до 2025 года. 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Показатели территориальной доступности могут быть пересмотрены, если в период действия схемы территориального планирования наблюдаются существенные отклонения в территориальной организации муниципального района, в частности: при принятии решений о размещении новых населенных пунктов и новых крупных мест приложения труда, а также при изменении границ района и границ поселений, влекущих значительное изменение их площади и состава населенных мест.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прочих случаях показатели территориальной доступности подлежат обязательному применению в соответствии с утвержденными значениями.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Область применения расчетных показателей.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Минимальные расчетные показатели для объектов электроснабжения местного значения муниципального района применяются к решениям о размещении данных объектов на территории поселений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фактического состояния существующей системы электроснабжения и планируемой потребности в новых присоединениях. Расчет планируемой потребности осуществляется применительно к территории каждого развиваемого населенного пункта и к планируемым обособленным местам приложения труда. Суммарные расчетные значения существующего и планируемого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потребления электроэнергии не должны быть ниже минимальных расчетных показателей.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Минимальные расчетные показатели для объектов газоснабжения местного значения муниципального района применяются к решениям о размещении данных объектов на территории поселений муниципального района с учетом схемы газоснабжения территории Забайкальского края и планируемой потребности. Расчет планируемой потребности осуществляется применительно к территории каждого населенного пункта и к планируемым обособленным местам приложения труда (использующим природный и сжиженный газ в технологических процессах). Суммарные расчетные значения существующего и планируемого потребления газа не должны быть ниже минимальных расчетных показателей.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Б3. Минимальные расчетные показатели для объектов образования местного значения муниципального района применяются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решениям о размещении данных объектов на территории поселений муниципального района с учетом схемы развития образовательной сети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Забайкальского края и планируемой потребности. Расчет планируемой потребности осуществляется применительно к территории каждого поселения с учетом выбранного способа обеспечения доступности объекта (пешеходной или с использованием специализированного автотранспорта). Суммарные расчетные значения существующего и планируемого потребления образовательных услуг не должны быть ниже минимальных расчетных показателей.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Минимальные расчетные показатели для объектов здравоохранения местного значения муниципального района применяются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решениям о размещении данных объектов на территории поселений муниципального района с учетом схемы развития сети здравоохранения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Забайкальского края и планируемой потребности. Расчет планируемой потребности осуществляется применительно к территории всего района и каждого поселения с учетом выбранного способа обеспечения доступности объекта (пешеходной или с использованием специализированного автотранспорта). Суммарные расчетные значения существующего и планируемого потребления медицинских услуг не должны быть ниже минимальных расчетных показателей.</w:t>
      </w:r>
    </w:p>
    <w:p w:rsidR="000C0D0E" w:rsidRDefault="000C0D0E" w:rsidP="000C0D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Б5. Минимальные расчетные показатели для объектов физической культуры и спорта местного значения муниципального района применяются к решениям о размещении данных объектов на территории поселений муниципального района с учетом планируемой потребности и решений соответствующих документов стратегического планирования. Расчет планируемой потребности осуществляется применительно к территории каждого поселения. Суммарные расчетные значения существующего и планируемого использования объектов физкультуры и спорта не должны быть ниже минимальных расчетных показателей. Спортивные сооружения в образовательных учреждениях при определении расчетных значений не учитываются.</w:t>
      </w:r>
    </w:p>
    <w:p w:rsidR="000C0D0E" w:rsidRPr="00294408" w:rsidRDefault="000C0D0E" w:rsidP="000C0D0E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Минимальные расчетные показатели для объектов утилизации и переработки бытовых и промышленных отходов местного значения муниципального района применяются к решениям о размещении данных объектов на территории поселений муниципального района с учетом планируемой потребности и решений генеральных схем санитарной очистки населенных пунктов, программ комплексного развития коммунальной инфраструктуры муниципальных образований и проектных решений по размещению промышленных объектов.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 планируемой потребности осуществляется применительно к территории каждого поселения и населенного пункта. Суммарные расчетные значения существующего и планируемого использования объектов утилизации и переработки бытовых и промышленных отходов не должны быть ниже минимальных расчетных показателей. </w:t>
      </w:r>
    </w:p>
    <w:p w:rsidR="000C0D0E" w:rsidRDefault="000C0D0E" w:rsidP="000C0D0E"/>
    <w:p w:rsidR="00861CCF" w:rsidRDefault="00861CCF"/>
    <w:sectPr w:rsidR="00861CCF" w:rsidSect="00D90C5F">
      <w:headerReference w:type="default" r:id="rId4"/>
      <w:footerReference w:type="default" r:id="rId5"/>
      <w:pgSz w:w="11909" w:h="16838"/>
      <w:pgMar w:top="964" w:right="1111" w:bottom="567" w:left="112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C0" w:rsidRDefault="000C0D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7CC0" w:rsidRDefault="000C0D0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2B" w:rsidRPr="009D68CE" w:rsidRDefault="000C0D0E" w:rsidP="009D68CE">
    <w:pPr>
      <w:pStyle w:val="2"/>
      <w:widowControl w:val="0"/>
      <w:spacing w:after="120"/>
      <w:jc w:val="center"/>
    </w:pPr>
    <w:r w:rsidRPr="009D68CE">
      <w:rPr>
        <w:i/>
        <w:sz w:val="20"/>
      </w:rPr>
      <w:t>«Разработка нормативов градостроительного проектирования муниципального района «</w:t>
    </w:r>
    <w:proofErr w:type="spellStart"/>
    <w:r w:rsidRPr="009D68CE">
      <w:rPr>
        <w:i/>
        <w:sz w:val="20"/>
      </w:rPr>
      <w:t>Газимуро-Заводский</w:t>
    </w:r>
    <w:proofErr w:type="spellEnd"/>
    <w:r w:rsidRPr="009D68CE">
      <w:rPr>
        <w:i/>
        <w:sz w:val="20"/>
      </w:rPr>
      <w:t xml:space="preserve"> район» Забайкальского края».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0E"/>
    <w:rsid w:val="000C0D0E"/>
    <w:rsid w:val="0086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C0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C0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0C0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2018-01-11T04:59:00Z</dcterms:created>
  <dcterms:modified xsi:type="dcterms:W3CDTF">2018-01-11T05:08:00Z</dcterms:modified>
</cp:coreProperties>
</file>