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72" w:rsidRDefault="00E65A72" w:rsidP="00E65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Приложение 2</w:t>
      </w:r>
    </w:p>
    <w:p w:rsidR="00CD5A33" w:rsidRPr="00E65A72" w:rsidRDefault="00CD5A33" w:rsidP="00CD5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D5A33" w:rsidRPr="002D4CFB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C3B">
        <w:rPr>
          <w:rFonts w:ascii="Times New Roman" w:hAnsi="Times New Roman" w:cs="Times New Roman"/>
          <w:b/>
          <w:sz w:val="28"/>
          <w:szCs w:val="24"/>
        </w:rPr>
        <w:t>Сводн</w:t>
      </w:r>
      <w:r w:rsidR="00CE710C">
        <w:rPr>
          <w:rFonts w:ascii="Times New Roman" w:hAnsi="Times New Roman" w:cs="Times New Roman"/>
          <w:b/>
          <w:sz w:val="28"/>
          <w:szCs w:val="24"/>
        </w:rPr>
        <w:t>ая таблица результатов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 опроса населения 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по критериям показателя удовлетворенности </w:t>
      </w:r>
      <w:r w:rsidRPr="00BC4C3B">
        <w:rPr>
          <w:rFonts w:ascii="Times New Roman" w:hAnsi="Times New Roman" w:cs="Times New Roman"/>
          <w:b/>
          <w:sz w:val="28"/>
          <w:szCs w:val="24"/>
        </w:rPr>
        <w:t>деятельност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ью 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руководителей органов местного самоуправления 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городских округов, муниципальных районов и муниципальных округов </w:t>
      </w:r>
      <w:r w:rsidRPr="00BC4C3B">
        <w:rPr>
          <w:rFonts w:ascii="Times New Roman" w:hAnsi="Times New Roman" w:cs="Times New Roman"/>
          <w:b/>
          <w:sz w:val="28"/>
          <w:szCs w:val="24"/>
        </w:rPr>
        <w:t>Забайкальского края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 за 2021 год</w:t>
      </w:r>
    </w:p>
    <w:p w:rsidR="00CD5A33" w:rsidRPr="00757DD7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45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3"/>
        <w:gridCol w:w="3497"/>
        <w:gridCol w:w="1701"/>
        <w:gridCol w:w="1701"/>
        <w:gridCol w:w="2409"/>
        <w:gridCol w:w="2410"/>
        <w:gridCol w:w="2410"/>
        <w:gridCol w:w="2410"/>
        <w:gridCol w:w="2409"/>
        <w:gridCol w:w="2410"/>
        <w:gridCol w:w="2693"/>
      </w:tblGrid>
      <w:tr w:rsidR="00CD5A33" w:rsidRPr="00757DD7" w:rsidTr="00CD5A33">
        <w:trPr>
          <w:trHeight w:val="1123"/>
        </w:trPr>
        <w:tc>
          <w:tcPr>
            <w:tcW w:w="473" w:type="dxa"/>
          </w:tcPr>
          <w:p w:rsidR="00CD5A33" w:rsidRPr="0001747E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497" w:type="dxa"/>
          </w:tcPr>
          <w:p w:rsidR="00CD5A33" w:rsidRPr="0001747E" w:rsidRDefault="006E7E8A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муниципальных, 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городских округов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(муниципальных районов)</w:t>
            </w:r>
          </w:p>
        </w:tc>
        <w:tc>
          <w:tcPr>
            <w:tcW w:w="1701" w:type="dxa"/>
          </w:tcPr>
          <w:p w:rsidR="00CD5A33" w:rsidRDefault="00CD5A33" w:rsidP="00CD5A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  <w:r w:rsidR="004731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r w:rsidRPr="0001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опрошенных</w:t>
            </w:r>
          </w:p>
          <w:p w:rsidR="00CD5A33" w:rsidRPr="0001747E" w:rsidRDefault="00CD5A33" w:rsidP="00CD5A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701" w:type="dxa"/>
          </w:tcPr>
          <w:p w:rsidR="00CD5A33" w:rsidRPr="0001747E" w:rsidRDefault="00CD5A33" w:rsidP="00CD5A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r w:rsidR="00473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 опрошенных, в %</w:t>
            </w:r>
          </w:p>
        </w:tc>
        <w:tc>
          <w:tcPr>
            <w:tcW w:w="2409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транспортным обслуживанием</w:t>
            </w: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автомобильными дорогами</w:t>
            </w: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теплоснабжением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водоснабжением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электроснабжением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газоснабжением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Сводный показатель уровня удовлетворенности деятельностью руководителя ОМСУ</w:t>
            </w:r>
          </w:p>
        </w:tc>
      </w:tr>
      <w:tr w:rsidR="00CD5A33" w:rsidRPr="00757DD7" w:rsidTr="00CD5A33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Общерегиональное значение:</w:t>
            </w:r>
          </w:p>
        </w:tc>
        <w:tc>
          <w:tcPr>
            <w:tcW w:w="1701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4303</w:t>
            </w:r>
          </w:p>
        </w:tc>
        <w:tc>
          <w:tcPr>
            <w:tcW w:w="1701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14%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58%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2409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72%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53%</w:t>
            </w:r>
          </w:p>
        </w:tc>
        <w:tc>
          <w:tcPr>
            <w:tcW w:w="2693" w:type="dxa"/>
            <w:shd w:val="clear" w:color="auto" w:fill="auto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48%</w:t>
            </w:r>
          </w:p>
        </w:tc>
      </w:tr>
      <w:tr w:rsidR="00CD5A33" w:rsidRPr="00757DD7" w:rsidTr="006E7E8A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округа:</w:t>
            </w:r>
          </w:p>
        </w:tc>
        <w:tc>
          <w:tcPr>
            <w:tcW w:w="2693" w:type="dxa"/>
            <w:shd w:val="clear" w:color="auto" w:fill="auto"/>
          </w:tcPr>
          <w:p w:rsidR="00CD5A33" w:rsidRPr="00B80E3D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5A33" w:rsidRPr="00757DD7" w:rsidTr="00134021">
        <w:tc>
          <w:tcPr>
            <w:tcW w:w="473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CD5A33" w:rsidRPr="002C7C9C" w:rsidRDefault="00CD5A33" w:rsidP="00CD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Каларский муниципальный округ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CD5A33" w:rsidRPr="00FA5E38" w:rsidRDefault="00CD5A33" w:rsidP="00CD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47%</w:t>
            </w:r>
          </w:p>
        </w:tc>
      </w:tr>
      <w:tr w:rsidR="00CD5A33" w:rsidRPr="00757DD7" w:rsidTr="00617343">
        <w:tc>
          <w:tcPr>
            <w:tcW w:w="473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CD5A33" w:rsidRPr="002C7C9C" w:rsidRDefault="00CD5A33" w:rsidP="00CD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249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CD5A33" w:rsidRPr="00FA5E38" w:rsidRDefault="00CD5A33" w:rsidP="00CD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5,8%</w:t>
            </w:r>
          </w:p>
        </w:tc>
        <w:tc>
          <w:tcPr>
            <w:tcW w:w="2409" w:type="dxa"/>
            <w:shd w:val="clear" w:color="auto" w:fill="C00000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693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</w:tr>
      <w:tr w:rsidR="00CD5A33" w:rsidRPr="00757DD7" w:rsidTr="006E7E8A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Городские округа:</w:t>
            </w:r>
          </w:p>
        </w:tc>
        <w:tc>
          <w:tcPr>
            <w:tcW w:w="2693" w:type="dxa"/>
            <w:shd w:val="clear" w:color="auto" w:fill="auto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Чита»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356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8,3%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55%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Петровск–Забайкальский»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35%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«ЗАТО п. Горный»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361</w:t>
            </w:r>
          </w:p>
        </w:tc>
        <w:tc>
          <w:tcPr>
            <w:tcW w:w="1701" w:type="dxa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69%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«Поселок Агинское»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395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52%</w:t>
            </w:r>
          </w:p>
        </w:tc>
      </w:tr>
      <w:tr w:rsidR="00CD5A33" w:rsidRPr="00757DD7" w:rsidTr="006E7E8A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районы:</w:t>
            </w:r>
          </w:p>
        </w:tc>
        <w:tc>
          <w:tcPr>
            <w:tcW w:w="2693" w:type="dxa"/>
            <w:shd w:val="clear" w:color="auto" w:fill="auto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1464" w:rsidRPr="00757DD7" w:rsidTr="006E7E8A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221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Акшинский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29%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Александрово–Заводский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33%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Балейский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47%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Борзинский район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362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52%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75%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Газимуро–Заводский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44%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261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36%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Калганский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50%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Карымский район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395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410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45%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Краснокаменск и Краснокаменский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59%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Красночикойский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56%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86%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 район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401</w:t>
            </w:r>
          </w:p>
        </w:tc>
        <w:tc>
          <w:tcPr>
            <w:tcW w:w="1701" w:type="dxa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62%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Могочинский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47%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29%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Нерчинско–Заводский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32%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Оловяннинский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187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48%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48%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Петровск–Забайкальский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232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49%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Сретенский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131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Тунгиро–Олёкминский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31%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Тунгокоченский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48%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176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57%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Хилокский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42%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21%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31%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Шелопугинский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46%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44%</w:t>
            </w:r>
          </w:p>
        </w:tc>
      </w:tr>
    </w:tbl>
    <w:p w:rsidR="00CD5A33" w:rsidRDefault="00796DB1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257175</wp:posOffset>
                </wp:positionV>
                <wp:extent cx="843280" cy="189865"/>
                <wp:effectExtent l="10160" t="11430" r="1333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1898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32A9F" id="Rectangle 4" o:spid="_x0000_s1026" style="position:absolute;margin-left:-7.15pt;margin-top:20.25pt;width:66.4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" fillcolor="#f4dcd1 [661]"/>
            </w:pict>
          </mc:Fallback>
        </mc:AlternateContent>
      </w:r>
    </w:p>
    <w:p w:rsidR="00CD5A33" w:rsidRDefault="00796DB1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280670</wp:posOffset>
                </wp:positionV>
                <wp:extent cx="843280" cy="190500"/>
                <wp:effectExtent l="10160" t="11430" r="13335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190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D496A" id="Rectangle 6" o:spid="_x0000_s1026" style="position:absolute;margin-left:-7.15pt;margin-top:22.1pt;width:66.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" fillcolor="#ebe6dc [663]"/>
            </w:pict>
          </mc:Fallback>
        </mc:AlternateContent>
      </w:r>
      <w:r w:rsidR="00CD5A33">
        <w:rPr>
          <w:rFonts w:ascii="Times New Roman" w:hAnsi="Times New Roman" w:cs="Times New Roman"/>
          <w:sz w:val="24"/>
          <w:szCs w:val="24"/>
        </w:rPr>
        <w:t xml:space="preserve">                      – данные нерепрезентативны и не могут быть учтены при анализе.</w:t>
      </w:r>
    </w:p>
    <w:p w:rsidR="00CD5A33" w:rsidRPr="000C722E" w:rsidRDefault="00CD5A33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– данные приближены к репрезентативным и могут использоваться в анализе.</w:t>
      </w:r>
      <w:r w:rsidR="00796D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292100</wp:posOffset>
                </wp:positionV>
                <wp:extent cx="843280" cy="189865"/>
                <wp:effectExtent l="10160" t="8255" r="13335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1898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C6D8C" id="Rectangle 5" o:spid="_x0000_s1026" style="position:absolute;margin-left:-7.15pt;margin-top:23pt;width:66.4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" fillcolor="#c00000"/>
            </w:pict>
          </mc:Fallback>
        </mc:AlternateContent>
      </w:r>
    </w:p>
    <w:p w:rsidR="00CD5A33" w:rsidRDefault="00CD5A33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– показатели ниже порогового значения</w:t>
      </w:r>
      <w:r w:rsidR="008E3D44">
        <w:rPr>
          <w:rFonts w:ascii="Times New Roman" w:hAnsi="Times New Roman" w:cs="Times New Roman"/>
          <w:sz w:val="24"/>
          <w:szCs w:val="24"/>
        </w:rPr>
        <w:t>.</w:t>
      </w:r>
    </w:p>
    <w:sectPr w:rsidR="00CD5A33" w:rsidSect="00CF30E1">
      <w:headerReference w:type="default" r:id="rId8"/>
      <w:pgSz w:w="25515" w:h="18711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29F" w:rsidRDefault="00E2529F" w:rsidP="00E6012F">
      <w:pPr>
        <w:spacing w:after="0" w:line="240" w:lineRule="auto"/>
      </w:pPr>
      <w:r>
        <w:separator/>
      </w:r>
    </w:p>
  </w:endnote>
  <w:endnote w:type="continuationSeparator" w:id="0">
    <w:p w:rsidR="00E2529F" w:rsidRDefault="00E2529F" w:rsidP="00E6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F DinDisplay Pro Black">
    <w:altName w:val="PF DinDisplay Pr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29F" w:rsidRDefault="00E2529F" w:rsidP="00E6012F">
      <w:pPr>
        <w:spacing w:after="0" w:line="240" w:lineRule="auto"/>
      </w:pPr>
      <w:r>
        <w:separator/>
      </w:r>
    </w:p>
  </w:footnote>
  <w:footnote w:type="continuationSeparator" w:id="0">
    <w:p w:rsidR="00E2529F" w:rsidRDefault="00E2529F" w:rsidP="00E6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3B" w:rsidRDefault="0008173B">
    <w:pPr>
      <w:pStyle w:val="a6"/>
      <w:jc w:val="center"/>
    </w:pPr>
  </w:p>
  <w:p w:rsidR="0008173B" w:rsidRDefault="000817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95E9D32"/>
    <w:multiLevelType w:val="hybridMultilevel"/>
    <w:tmpl w:val="CFB9D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3B0B01"/>
    <w:multiLevelType w:val="hybridMultilevel"/>
    <w:tmpl w:val="FDF669AA"/>
    <w:lvl w:ilvl="0" w:tplc="5F90B29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1375DC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5B15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430923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4723A8"/>
    <w:multiLevelType w:val="hybridMultilevel"/>
    <w:tmpl w:val="0A92D31E"/>
    <w:lvl w:ilvl="0" w:tplc="AEDE1592">
      <w:start w:val="1"/>
      <w:numFmt w:val="decimal"/>
      <w:lvlText w:val="%1."/>
      <w:lvlJc w:val="center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42FF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C3821"/>
    <w:multiLevelType w:val="hybridMultilevel"/>
    <w:tmpl w:val="1DC46752"/>
    <w:lvl w:ilvl="0" w:tplc="3FEC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5D10AD"/>
    <w:multiLevelType w:val="hybridMultilevel"/>
    <w:tmpl w:val="E8F8EF1C"/>
    <w:lvl w:ilvl="0" w:tplc="296435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C50AE9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196D9C"/>
    <w:multiLevelType w:val="hybridMultilevel"/>
    <w:tmpl w:val="B20868DA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04D6B6C"/>
    <w:multiLevelType w:val="hybridMultilevel"/>
    <w:tmpl w:val="BED4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937D4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93B48FA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C81DDB"/>
    <w:multiLevelType w:val="multilevel"/>
    <w:tmpl w:val="0B66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19"/>
  </w:num>
  <w:num w:numId="19">
    <w:abstractNumId w:val="17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E5"/>
    <w:rsid w:val="00021C39"/>
    <w:rsid w:val="00023845"/>
    <w:rsid w:val="00024961"/>
    <w:rsid w:val="000300E9"/>
    <w:rsid w:val="00047D63"/>
    <w:rsid w:val="00055551"/>
    <w:rsid w:val="00064F22"/>
    <w:rsid w:val="00067FE2"/>
    <w:rsid w:val="00074BBD"/>
    <w:rsid w:val="0008173B"/>
    <w:rsid w:val="00081EB0"/>
    <w:rsid w:val="000918C5"/>
    <w:rsid w:val="00092264"/>
    <w:rsid w:val="000938F1"/>
    <w:rsid w:val="000B3D03"/>
    <w:rsid w:val="000C26E4"/>
    <w:rsid w:val="000C3740"/>
    <w:rsid w:val="000C722E"/>
    <w:rsid w:val="000D1464"/>
    <w:rsid w:val="000E1F4B"/>
    <w:rsid w:val="000F339E"/>
    <w:rsid w:val="001041BA"/>
    <w:rsid w:val="00111924"/>
    <w:rsid w:val="00116C8D"/>
    <w:rsid w:val="00123709"/>
    <w:rsid w:val="0012748E"/>
    <w:rsid w:val="001313A8"/>
    <w:rsid w:val="001320F3"/>
    <w:rsid w:val="00133509"/>
    <w:rsid w:val="00134021"/>
    <w:rsid w:val="00137E2B"/>
    <w:rsid w:val="00153EC0"/>
    <w:rsid w:val="00156047"/>
    <w:rsid w:val="0016031A"/>
    <w:rsid w:val="001675B9"/>
    <w:rsid w:val="00191A36"/>
    <w:rsid w:val="00196B3D"/>
    <w:rsid w:val="001D059D"/>
    <w:rsid w:val="001D7818"/>
    <w:rsid w:val="001F104D"/>
    <w:rsid w:val="001F7987"/>
    <w:rsid w:val="00202A00"/>
    <w:rsid w:val="00212C9A"/>
    <w:rsid w:val="00215457"/>
    <w:rsid w:val="00226A5D"/>
    <w:rsid w:val="00230004"/>
    <w:rsid w:val="00241E77"/>
    <w:rsid w:val="00250EEF"/>
    <w:rsid w:val="00253EB9"/>
    <w:rsid w:val="002857E6"/>
    <w:rsid w:val="00286CCF"/>
    <w:rsid w:val="00291698"/>
    <w:rsid w:val="002B63E5"/>
    <w:rsid w:val="002C0B2B"/>
    <w:rsid w:val="002C2F14"/>
    <w:rsid w:val="002D04FB"/>
    <w:rsid w:val="002D2D16"/>
    <w:rsid w:val="002E305C"/>
    <w:rsid w:val="002E3CEA"/>
    <w:rsid w:val="002E7999"/>
    <w:rsid w:val="002F1003"/>
    <w:rsid w:val="002F4D55"/>
    <w:rsid w:val="0030438C"/>
    <w:rsid w:val="00307C1A"/>
    <w:rsid w:val="00321922"/>
    <w:rsid w:val="003320A9"/>
    <w:rsid w:val="00342385"/>
    <w:rsid w:val="003528E4"/>
    <w:rsid w:val="003647BE"/>
    <w:rsid w:val="003721FD"/>
    <w:rsid w:val="0037676B"/>
    <w:rsid w:val="003815CD"/>
    <w:rsid w:val="003842C7"/>
    <w:rsid w:val="00394E77"/>
    <w:rsid w:val="003979BB"/>
    <w:rsid w:val="003A1825"/>
    <w:rsid w:val="003B19AE"/>
    <w:rsid w:val="003B2DCB"/>
    <w:rsid w:val="003B37CD"/>
    <w:rsid w:val="003C4295"/>
    <w:rsid w:val="003C4E92"/>
    <w:rsid w:val="003C6B29"/>
    <w:rsid w:val="003C7130"/>
    <w:rsid w:val="003D7F57"/>
    <w:rsid w:val="003E2F0C"/>
    <w:rsid w:val="003F25AD"/>
    <w:rsid w:val="00401B66"/>
    <w:rsid w:val="00414275"/>
    <w:rsid w:val="004255FF"/>
    <w:rsid w:val="0042781C"/>
    <w:rsid w:val="00431305"/>
    <w:rsid w:val="00434EBD"/>
    <w:rsid w:val="00444B6E"/>
    <w:rsid w:val="00445BAC"/>
    <w:rsid w:val="00451BDB"/>
    <w:rsid w:val="00461032"/>
    <w:rsid w:val="004610A1"/>
    <w:rsid w:val="00462D4A"/>
    <w:rsid w:val="00467060"/>
    <w:rsid w:val="004717F3"/>
    <w:rsid w:val="00473111"/>
    <w:rsid w:val="0047483A"/>
    <w:rsid w:val="004821E1"/>
    <w:rsid w:val="00485E8B"/>
    <w:rsid w:val="00494FEF"/>
    <w:rsid w:val="004A22BC"/>
    <w:rsid w:val="004B2982"/>
    <w:rsid w:val="004C209F"/>
    <w:rsid w:val="004C2C41"/>
    <w:rsid w:val="004D2DDD"/>
    <w:rsid w:val="004D7D56"/>
    <w:rsid w:val="004E13EB"/>
    <w:rsid w:val="004E2DF6"/>
    <w:rsid w:val="004E34EC"/>
    <w:rsid w:val="004F1DDC"/>
    <w:rsid w:val="005031BD"/>
    <w:rsid w:val="005161FE"/>
    <w:rsid w:val="005162B9"/>
    <w:rsid w:val="0051630E"/>
    <w:rsid w:val="0052544D"/>
    <w:rsid w:val="005274A8"/>
    <w:rsid w:val="00535A11"/>
    <w:rsid w:val="005374C4"/>
    <w:rsid w:val="0055715F"/>
    <w:rsid w:val="00561E4F"/>
    <w:rsid w:val="00575B46"/>
    <w:rsid w:val="00594A25"/>
    <w:rsid w:val="005957C8"/>
    <w:rsid w:val="00596421"/>
    <w:rsid w:val="005C3670"/>
    <w:rsid w:val="005C52F6"/>
    <w:rsid w:val="005C55F4"/>
    <w:rsid w:val="005F79BE"/>
    <w:rsid w:val="0060069B"/>
    <w:rsid w:val="00601C6B"/>
    <w:rsid w:val="0061340F"/>
    <w:rsid w:val="006143DB"/>
    <w:rsid w:val="00614D24"/>
    <w:rsid w:val="00617343"/>
    <w:rsid w:val="00623F84"/>
    <w:rsid w:val="00642E13"/>
    <w:rsid w:val="0065133D"/>
    <w:rsid w:val="006631B0"/>
    <w:rsid w:val="0066404A"/>
    <w:rsid w:val="00667EDB"/>
    <w:rsid w:val="006908B1"/>
    <w:rsid w:val="006A0ABC"/>
    <w:rsid w:val="006A36AC"/>
    <w:rsid w:val="006B3175"/>
    <w:rsid w:val="006B7559"/>
    <w:rsid w:val="006C2F28"/>
    <w:rsid w:val="006D4BA9"/>
    <w:rsid w:val="006D7D04"/>
    <w:rsid w:val="006E4183"/>
    <w:rsid w:val="006E7E8A"/>
    <w:rsid w:val="0070033C"/>
    <w:rsid w:val="007037DA"/>
    <w:rsid w:val="00704710"/>
    <w:rsid w:val="0070614F"/>
    <w:rsid w:val="00713AA3"/>
    <w:rsid w:val="00717047"/>
    <w:rsid w:val="00723C69"/>
    <w:rsid w:val="00724C92"/>
    <w:rsid w:val="00730217"/>
    <w:rsid w:val="00746697"/>
    <w:rsid w:val="007470EA"/>
    <w:rsid w:val="00754716"/>
    <w:rsid w:val="007550BB"/>
    <w:rsid w:val="00763198"/>
    <w:rsid w:val="00764822"/>
    <w:rsid w:val="00774CF4"/>
    <w:rsid w:val="00796A09"/>
    <w:rsid w:val="00796DB1"/>
    <w:rsid w:val="007A0BEB"/>
    <w:rsid w:val="007A4415"/>
    <w:rsid w:val="007C3A58"/>
    <w:rsid w:val="007C3E44"/>
    <w:rsid w:val="007C559C"/>
    <w:rsid w:val="007D3AAA"/>
    <w:rsid w:val="007D5A2B"/>
    <w:rsid w:val="007E075E"/>
    <w:rsid w:val="007E4993"/>
    <w:rsid w:val="007F39B6"/>
    <w:rsid w:val="007F3D15"/>
    <w:rsid w:val="008237DD"/>
    <w:rsid w:val="00840F78"/>
    <w:rsid w:val="00843055"/>
    <w:rsid w:val="00857E8C"/>
    <w:rsid w:val="00861755"/>
    <w:rsid w:val="00862EB5"/>
    <w:rsid w:val="008663AC"/>
    <w:rsid w:val="00874AF2"/>
    <w:rsid w:val="00880F2F"/>
    <w:rsid w:val="0088513A"/>
    <w:rsid w:val="00886B7D"/>
    <w:rsid w:val="00887F59"/>
    <w:rsid w:val="008A7648"/>
    <w:rsid w:val="008B2067"/>
    <w:rsid w:val="008B33CB"/>
    <w:rsid w:val="008B77CE"/>
    <w:rsid w:val="008E3D44"/>
    <w:rsid w:val="008E66C0"/>
    <w:rsid w:val="008E7343"/>
    <w:rsid w:val="008F0AEF"/>
    <w:rsid w:val="00911876"/>
    <w:rsid w:val="00925D44"/>
    <w:rsid w:val="00936055"/>
    <w:rsid w:val="00947449"/>
    <w:rsid w:val="009521D4"/>
    <w:rsid w:val="00961332"/>
    <w:rsid w:val="009672D3"/>
    <w:rsid w:val="009737F4"/>
    <w:rsid w:val="00981540"/>
    <w:rsid w:val="009876A1"/>
    <w:rsid w:val="009A0B6D"/>
    <w:rsid w:val="009A390A"/>
    <w:rsid w:val="009A7F99"/>
    <w:rsid w:val="009B46DF"/>
    <w:rsid w:val="009C30FA"/>
    <w:rsid w:val="009E1841"/>
    <w:rsid w:val="009F7170"/>
    <w:rsid w:val="00A245B9"/>
    <w:rsid w:val="00A36919"/>
    <w:rsid w:val="00A46A27"/>
    <w:rsid w:val="00A50310"/>
    <w:rsid w:val="00A65FBE"/>
    <w:rsid w:val="00A66E0A"/>
    <w:rsid w:val="00A70726"/>
    <w:rsid w:val="00A71971"/>
    <w:rsid w:val="00A80C70"/>
    <w:rsid w:val="00A97CBA"/>
    <w:rsid w:val="00AB3009"/>
    <w:rsid w:val="00AC4E4C"/>
    <w:rsid w:val="00AC7581"/>
    <w:rsid w:val="00AD7FE4"/>
    <w:rsid w:val="00AE0B49"/>
    <w:rsid w:val="00AE2DA0"/>
    <w:rsid w:val="00AE4639"/>
    <w:rsid w:val="00AF30A7"/>
    <w:rsid w:val="00AF5825"/>
    <w:rsid w:val="00AF5B39"/>
    <w:rsid w:val="00AF7431"/>
    <w:rsid w:val="00B01F11"/>
    <w:rsid w:val="00B13521"/>
    <w:rsid w:val="00B15EA7"/>
    <w:rsid w:val="00B23C3A"/>
    <w:rsid w:val="00B23C89"/>
    <w:rsid w:val="00B240A4"/>
    <w:rsid w:val="00B41090"/>
    <w:rsid w:val="00B42503"/>
    <w:rsid w:val="00B4610B"/>
    <w:rsid w:val="00B5663C"/>
    <w:rsid w:val="00B655F3"/>
    <w:rsid w:val="00B72DAB"/>
    <w:rsid w:val="00B80E3D"/>
    <w:rsid w:val="00B93A55"/>
    <w:rsid w:val="00BA4344"/>
    <w:rsid w:val="00BB0B3F"/>
    <w:rsid w:val="00BB73E6"/>
    <w:rsid w:val="00BC4C3B"/>
    <w:rsid w:val="00BD351A"/>
    <w:rsid w:val="00BD6F7E"/>
    <w:rsid w:val="00BE30A1"/>
    <w:rsid w:val="00BF1205"/>
    <w:rsid w:val="00BF2164"/>
    <w:rsid w:val="00BF4B8A"/>
    <w:rsid w:val="00C02325"/>
    <w:rsid w:val="00C02430"/>
    <w:rsid w:val="00C054AD"/>
    <w:rsid w:val="00C15D8B"/>
    <w:rsid w:val="00C17FAB"/>
    <w:rsid w:val="00C2051E"/>
    <w:rsid w:val="00C26466"/>
    <w:rsid w:val="00C27ADD"/>
    <w:rsid w:val="00C35431"/>
    <w:rsid w:val="00C41C4C"/>
    <w:rsid w:val="00C42E0A"/>
    <w:rsid w:val="00C44C3A"/>
    <w:rsid w:val="00C55F88"/>
    <w:rsid w:val="00C56BE4"/>
    <w:rsid w:val="00C56C22"/>
    <w:rsid w:val="00C61F68"/>
    <w:rsid w:val="00C866E0"/>
    <w:rsid w:val="00C9017A"/>
    <w:rsid w:val="00C913C9"/>
    <w:rsid w:val="00C91A21"/>
    <w:rsid w:val="00C92FC7"/>
    <w:rsid w:val="00CB496E"/>
    <w:rsid w:val="00CB631A"/>
    <w:rsid w:val="00CB6650"/>
    <w:rsid w:val="00CB72CA"/>
    <w:rsid w:val="00CC3914"/>
    <w:rsid w:val="00CC7CD5"/>
    <w:rsid w:val="00CD5A33"/>
    <w:rsid w:val="00CE4909"/>
    <w:rsid w:val="00CE710C"/>
    <w:rsid w:val="00CF30E1"/>
    <w:rsid w:val="00CF7E7E"/>
    <w:rsid w:val="00D0126D"/>
    <w:rsid w:val="00D02281"/>
    <w:rsid w:val="00D034F0"/>
    <w:rsid w:val="00D03836"/>
    <w:rsid w:val="00D1209F"/>
    <w:rsid w:val="00D14683"/>
    <w:rsid w:val="00D2478D"/>
    <w:rsid w:val="00D4681E"/>
    <w:rsid w:val="00D523F4"/>
    <w:rsid w:val="00D777F5"/>
    <w:rsid w:val="00D82A73"/>
    <w:rsid w:val="00D930E4"/>
    <w:rsid w:val="00DA07DB"/>
    <w:rsid w:val="00DD527B"/>
    <w:rsid w:val="00DD7A04"/>
    <w:rsid w:val="00DE0ED2"/>
    <w:rsid w:val="00DE33A3"/>
    <w:rsid w:val="00DE7F77"/>
    <w:rsid w:val="00E17BD8"/>
    <w:rsid w:val="00E2529F"/>
    <w:rsid w:val="00E265A3"/>
    <w:rsid w:val="00E37E28"/>
    <w:rsid w:val="00E566AB"/>
    <w:rsid w:val="00E6012F"/>
    <w:rsid w:val="00E65A72"/>
    <w:rsid w:val="00E86C64"/>
    <w:rsid w:val="00E962C6"/>
    <w:rsid w:val="00E96A93"/>
    <w:rsid w:val="00EA03C3"/>
    <w:rsid w:val="00EA5783"/>
    <w:rsid w:val="00EA5EDC"/>
    <w:rsid w:val="00EB4205"/>
    <w:rsid w:val="00EB5690"/>
    <w:rsid w:val="00ED1767"/>
    <w:rsid w:val="00ED4BC0"/>
    <w:rsid w:val="00ED6828"/>
    <w:rsid w:val="00ED71D3"/>
    <w:rsid w:val="00EE0361"/>
    <w:rsid w:val="00EE03ED"/>
    <w:rsid w:val="00EE135B"/>
    <w:rsid w:val="00EE2E8C"/>
    <w:rsid w:val="00EF425D"/>
    <w:rsid w:val="00F06C11"/>
    <w:rsid w:val="00F10D69"/>
    <w:rsid w:val="00F1357D"/>
    <w:rsid w:val="00F14666"/>
    <w:rsid w:val="00F2707D"/>
    <w:rsid w:val="00F41251"/>
    <w:rsid w:val="00F42F58"/>
    <w:rsid w:val="00F4509F"/>
    <w:rsid w:val="00F458F8"/>
    <w:rsid w:val="00F45BF4"/>
    <w:rsid w:val="00F5327F"/>
    <w:rsid w:val="00F534C3"/>
    <w:rsid w:val="00F536B2"/>
    <w:rsid w:val="00F576D3"/>
    <w:rsid w:val="00F57B99"/>
    <w:rsid w:val="00F60094"/>
    <w:rsid w:val="00F65C68"/>
    <w:rsid w:val="00F7260C"/>
    <w:rsid w:val="00F75438"/>
    <w:rsid w:val="00F82170"/>
    <w:rsid w:val="00F91677"/>
    <w:rsid w:val="00F91DA1"/>
    <w:rsid w:val="00FA3E14"/>
    <w:rsid w:val="00FA5E38"/>
    <w:rsid w:val="00FA7616"/>
    <w:rsid w:val="00FC4865"/>
    <w:rsid w:val="00FD7EAF"/>
    <w:rsid w:val="00FE43E9"/>
    <w:rsid w:val="00FE4A6D"/>
    <w:rsid w:val="00FF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5b5b,#ff2525,#f33,#ff4f4f,#ff2f2f,#ff9797"/>
    </o:shapedefaults>
    <o:shapelayout v:ext="edit">
      <o:idmap v:ext="edit" data="1"/>
    </o:shapelayout>
  </w:shapeDefaults>
  <w:decimalSymbol w:val=","/>
  <w:listSeparator w:val=";"/>
  <w15:docId w15:val="{CF6487EF-2EEA-4B5B-8201-91CAC7CB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31">
    <w:name w:val="Таблица простая 31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Таблица простая 21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61">
    <w:name w:val="Список-таблица 6 цветная — акцент 61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711">
    <w:name w:val="Список-таблица 7 цветная — акцент 1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321">
    <w:name w:val="Список-таблица 3 — акцент 21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-221">
    <w:name w:val="Таблица-сетка 2 — акцент 21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D869-F53C-418A-8656-06FEE91E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2022-01-25T02:03:00Z</dcterms:created>
  <dcterms:modified xsi:type="dcterms:W3CDTF">2022-01-25T02:03:00Z</dcterms:modified>
</cp:coreProperties>
</file>