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30" w:rsidRPr="00604030" w:rsidRDefault="00604030" w:rsidP="006040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4030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  <w:r w:rsidR="0066689B" w:rsidRPr="006668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04030">
        <w:rPr>
          <w:rFonts w:ascii="Times New Roman" w:hAnsi="Times New Roman" w:cs="Times New Roman"/>
          <w:b/>
          <w:sz w:val="40"/>
          <w:szCs w:val="40"/>
        </w:rPr>
        <w:t>«Газимуро-Заводский район»</w:t>
      </w:r>
    </w:p>
    <w:p w:rsidR="00604030" w:rsidRPr="00604030" w:rsidRDefault="00604030" w:rsidP="006040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4030" w:rsidRPr="00604030" w:rsidRDefault="00604030" w:rsidP="006040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403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04030" w:rsidRDefault="00604030" w:rsidP="00604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30" w:rsidRPr="0066689B" w:rsidRDefault="00604030" w:rsidP="00604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2022  года                                                       </w:t>
      </w:r>
      <w:r w:rsidR="0066689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="0066689B">
        <w:rPr>
          <w:rFonts w:ascii="Times New Roman" w:hAnsi="Times New Roman" w:cs="Times New Roman"/>
          <w:sz w:val="28"/>
          <w:szCs w:val="28"/>
          <w:lang w:val="en-US"/>
        </w:rPr>
        <w:t>167</w:t>
      </w:r>
    </w:p>
    <w:p w:rsidR="00604030" w:rsidRDefault="00604030" w:rsidP="0060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Газимурский Завод</w:t>
      </w:r>
    </w:p>
    <w:p w:rsidR="00604030" w:rsidRDefault="00604030" w:rsidP="0060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30" w:rsidRDefault="00604030" w:rsidP="0060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30" w:rsidRPr="0066689B" w:rsidRDefault="00604030" w:rsidP="00604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6689B" w:rsidRPr="00666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89B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66689B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66689B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66689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«Газимуро-Заводский район» от 19 мая 2020 года № 274 </w:t>
      </w:r>
      <w:r w:rsidR="0066689B" w:rsidRPr="0066689B">
        <w:rPr>
          <w:rFonts w:ascii="Times New Roman" w:hAnsi="Times New Roman" w:cs="Times New Roman"/>
          <w:b/>
          <w:sz w:val="28"/>
          <w:szCs w:val="28"/>
        </w:rPr>
        <w:t>«Об утверждении Порядка выявления, учета и оформления в муниципальную собственность бесхозяйного недвижимого имущества на территории муниципального района «Газимуро-Заводский район»</w:t>
      </w:r>
    </w:p>
    <w:p w:rsidR="00604030" w:rsidRPr="0066689B" w:rsidRDefault="00604030" w:rsidP="0060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9B" w:rsidRPr="0066689B" w:rsidRDefault="0066689B" w:rsidP="0060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30" w:rsidRDefault="0066689B" w:rsidP="0060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действующему законодательству, учитывая</w:t>
      </w:r>
      <w:r w:rsidR="00604030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4030">
        <w:rPr>
          <w:rFonts w:ascii="Times New Roman" w:hAnsi="Times New Roman" w:cs="Times New Roman"/>
          <w:sz w:val="28"/>
          <w:szCs w:val="28"/>
        </w:rPr>
        <w:t xml:space="preserve"> прокуратуры Газимуро-Заводского района от 23 мая 2022 года № 86-138-2022, администрация муниципального района «Газимуро-Заводский район» </w:t>
      </w:r>
      <w:r w:rsidR="00604030" w:rsidRPr="0066689B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604030" w:rsidRDefault="00604030" w:rsidP="0060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030" w:rsidRDefault="00604030" w:rsidP="0060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«Газимуро-Заводский район» от 19 мая 2020 года № 274 «Об утверждении Порядка выявления, учета и оформления в муниципальную собственность бесхозяйного недвижимого имущества на территории муниципального района «Газимуро-Заводский район» </w:t>
      </w:r>
      <w:r w:rsidR="0066689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030" w:rsidRDefault="00604030" w:rsidP="0060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30" w:rsidRDefault="00604030" w:rsidP="0060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30" w:rsidRDefault="00604030" w:rsidP="0060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9B" w:rsidRDefault="00604030" w:rsidP="0060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</w:t>
      </w:r>
    </w:p>
    <w:p w:rsidR="00604030" w:rsidRDefault="0066689B" w:rsidP="0060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«Газимуро-Заводский район»</w:t>
      </w:r>
      <w:r w:rsidR="0060403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40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40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56D8"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 w:rsidR="009B56D8"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</w:p>
    <w:sectPr w:rsidR="00604030" w:rsidSect="0060403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030"/>
    <w:rsid w:val="000C6A53"/>
    <w:rsid w:val="00604030"/>
    <w:rsid w:val="0066689B"/>
    <w:rsid w:val="009B56D8"/>
    <w:rsid w:val="00D463DC"/>
    <w:rsid w:val="00E1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Бояркина</dc:creator>
  <cp:lastModifiedBy>Управляющая делами</cp:lastModifiedBy>
  <cp:revision>3</cp:revision>
  <dcterms:created xsi:type="dcterms:W3CDTF">2022-05-31T03:55:00Z</dcterms:created>
  <dcterms:modified xsi:type="dcterms:W3CDTF">2022-05-31T03:55:00Z</dcterms:modified>
</cp:coreProperties>
</file>