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18F" w:rsidRDefault="002F718F" w:rsidP="00BC4551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Администрация муниципального района</w:t>
      </w:r>
      <w:r w:rsidR="00BC4551" w:rsidRPr="00BC4551">
        <w:rPr>
          <w:rFonts w:ascii="Times New Roman" w:hAnsi="Times New Roman" w:cs="Times New Roman"/>
          <w:b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sz w:val="40"/>
          <w:szCs w:val="40"/>
        </w:rPr>
        <w:t>«Газимуро-Заводский район»</w:t>
      </w:r>
    </w:p>
    <w:p w:rsidR="002F718F" w:rsidRDefault="002F718F" w:rsidP="00BC4551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F718F" w:rsidRDefault="002F718F" w:rsidP="00BC4551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2F718F" w:rsidRPr="00BC4551" w:rsidRDefault="002F718F" w:rsidP="002F71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40"/>
        </w:rPr>
      </w:pPr>
    </w:p>
    <w:p w:rsidR="002F718F" w:rsidRPr="00BC4551" w:rsidRDefault="00BC4551" w:rsidP="002F718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26</w:t>
      </w:r>
      <w:r w:rsidR="002F718F">
        <w:rPr>
          <w:rFonts w:ascii="Times New Roman" w:hAnsi="Times New Roman" w:cs="Times New Roman"/>
          <w:bCs/>
          <w:sz w:val="28"/>
          <w:szCs w:val="28"/>
        </w:rPr>
        <w:t xml:space="preserve"> мая 2021 года                                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2F718F">
        <w:rPr>
          <w:rFonts w:ascii="Times New Roman" w:hAnsi="Times New Roman" w:cs="Times New Roman"/>
          <w:bCs/>
          <w:sz w:val="28"/>
          <w:szCs w:val="28"/>
        </w:rPr>
        <w:t xml:space="preserve">                №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277</w:t>
      </w:r>
    </w:p>
    <w:p w:rsidR="002F718F" w:rsidRDefault="002F718F" w:rsidP="002F718F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село Газимурский Завод</w:t>
      </w:r>
    </w:p>
    <w:p w:rsidR="002F718F" w:rsidRDefault="002F718F" w:rsidP="002F718F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</w:p>
    <w:p w:rsidR="002F718F" w:rsidRDefault="002F718F" w:rsidP="002F718F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</w:p>
    <w:p w:rsidR="002F718F" w:rsidRDefault="002F718F" w:rsidP="002F718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Перечень муниципальных программ муниципального района «Газимуро-Заводский район», утвержденный постановлением администрации муниципального района «Газимуро-Заводский район» от 16 марта 2020 № 157</w:t>
      </w:r>
    </w:p>
    <w:p w:rsidR="002F718F" w:rsidRDefault="002F718F" w:rsidP="002F718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F718F" w:rsidRDefault="002F718F" w:rsidP="002F718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F718F" w:rsidRDefault="002F718F" w:rsidP="002F718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статьи 179 Бюджетного кодекса Российской Федерации, в целях достижения стратегических целей и задач развития муниципального района «Газимуро-Заводский район», решения социально-экономических проблем, совершенствования системы программно-целевого управления, администрация муниципального района «Газимуро-Заводский район» </w:t>
      </w:r>
      <w:r w:rsidRPr="00BC4551">
        <w:rPr>
          <w:rFonts w:ascii="Times New Roman" w:hAnsi="Times New Roman" w:cs="Times New Roman"/>
          <w:b/>
          <w:spacing w:val="20"/>
          <w:sz w:val="28"/>
          <w:szCs w:val="28"/>
        </w:rPr>
        <w:t>постановляет:</w:t>
      </w:r>
    </w:p>
    <w:p w:rsidR="00BC4551" w:rsidRDefault="00BC4551" w:rsidP="002F71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F718F" w:rsidRDefault="002F718F" w:rsidP="002F71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изменения в Перечень муниципальных программ муниципального района «Газимуро-Заводский район»</w:t>
      </w:r>
      <w:r w:rsidR="00BC4551">
        <w:rPr>
          <w:rFonts w:ascii="Times New Roman" w:hAnsi="Times New Roman" w:cs="Times New Roman"/>
          <w:sz w:val="28"/>
          <w:szCs w:val="28"/>
        </w:rPr>
        <w:t xml:space="preserve">, </w:t>
      </w:r>
      <w:r w:rsidR="00BC4551" w:rsidRPr="00BC4551">
        <w:rPr>
          <w:rFonts w:ascii="Times New Roman" w:hAnsi="Times New Roman" w:cs="Times New Roman"/>
          <w:sz w:val="28"/>
          <w:szCs w:val="28"/>
        </w:rPr>
        <w:t>утвержденный постановлением администрации муниципального района «Газимуро-Заводский район» от 16 марта 2020 № 157</w:t>
      </w:r>
      <w:r w:rsidRPr="00BC4551">
        <w:rPr>
          <w:rFonts w:ascii="Times New Roman" w:hAnsi="Times New Roman" w:cs="Times New Roman"/>
          <w:sz w:val="28"/>
          <w:szCs w:val="28"/>
        </w:rPr>
        <w:t>:</w:t>
      </w:r>
    </w:p>
    <w:p w:rsidR="002F718F" w:rsidRDefault="002F718F" w:rsidP="002F71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Часть 2 дополнить строкой:</w:t>
      </w:r>
    </w:p>
    <w:tbl>
      <w:tblPr>
        <w:tblStyle w:val="a3"/>
        <w:tblW w:w="9465" w:type="dxa"/>
        <w:tblLayout w:type="fixed"/>
        <w:tblLook w:val="04A0"/>
      </w:tblPr>
      <w:tblGrid>
        <w:gridCol w:w="3511"/>
        <w:gridCol w:w="2127"/>
        <w:gridCol w:w="3827"/>
      </w:tblGrid>
      <w:tr w:rsidR="002F718F" w:rsidTr="00BC4551">
        <w:trPr>
          <w:trHeight w:val="634"/>
        </w:trPr>
        <w:tc>
          <w:tcPr>
            <w:tcW w:w="3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F718F" w:rsidRDefault="002F718F" w:rsidP="00BC45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F718F" w:rsidRDefault="002F71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718F" w:rsidRDefault="002F71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 исполнители</w:t>
            </w:r>
          </w:p>
        </w:tc>
      </w:tr>
      <w:tr w:rsidR="002F718F" w:rsidTr="00BC4551">
        <w:trPr>
          <w:trHeight w:val="785"/>
        </w:trPr>
        <w:tc>
          <w:tcPr>
            <w:tcW w:w="35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F718F" w:rsidRDefault="002F71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«Предоставление молодым семьям социальных выплат на приобретение (строительство) жилья и их использования на 2022-2024 годы»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F718F" w:rsidRDefault="002F71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718F" w:rsidRDefault="002F71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района «Газимуро-Заводский район»</w:t>
            </w:r>
          </w:p>
        </w:tc>
      </w:tr>
    </w:tbl>
    <w:p w:rsidR="002F718F" w:rsidRDefault="002F718F" w:rsidP="002F71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F718F" w:rsidRDefault="002F718F" w:rsidP="002F71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718F" w:rsidRDefault="002F718F" w:rsidP="002F71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718F" w:rsidRPr="00BC4551" w:rsidRDefault="002F718F" w:rsidP="002F71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4551">
        <w:rPr>
          <w:rFonts w:ascii="Times New Roman" w:hAnsi="Times New Roman" w:cs="Times New Roman"/>
          <w:sz w:val="28"/>
          <w:szCs w:val="28"/>
        </w:rPr>
        <w:t>Глава муниципального района</w:t>
      </w:r>
    </w:p>
    <w:p w:rsidR="002F718F" w:rsidRPr="00BC4551" w:rsidRDefault="002F718F" w:rsidP="002F718F">
      <w:pPr>
        <w:tabs>
          <w:tab w:val="left" w:pos="67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4551">
        <w:rPr>
          <w:rFonts w:ascii="Times New Roman" w:hAnsi="Times New Roman" w:cs="Times New Roman"/>
          <w:sz w:val="28"/>
          <w:szCs w:val="28"/>
        </w:rPr>
        <w:t>«Газимуро-Заводски</w:t>
      </w:r>
      <w:r w:rsidR="00BC4551">
        <w:rPr>
          <w:rFonts w:ascii="Times New Roman" w:hAnsi="Times New Roman" w:cs="Times New Roman"/>
          <w:sz w:val="28"/>
          <w:szCs w:val="28"/>
        </w:rPr>
        <w:t>й</w:t>
      </w:r>
      <w:r w:rsidRPr="00BC4551">
        <w:rPr>
          <w:rFonts w:ascii="Times New Roman" w:hAnsi="Times New Roman" w:cs="Times New Roman"/>
          <w:sz w:val="28"/>
          <w:szCs w:val="28"/>
        </w:rPr>
        <w:t xml:space="preserve"> район»   </w:t>
      </w:r>
      <w:r w:rsidR="00BC4551" w:rsidRPr="00BC4551">
        <w:rPr>
          <w:rFonts w:ascii="Times New Roman" w:hAnsi="Times New Roman" w:cs="Times New Roman"/>
          <w:sz w:val="28"/>
          <w:szCs w:val="28"/>
        </w:rPr>
        <w:t xml:space="preserve">    </w:t>
      </w:r>
      <w:r w:rsidR="00BC4551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BC4551" w:rsidRPr="00BC4551">
        <w:rPr>
          <w:rFonts w:ascii="Times New Roman" w:hAnsi="Times New Roman" w:cs="Times New Roman"/>
          <w:sz w:val="28"/>
          <w:szCs w:val="28"/>
        </w:rPr>
        <w:t xml:space="preserve">     </w:t>
      </w:r>
      <w:r w:rsidRPr="00BC4551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BC4551">
        <w:rPr>
          <w:rFonts w:ascii="Times New Roman" w:hAnsi="Times New Roman" w:cs="Times New Roman"/>
          <w:sz w:val="28"/>
          <w:szCs w:val="28"/>
        </w:rPr>
        <w:t>Р.О.Задорожин</w:t>
      </w:r>
      <w:proofErr w:type="spellEnd"/>
    </w:p>
    <w:sectPr w:rsidR="002F718F" w:rsidRPr="00BC4551" w:rsidSect="00BC4551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718F"/>
    <w:rsid w:val="000731DE"/>
    <w:rsid w:val="002F718F"/>
    <w:rsid w:val="00547F9B"/>
    <w:rsid w:val="00BC45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18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718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875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216</Words>
  <Characters>1235</Characters>
  <Application>Microsoft Office Word</Application>
  <DocSecurity>0</DocSecurity>
  <Lines>10</Lines>
  <Paragraphs>2</Paragraphs>
  <ScaleCrop>false</ScaleCrop>
  <Company/>
  <LinksUpToDate>false</LinksUpToDate>
  <CharactersWithSpaces>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Управляющая делами</cp:lastModifiedBy>
  <cp:revision>2</cp:revision>
  <dcterms:created xsi:type="dcterms:W3CDTF">2021-05-26T01:18:00Z</dcterms:created>
  <dcterms:modified xsi:type="dcterms:W3CDTF">2021-05-26T01:18:00Z</dcterms:modified>
</cp:coreProperties>
</file>