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4A" w:rsidRPr="00537697" w:rsidRDefault="00537697" w:rsidP="00537697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37697">
        <w:rPr>
          <w:rFonts w:ascii="Times New Roman" w:eastAsia="Calibri" w:hAnsi="Times New Roman" w:cs="Times New Roman"/>
          <w:b/>
          <w:sz w:val="40"/>
          <w:szCs w:val="40"/>
        </w:rPr>
        <w:t>АДМИНИСТРАЦИЯ СЕЛЬСКОГО ПОСЕЛЕНИЯ «БАТАКАНСКОЕ»</w:t>
      </w:r>
    </w:p>
    <w:p w:rsidR="0001104A" w:rsidRPr="00537697" w:rsidRDefault="0001104A" w:rsidP="0001104A">
      <w:pPr>
        <w:tabs>
          <w:tab w:val="left" w:pos="1035"/>
        </w:tabs>
        <w:spacing w:after="0"/>
        <w:rPr>
          <w:rFonts w:ascii="Times New Roman" w:eastAsia="Calibri" w:hAnsi="Times New Roman" w:cs="Times New Roman"/>
          <w:b/>
          <w:sz w:val="40"/>
          <w:szCs w:val="40"/>
        </w:rPr>
      </w:pPr>
      <w:r w:rsidRPr="00537697">
        <w:rPr>
          <w:rFonts w:ascii="Times New Roman" w:eastAsia="Calibri" w:hAnsi="Times New Roman" w:cs="Times New Roman"/>
          <w:b/>
          <w:sz w:val="40"/>
          <w:szCs w:val="40"/>
        </w:rPr>
        <w:tab/>
      </w:r>
    </w:p>
    <w:p w:rsidR="0001104A" w:rsidRDefault="0001104A" w:rsidP="0001104A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37697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537697" w:rsidRPr="00537697" w:rsidRDefault="00537697" w:rsidP="0001104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104A" w:rsidRPr="00537697" w:rsidRDefault="009D33AD" w:rsidP="0001104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09</w:t>
      </w:r>
      <w:r w:rsidR="00537697" w:rsidRPr="00537697">
        <w:rPr>
          <w:rFonts w:ascii="Times New Roman" w:eastAsia="Calibri" w:hAnsi="Times New Roman" w:cs="Times New Roman"/>
          <w:sz w:val="24"/>
          <w:szCs w:val="24"/>
        </w:rPr>
        <w:t xml:space="preserve"> января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1104A" w:rsidRPr="00537697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</w:t>
      </w:r>
      <w:r w:rsidR="00A413E9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9747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13E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747A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A413E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A413E9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 w:rsidR="00B96D64">
        <w:rPr>
          <w:rFonts w:ascii="Times New Roman" w:eastAsia="Calibri" w:hAnsi="Times New Roman" w:cs="Times New Roman"/>
          <w:sz w:val="24"/>
          <w:szCs w:val="24"/>
        </w:rPr>
        <w:t>1</w:t>
      </w:r>
    </w:p>
    <w:p w:rsidR="0001104A" w:rsidRPr="00537697" w:rsidRDefault="0001104A" w:rsidP="0001104A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37697">
        <w:rPr>
          <w:rFonts w:ascii="Times New Roman" w:eastAsia="Calibri" w:hAnsi="Times New Roman" w:cs="Times New Roman"/>
          <w:i/>
          <w:sz w:val="24"/>
          <w:szCs w:val="24"/>
        </w:rPr>
        <w:t>с. Батакан</w:t>
      </w:r>
    </w:p>
    <w:p w:rsidR="0001104A" w:rsidRPr="004C29CC" w:rsidRDefault="0001104A" w:rsidP="004C29C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29CC">
        <w:rPr>
          <w:rFonts w:ascii="Times New Roman" w:eastAsia="Calibri" w:hAnsi="Times New Roman" w:cs="Times New Roman"/>
          <w:b/>
          <w:sz w:val="24"/>
          <w:szCs w:val="24"/>
        </w:rPr>
        <w:t>Об утверждении Полож</w:t>
      </w:r>
      <w:r w:rsidR="00537697" w:rsidRPr="004C29CC">
        <w:rPr>
          <w:rFonts w:ascii="Times New Roman" w:eastAsia="Calibri" w:hAnsi="Times New Roman" w:cs="Times New Roman"/>
          <w:b/>
          <w:sz w:val="24"/>
          <w:szCs w:val="24"/>
        </w:rPr>
        <w:t>ения об учетной политике Администрации сельского поселения «</w:t>
      </w:r>
      <w:proofErr w:type="spellStart"/>
      <w:r w:rsidR="00537697" w:rsidRPr="004C29CC">
        <w:rPr>
          <w:rFonts w:ascii="Times New Roman" w:eastAsia="Calibri" w:hAnsi="Times New Roman" w:cs="Times New Roman"/>
          <w:b/>
          <w:sz w:val="24"/>
          <w:szCs w:val="24"/>
        </w:rPr>
        <w:t>Батаканское</w:t>
      </w:r>
      <w:proofErr w:type="spellEnd"/>
      <w:r w:rsidR="00537697" w:rsidRPr="004C29CC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7E7F81" w:rsidRPr="004C29CC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9D33A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862FAB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bookmarkStart w:id="0" w:name="_GoBack"/>
      <w:bookmarkEnd w:id="0"/>
    </w:p>
    <w:p w:rsidR="0001104A" w:rsidRPr="00537697" w:rsidRDefault="0001104A" w:rsidP="000110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Руководствуясь нормами:</w:t>
      </w:r>
    </w:p>
    <w:p w:rsidR="0001104A" w:rsidRPr="00537697" w:rsidRDefault="00537697" w:rsidP="000110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-Налогового Кодекса Р</w:t>
      </w:r>
      <w:r w:rsidR="0001104A" w:rsidRPr="00537697">
        <w:rPr>
          <w:rFonts w:ascii="Times New Roman" w:eastAsia="Calibri" w:hAnsi="Times New Roman" w:cs="Times New Roman"/>
          <w:sz w:val="24"/>
          <w:szCs w:val="24"/>
        </w:rPr>
        <w:t>оссийской Федерации;</w:t>
      </w:r>
    </w:p>
    <w:p w:rsidR="0001104A" w:rsidRPr="00537697" w:rsidRDefault="0001104A" w:rsidP="000110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-Бюджетным кодексом Российской Федерации;</w:t>
      </w:r>
    </w:p>
    <w:p w:rsidR="0001104A" w:rsidRPr="00537697" w:rsidRDefault="0001104A" w:rsidP="000110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7697">
        <w:rPr>
          <w:rFonts w:ascii="Times New Roman" w:eastAsia="Calibri" w:hAnsi="Times New Roman" w:cs="Times New Roman"/>
          <w:sz w:val="24"/>
          <w:szCs w:val="24"/>
        </w:rPr>
        <w:t>- Федеральным законом от 06.12.2011 г. № 402-ФЗ «О бухгалтерском учете», а так же</w:t>
      </w:r>
      <w:r w:rsidR="00B96D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7697">
        <w:rPr>
          <w:rFonts w:ascii="Times New Roman" w:eastAsia="Calibri" w:hAnsi="Times New Roman" w:cs="Times New Roman"/>
          <w:sz w:val="24"/>
          <w:szCs w:val="24"/>
        </w:rPr>
        <w:t>в соответствии с иными положениями и нормами, содержащимися в законодательстве о бухгалтерском учете и отчетности, в целях формирования полной и достоверной информации о порядке уче</w:t>
      </w:r>
      <w:r w:rsidR="00537697" w:rsidRPr="00537697">
        <w:rPr>
          <w:rFonts w:ascii="Times New Roman" w:eastAsia="Calibri" w:hAnsi="Times New Roman" w:cs="Times New Roman"/>
          <w:sz w:val="24"/>
          <w:szCs w:val="24"/>
        </w:rPr>
        <w:t>та хозяйственных операций в 202</w:t>
      </w:r>
      <w:r w:rsidR="009D33AD">
        <w:rPr>
          <w:rFonts w:ascii="Times New Roman" w:eastAsia="Calibri" w:hAnsi="Times New Roman" w:cs="Times New Roman"/>
          <w:sz w:val="24"/>
          <w:szCs w:val="24"/>
        </w:rPr>
        <w:t>3</w:t>
      </w: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году, обеспечения информацией внутренних и внешних пользователей, контроля за правильностью исчисления, полнотой и своевременностью уплаты в бюджет налогов:</w:t>
      </w:r>
      <w:proofErr w:type="gramEnd"/>
    </w:p>
    <w:p w:rsidR="0001104A" w:rsidRPr="00537697" w:rsidRDefault="0001104A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1.Утвердить Положение об учетной политике для це</w:t>
      </w:r>
      <w:r w:rsidR="007E7F81">
        <w:rPr>
          <w:rFonts w:ascii="Times New Roman" w:eastAsia="Calibri" w:hAnsi="Times New Roman" w:cs="Times New Roman"/>
          <w:sz w:val="24"/>
          <w:szCs w:val="24"/>
        </w:rPr>
        <w:t>лей бухгалтерского учета на 202</w:t>
      </w:r>
      <w:r w:rsidR="009D33AD">
        <w:rPr>
          <w:rFonts w:ascii="Times New Roman" w:eastAsia="Calibri" w:hAnsi="Times New Roman" w:cs="Times New Roman"/>
          <w:sz w:val="24"/>
          <w:szCs w:val="24"/>
        </w:rPr>
        <w:t>3</w:t>
      </w: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год (Приложение 1).</w:t>
      </w:r>
    </w:p>
    <w:p w:rsidR="0001104A" w:rsidRPr="00537697" w:rsidRDefault="0001104A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2.Утвердить Положение об учетной политике дл</w:t>
      </w:r>
      <w:r w:rsidR="00537697" w:rsidRPr="00537697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7E7F81">
        <w:rPr>
          <w:rFonts w:ascii="Times New Roman" w:eastAsia="Calibri" w:hAnsi="Times New Roman" w:cs="Times New Roman"/>
          <w:sz w:val="24"/>
          <w:szCs w:val="24"/>
        </w:rPr>
        <w:t>целей налогового учета на 202</w:t>
      </w:r>
      <w:r w:rsidR="009D33AD">
        <w:rPr>
          <w:rFonts w:ascii="Times New Roman" w:eastAsia="Calibri" w:hAnsi="Times New Roman" w:cs="Times New Roman"/>
          <w:sz w:val="24"/>
          <w:szCs w:val="24"/>
        </w:rPr>
        <w:t>3</w:t>
      </w: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год (Приложение 2).</w:t>
      </w:r>
    </w:p>
    <w:p w:rsidR="0001104A" w:rsidRPr="00537697" w:rsidRDefault="0001104A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3.Контроль за формированием и соблюдением положений уч</w:t>
      </w:r>
      <w:r w:rsidR="00537697" w:rsidRPr="00537697">
        <w:rPr>
          <w:rFonts w:ascii="Times New Roman" w:eastAsia="Calibri" w:hAnsi="Times New Roman" w:cs="Times New Roman"/>
          <w:sz w:val="24"/>
          <w:szCs w:val="24"/>
        </w:rPr>
        <w:t>етной политики возложить на главного бухгалтера администрации Мошкову Марину Николаевну.</w:t>
      </w:r>
    </w:p>
    <w:p w:rsidR="0001104A" w:rsidRPr="00537697" w:rsidRDefault="0001104A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4.Изменения учетной политики производить в случаях:</w:t>
      </w:r>
    </w:p>
    <w:p w:rsidR="0001104A" w:rsidRPr="00537697" w:rsidRDefault="0001104A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 изменения законодательства РФ и (или) нормативных правовых актов по бухгалтерскому учету;</w:t>
      </w:r>
    </w:p>
    <w:p w:rsidR="0001104A" w:rsidRPr="00537697" w:rsidRDefault="0001104A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 разработки новых способов ведения бухгалтерского учета;</w:t>
      </w:r>
    </w:p>
    <w:p w:rsidR="0001104A" w:rsidRPr="00537697" w:rsidRDefault="0001104A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 существенного изменения условий хозяйствования.</w:t>
      </w:r>
    </w:p>
    <w:p w:rsidR="0001104A" w:rsidRPr="00537697" w:rsidRDefault="0001104A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Изменения оформлять необходимыми распорядительными документами.</w:t>
      </w:r>
    </w:p>
    <w:p w:rsidR="0001104A" w:rsidRPr="00537697" w:rsidRDefault="0001104A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5.Настоящее п</w:t>
      </w:r>
      <w:r w:rsidR="00537697" w:rsidRPr="00537697">
        <w:rPr>
          <w:rFonts w:ascii="Times New Roman" w:eastAsia="Calibri" w:hAnsi="Times New Roman" w:cs="Times New Roman"/>
          <w:sz w:val="24"/>
          <w:szCs w:val="24"/>
        </w:rPr>
        <w:t>о</w:t>
      </w:r>
      <w:r w:rsidR="007E7F81">
        <w:rPr>
          <w:rFonts w:ascii="Times New Roman" w:eastAsia="Calibri" w:hAnsi="Times New Roman" w:cs="Times New Roman"/>
          <w:sz w:val="24"/>
          <w:szCs w:val="24"/>
        </w:rPr>
        <w:t>становление вступает в силу с 1</w:t>
      </w:r>
      <w:r w:rsidR="009D33AD">
        <w:rPr>
          <w:rFonts w:ascii="Times New Roman" w:eastAsia="Calibri" w:hAnsi="Times New Roman" w:cs="Times New Roman"/>
          <w:sz w:val="24"/>
          <w:szCs w:val="24"/>
        </w:rPr>
        <w:t>0</w:t>
      </w:r>
      <w:r w:rsidR="00537697" w:rsidRPr="00537697">
        <w:rPr>
          <w:rFonts w:ascii="Times New Roman" w:eastAsia="Calibri" w:hAnsi="Times New Roman" w:cs="Times New Roman"/>
          <w:sz w:val="24"/>
          <w:szCs w:val="24"/>
        </w:rPr>
        <w:t xml:space="preserve"> января 202</w:t>
      </w:r>
      <w:r w:rsidR="009D33AD">
        <w:rPr>
          <w:rFonts w:ascii="Times New Roman" w:eastAsia="Calibri" w:hAnsi="Times New Roman" w:cs="Times New Roman"/>
          <w:sz w:val="24"/>
          <w:szCs w:val="24"/>
        </w:rPr>
        <w:t>3</w:t>
      </w: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01104A" w:rsidRDefault="00061097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537697" w:rsidRPr="00537697">
        <w:rPr>
          <w:rFonts w:ascii="Times New Roman" w:eastAsia="Calibri" w:hAnsi="Times New Roman" w:cs="Times New Roman"/>
          <w:sz w:val="24"/>
          <w:szCs w:val="24"/>
        </w:rPr>
        <w:t>Настоящее постановление опубликовать (обнародовать) на информационных стендах сельского поселения «Батаканское» и разместить в информационно-телекоммуникационной сети «Интернет»</w:t>
      </w:r>
      <w:r w:rsidR="005376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7697" w:rsidRDefault="00537697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7697" w:rsidRPr="00537697" w:rsidRDefault="00537697" w:rsidP="000110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«Батаканское»         </w:t>
      </w:r>
      <w:r w:rsidR="007E7F8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96D6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C57E7A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96D6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E7F81">
        <w:rPr>
          <w:rFonts w:ascii="Times New Roman" w:eastAsia="Calibri" w:hAnsi="Times New Roman" w:cs="Times New Roman"/>
          <w:sz w:val="24"/>
          <w:szCs w:val="24"/>
        </w:rPr>
        <w:t xml:space="preserve">          П.П. Горбунов</w:t>
      </w:r>
    </w:p>
    <w:p w:rsidR="0001104A" w:rsidRPr="00537697" w:rsidRDefault="0001104A" w:rsidP="00B96D6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</w:t>
      </w:r>
    </w:p>
    <w:p w:rsidR="0001104A" w:rsidRPr="00537697" w:rsidRDefault="0001104A" w:rsidP="00B96D6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Постановлению  Администрации</w:t>
      </w:r>
    </w:p>
    <w:p w:rsidR="0001104A" w:rsidRPr="00537697" w:rsidRDefault="0001104A" w:rsidP="00B96D64">
      <w:pPr>
        <w:spacing w:after="0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537697">
        <w:rPr>
          <w:rFonts w:ascii="Times New Roman" w:eastAsia="Calibri" w:hAnsi="Times New Roman" w:cs="Times New Roman"/>
          <w:sz w:val="24"/>
          <w:szCs w:val="24"/>
        </w:rPr>
        <w:t>«Батаканское»</w:t>
      </w:r>
    </w:p>
    <w:p w:rsidR="0001104A" w:rsidRPr="00537697" w:rsidRDefault="008A5923" w:rsidP="00B96D6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№</w:t>
      </w:r>
      <w:r w:rsidR="00B96D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33AD">
        <w:rPr>
          <w:rFonts w:ascii="Times New Roman" w:eastAsia="Calibri" w:hAnsi="Times New Roman" w:cs="Times New Roman"/>
          <w:sz w:val="24"/>
          <w:szCs w:val="24"/>
        </w:rPr>
        <w:t>1 от 09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января 202</w:t>
      </w:r>
      <w:r w:rsidR="009D33AD">
        <w:rPr>
          <w:rFonts w:ascii="Times New Roman" w:eastAsia="Calibri" w:hAnsi="Times New Roman" w:cs="Times New Roman"/>
          <w:sz w:val="24"/>
          <w:szCs w:val="24"/>
        </w:rPr>
        <w:t>3</w:t>
      </w:r>
      <w:r w:rsidR="00B96D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04A" w:rsidRPr="00537697">
        <w:rPr>
          <w:rFonts w:ascii="Times New Roman" w:eastAsia="Calibri" w:hAnsi="Times New Roman" w:cs="Times New Roman"/>
          <w:sz w:val="24"/>
          <w:szCs w:val="24"/>
        </w:rPr>
        <w:t>г</w:t>
      </w:r>
      <w:r w:rsidR="00B96D64">
        <w:rPr>
          <w:rFonts w:ascii="Times New Roman" w:eastAsia="Calibri" w:hAnsi="Times New Roman" w:cs="Times New Roman"/>
          <w:sz w:val="24"/>
          <w:szCs w:val="24"/>
        </w:rPr>
        <w:t>.</w:t>
      </w:r>
      <w:r w:rsidR="0001104A" w:rsidRPr="00537697">
        <w:rPr>
          <w:rFonts w:ascii="Times New Roman" w:eastAsia="Calibri" w:hAnsi="Times New Roman" w:cs="Times New Roman"/>
          <w:sz w:val="24"/>
          <w:szCs w:val="24"/>
        </w:rPr>
        <w:tab/>
      </w:r>
    </w:p>
    <w:p w:rsidR="0001104A" w:rsidRPr="00537697" w:rsidRDefault="0001104A" w:rsidP="0001104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B96D64" w:rsidRPr="00B96D64" w:rsidRDefault="0001104A" w:rsidP="00B96D64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 w:rsidRPr="00B96D64">
        <w:rPr>
          <w:rFonts w:ascii="Times New Roman" w:hAnsi="Times New Roman" w:cs="Times New Roman"/>
          <w:b/>
          <w:sz w:val="28"/>
        </w:rPr>
        <w:t>об учетной политике</w:t>
      </w:r>
    </w:p>
    <w:p w:rsidR="00B96D64" w:rsidRPr="00B96D64" w:rsidRDefault="0001104A" w:rsidP="00B96D64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 w:rsidRPr="00B96D64">
        <w:rPr>
          <w:rFonts w:ascii="Times New Roman" w:hAnsi="Times New Roman" w:cs="Times New Roman"/>
          <w:b/>
          <w:sz w:val="28"/>
        </w:rPr>
        <w:t>Администрации Батаканского сельского поселе</w:t>
      </w:r>
      <w:r w:rsidR="00537697" w:rsidRPr="00B96D64">
        <w:rPr>
          <w:rFonts w:ascii="Times New Roman" w:hAnsi="Times New Roman" w:cs="Times New Roman"/>
          <w:b/>
          <w:sz w:val="28"/>
        </w:rPr>
        <w:t>ния</w:t>
      </w:r>
      <w:r w:rsidR="008A5923" w:rsidRPr="00B96D64">
        <w:rPr>
          <w:rFonts w:ascii="Times New Roman" w:hAnsi="Times New Roman" w:cs="Times New Roman"/>
          <w:b/>
          <w:sz w:val="28"/>
        </w:rPr>
        <w:t xml:space="preserve"> </w:t>
      </w:r>
    </w:p>
    <w:p w:rsidR="0001104A" w:rsidRPr="00B96D64" w:rsidRDefault="008A5923" w:rsidP="00B96D64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 w:rsidRPr="00B96D64">
        <w:rPr>
          <w:rFonts w:ascii="Times New Roman" w:hAnsi="Times New Roman" w:cs="Times New Roman"/>
          <w:b/>
          <w:sz w:val="28"/>
        </w:rPr>
        <w:t>на 202</w:t>
      </w:r>
      <w:r w:rsidR="009D33AD">
        <w:rPr>
          <w:rFonts w:ascii="Times New Roman" w:hAnsi="Times New Roman" w:cs="Times New Roman"/>
          <w:b/>
          <w:sz w:val="28"/>
        </w:rPr>
        <w:t>3</w:t>
      </w:r>
      <w:r w:rsidR="0001104A" w:rsidRPr="00B96D64">
        <w:rPr>
          <w:rFonts w:ascii="Times New Roman" w:hAnsi="Times New Roman" w:cs="Times New Roman"/>
          <w:b/>
          <w:sz w:val="28"/>
        </w:rPr>
        <w:t xml:space="preserve"> год</w:t>
      </w:r>
    </w:p>
    <w:p w:rsidR="00B96D64" w:rsidRDefault="00B96D64" w:rsidP="00B96D64">
      <w:pPr>
        <w:pStyle w:val="ad"/>
        <w:jc w:val="center"/>
        <w:rPr>
          <w:rFonts w:ascii="Times New Roman" w:hAnsi="Times New Roman" w:cs="Times New Roman"/>
          <w:b/>
          <w:sz w:val="24"/>
        </w:rPr>
      </w:pPr>
    </w:p>
    <w:p w:rsidR="0001104A" w:rsidRPr="00B96D64" w:rsidRDefault="0001104A" w:rsidP="00B96D64">
      <w:pPr>
        <w:pStyle w:val="ad"/>
        <w:jc w:val="center"/>
        <w:rPr>
          <w:rFonts w:ascii="Times New Roman" w:hAnsi="Times New Roman" w:cs="Times New Roman"/>
          <w:b/>
          <w:sz w:val="24"/>
        </w:rPr>
      </w:pPr>
      <w:r w:rsidRPr="00B96D64">
        <w:rPr>
          <w:rFonts w:ascii="Times New Roman" w:hAnsi="Times New Roman" w:cs="Times New Roman"/>
          <w:b/>
          <w:sz w:val="24"/>
        </w:rPr>
        <w:t>1. Общие положения.</w:t>
      </w:r>
    </w:p>
    <w:p w:rsidR="00B96D64" w:rsidRDefault="00B96D64" w:rsidP="00B96D64">
      <w:pPr>
        <w:pStyle w:val="ad"/>
        <w:jc w:val="center"/>
        <w:rPr>
          <w:rFonts w:ascii="Times New Roman" w:hAnsi="Times New Roman" w:cs="Times New Roman"/>
          <w:b/>
          <w:sz w:val="24"/>
        </w:rPr>
      </w:pPr>
    </w:p>
    <w:p w:rsidR="0001104A" w:rsidRDefault="0001104A" w:rsidP="00B96D64">
      <w:pPr>
        <w:pStyle w:val="ad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</w:rPr>
      </w:pPr>
      <w:r w:rsidRPr="00B96D64">
        <w:rPr>
          <w:rFonts w:ascii="Times New Roman" w:hAnsi="Times New Roman" w:cs="Times New Roman"/>
          <w:b/>
          <w:sz w:val="24"/>
        </w:rPr>
        <w:t>Нормативные документы.</w:t>
      </w:r>
    </w:p>
    <w:p w:rsidR="0001104A" w:rsidRPr="00B96D64" w:rsidRDefault="0001104A" w:rsidP="00B96D64">
      <w:pPr>
        <w:pStyle w:val="ad"/>
        <w:ind w:firstLine="284"/>
        <w:jc w:val="both"/>
        <w:rPr>
          <w:rFonts w:ascii="Times New Roman" w:hAnsi="Times New Roman" w:cs="Times New Roman"/>
          <w:sz w:val="24"/>
          <w:lang w:eastAsia="zh-CN"/>
        </w:rPr>
      </w:pPr>
      <w:r w:rsidRPr="00B96D64">
        <w:rPr>
          <w:rFonts w:ascii="Times New Roman" w:hAnsi="Times New Roman" w:cs="Times New Roman"/>
          <w:sz w:val="24"/>
          <w:lang w:eastAsia="zh-CN"/>
        </w:rPr>
        <w:t>Настоящая Учетная политика разработана на основании и с учетом требований и принципов, изложенных в следующих нормативных документах и предназначена для формирования полной и достоверной информации о финансовом, имущественном положении и финансовых результатах деятельности Учреждения:</w:t>
      </w:r>
    </w:p>
    <w:p w:rsidR="00575FD5" w:rsidRDefault="0001104A" w:rsidP="00B96D64">
      <w:pPr>
        <w:pStyle w:val="ad"/>
        <w:ind w:firstLine="284"/>
        <w:jc w:val="both"/>
        <w:rPr>
          <w:rFonts w:ascii="Times New Roman" w:hAnsi="Times New Roman" w:cs="Times New Roman"/>
          <w:sz w:val="24"/>
          <w:lang w:eastAsia="zh-CN"/>
        </w:rPr>
      </w:pPr>
      <w:r w:rsidRPr="00B96D64">
        <w:rPr>
          <w:rFonts w:ascii="Times New Roman" w:hAnsi="Times New Roman" w:cs="Times New Roman"/>
          <w:sz w:val="24"/>
          <w:lang w:eastAsia="zh-CN"/>
        </w:rPr>
        <w:t>- Бюджетный Кодекс Российской Федерации</w:t>
      </w:r>
      <w:r w:rsidR="00575FD5">
        <w:rPr>
          <w:rFonts w:ascii="Times New Roman" w:hAnsi="Times New Roman" w:cs="Times New Roman"/>
          <w:sz w:val="24"/>
          <w:lang w:eastAsia="zh-CN"/>
        </w:rPr>
        <w:t>,</w:t>
      </w:r>
      <w:r w:rsidRPr="00B96D64">
        <w:rPr>
          <w:rFonts w:ascii="Times New Roman" w:hAnsi="Times New Roman" w:cs="Times New Roman"/>
          <w:sz w:val="24"/>
          <w:lang w:eastAsia="zh-CN"/>
        </w:rPr>
        <w:t xml:space="preserve"> </w:t>
      </w:r>
    </w:p>
    <w:p w:rsidR="00B96D64" w:rsidRDefault="0001104A" w:rsidP="00B96D64">
      <w:pPr>
        <w:pStyle w:val="ad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D64">
        <w:rPr>
          <w:rFonts w:ascii="Times New Roman" w:hAnsi="Times New Roman" w:cs="Times New Roman"/>
          <w:sz w:val="24"/>
          <w:lang w:eastAsia="zh-CN"/>
        </w:rPr>
        <w:t xml:space="preserve">- Федеральный закон "О бухгалтерском учете" от </w:t>
      </w:r>
      <w:r w:rsidR="00B96D64" w:rsidRPr="00537697">
        <w:rPr>
          <w:rFonts w:ascii="Times New Roman" w:eastAsia="Calibri" w:hAnsi="Times New Roman" w:cs="Times New Roman"/>
          <w:sz w:val="24"/>
          <w:szCs w:val="24"/>
        </w:rPr>
        <w:t xml:space="preserve">06.12.2011 г. № 402-ФЗ </w:t>
      </w:r>
      <w:r w:rsidR="00B96D64">
        <w:rPr>
          <w:rFonts w:ascii="Times New Roman" w:eastAsia="Calibri" w:hAnsi="Times New Roman" w:cs="Times New Roman"/>
          <w:sz w:val="24"/>
          <w:szCs w:val="24"/>
        </w:rPr>
        <w:t>(с изменениями и дополнениями)</w:t>
      </w:r>
      <w:r w:rsidR="00575FD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1104A" w:rsidRPr="00B96D64" w:rsidRDefault="0001104A" w:rsidP="00B96D64">
      <w:pPr>
        <w:pStyle w:val="ad"/>
        <w:ind w:firstLine="284"/>
        <w:jc w:val="both"/>
        <w:rPr>
          <w:rFonts w:ascii="Times New Roman" w:hAnsi="Times New Roman" w:cs="Times New Roman"/>
          <w:b/>
          <w:bCs/>
          <w:sz w:val="24"/>
          <w:lang w:eastAsia="zh-CN"/>
        </w:rPr>
      </w:pPr>
      <w:r w:rsidRPr="00B96D64">
        <w:rPr>
          <w:rFonts w:ascii="Times New Roman" w:hAnsi="Times New Roman" w:cs="Times New Roman"/>
          <w:b/>
          <w:bCs/>
          <w:sz w:val="24"/>
          <w:lang w:eastAsia="zh-CN"/>
        </w:rPr>
        <w:t xml:space="preserve">- </w:t>
      </w:r>
      <w:r w:rsidRPr="00B96D64">
        <w:rPr>
          <w:rFonts w:ascii="Times New Roman" w:hAnsi="Times New Roman" w:cs="Times New Roman"/>
          <w:bCs/>
          <w:sz w:val="24"/>
          <w:lang w:eastAsia="zh-CN"/>
        </w:rPr>
        <w:t>Приказ Минфина РФ от 01.12.2010 г. № 157н «Об утверждении единого плана счетов бухгалтерского учета для органов государственной власти</w:t>
      </w:r>
      <w:r w:rsidR="00575FD5">
        <w:rPr>
          <w:rFonts w:ascii="Times New Roman" w:hAnsi="Times New Roman" w:cs="Times New Roman"/>
          <w:bCs/>
          <w:sz w:val="24"/>
          <w:lang w:eastAsia="zh-CN"/>
        </w:rPr>
        <w:t xml:space="preserve"> (государственных органов)</w:t>
      </w:r>
      <w:r w:rsidRPr="00B96D64">
        <w:rPr>
          <w:rFonts w:ascii="Times New Roman" w:hAnsi="Times New Roman" w:cs="Times New Roman"/>
          <w:bCs/>
          <w:sz w:val="24"/>
          <w:lang w:eastAsia="zh-CN"/>
        </w:rPr>
        <w:t>, органов местного самоуправления, органов управления государственными внебюджетными фондами, государственных академий наук, государственных</w:t>
      </w:r>
      <w:r w:rsidR="00575FD5">
        <w:rPr>
          <w:rFonts w:ascii="Times New Roman" w:hAnsi="Times New Roman" w:cs="Times New Roman"/>
          <w:bCs/>
          <w:sz w:val="24"/>
          <w:lang w:eastAsia="zh-CN"/>
        </w:rPr>
        <w:t xml:space="preserve"> </w:t>
      </w:r>
      <w:r w:rsidRPr="00B96D64">
        <w:rPr>
          <w:rFonts w:ascii="Times New Roman" w:hAnsi="Times New Roman" w:cs="Times New Roman"/>
          <w:bCs/>
          <w:sz w:val="24"/>
          <w:lang w:eastAsia="zh-CN"/>
        </w:rPr>
        <w:t xml:space="preserve">(муниципальных) учреждений и </w:t>
      </w:r>
      <w:r w:rsidR="00575FD5">
        <w:rPr>
          <w:rFonts w:ascii="Times New Roman" w:hAnsi="Times New Roman" w:cs="Times New Roman"/>
          <w:bCs/>
          <w:sz w:val="24"/>
          <w:lang w:eastAsia="zh-CN"/>
        </w:rPr>
        <w:t>И</w:t>
      </w:r>
      <w:r w:rsidRPr="00B96D64">
        <w:rPr>
          <w:rFonts w:ascii="Times New Roman" w:hAnsi="Times New Roman" w:cs="Times New Roman"/>
          <w:bCs/>
          <w:sz w:val="24"/>
          <w:lang w:eastAsia="zh-CN"/>
        </w:rPr>
        <w:t>нструкции по его применению»</w:t>
      </w:r>
      <w:r w:rsidR="00C57E7A">
        <w:rPr>
          <w:rFonts w:ascii="Times New Roman" w:hAnsi="Times New Roman" w:cs="Times New Roman"/>
          <w:bCs/>
          <w:sz w:val="24"/>
          <w:lang w:eastAsia="zh-CN"/>
        </w:rPr>
        <w:t xml:space="preserve"> (в редакции от 14.09.2020г.)</w:t>
      </w:r>
      <w:r w:rsidR="00575FD5">
        <w:rPr>
          <w:rFonts w:ascii="Times New Roman" w:hAnsi="Times New Roman" w:cs="Times New Roman"/>
          <w:bCs/>
          <w:sz w:val="24"/>
          <w:lang w:eastAsia="zh-CN"/>
        </w:rPr>
        <w:t>,</w:t>
      </w:r>
    </w:p>
    <w:p w:rsidR="0001104A" w:rsidRPr="00575FD5" w:rsidRDefault="0001104A" w:rsidP="00575FD5">
      <w:pPr>
        <w:pStyle w:val="ad"/>
        <w:ind w:firstLine="284"/>
        <w:jc w:val="both"/>
        <w:rPr>
          <w:rFonts w:ascii="Times New Roman" w:hAnsi="Times New Roman" w:cs="Times New Roman"/>
          <w:sz w:val="24"/>
          <w:lang w:eastAsia="zh-CN"/>
        </w:rPr>
      </w:pPr>
      <w:r w:rsidRPr="00575FD5">
        <w:rPr>
          <w:rFonts w:ascii="Times New Roman" w:hAnsi="Times New Roman" w:cs="Times New Roman"/>
          <w:sz w:val="24"/>
          <w:lang w:eastAsia="zh-CN"/>
        </w:rPr>
        <w:t xml:space="preserve">- </w:t>
      </w:r>
      <w:hyperlink r:id="rId6" w:anchor="_blank" w:history="1">
        <w:r w:rsidRPr="00575FD5">
          <w:rPr>
            <w:rFonts w:ascii="Times New Roman" w:hAnsi="Times New Roman" w:cs="Times New Roman"/>
            <w:sz w:val="24"/>
            <w:lang w:eastAsia="zh-CN"/>
          </w:rPr>
          <w:t xml:space="preserve">Приказ Минфина России от </w:t>
        </w:r>
        <w:r w:rsidR="00575FD5" w:rsidRPr="00575FD5">
          <w:rPr>
            <w:rFonts w:ascii="Times New Roman" w:hAnsi="Times New Roman" w:cs="Times New Roman"/>
            <w:sz w:val="24"/>
            <w:lang w:eastAsia="zh-CN"/>
          </w:rPr>
          <w:t xml:space="preserve">06 июня 2019 </w:t>
        </w:r>
        <w:r w:rsidRPr="00575FD5">
          <w:rPr>
            <w:rFonts w:ascii="Times New Roman" w:hAnsi="Times New Roman" w:cs="Times New Roman"/>
            <w:sz w:val="24"/>
            <w:lang w:eastAsia="zh-CN"/>
          </w:rPr>
          <w:t xml:space="preserve">г. № </w:t>
        </w:r>
        <w:r w:rsidR="00575FD5" w:rsidRPr="00575FD5">
          <w:rPr>
            <w:rFonts w:ascii="Times New Roman" w:hAnsi="Times New Roman" w:cs="Times New Roman"/>
            <w:sz w:val="24"/>
            <w:lang w:eastAsia="zh-CN"/>
          </w:rPr>
          <w:t>85н</w:t>
        </w:r>
        <w:r w:rsidRPr="00575FD5">
          <w:rPr>
            <w:rFonts w:ascii="Times New Roman" w:hAnsi="Times New Roman" w:cs="Times New Roman"/>
            <w:sz w:val="24"/>
            <w:lang w:eastAsia="zh-CN"/>
          </w:rPr>
          <w:t xml:space="preserve"> </w:t>
        </w:r>
        <w:r w:rsidR="00575FD5" w:rsidRPr="00575FD5">
          <w:rPr>
            <w:rFonts w:ascii="Times New Roman" w:eastAsia="Times New Roman" w:hAnsi="Times New Roman" w:cs="Times New Roman"/>
            <w:color w:val="22272F"/>
            <w:kern w:val="36"/>
            <w:sz w:val="24"/>
            <w:lang w:eastAsia="ru-RU"/>
          </w:rPr>
          <w:t>"О Порядке формирования и применения кодов бюджетной классификации Российской Федерации, их структуре и принципах назначения" (</w:t>
        </w:r>
        <w:r w:rsidR="00C57E7A">
          <w:rPr>
            <w:rFonts w:ascii="Times New Roman" w:eastAsia="Times New Roman" w:hAnsi="Times New Roman" w:cs="Times New Roman"/>
            <w:color w:val="22272F"/>
            <w:kern w:val="36"/>
            <w:sz w:val="24"/>
            <w:lang w:eastAsia="ru-RU"/>
          </w:rPr>
          <w:t>в редакции от 29.12.2020г.)</w:t>
        </w:r>
        <w:r w:rsidR="00575FD5">
          <w:rPr>
            <w:rFonts w:ascii="Times New Roman" w:eastAsia="Times New Roman" w:hAnsi="Times New Roman" w:cs="Times New Roman"/>
            <w:color w:val="22272F"/>
            <w:kern w:val="36"/>
            <w:sz w:val="24"/>
            <w:lang w:eastAsia="ru-RU"/>
          </w:rPr>
          <w:t>,</w:t>
        </w:r>
        <w:r w:rsidR="00575FD5" w:rsidRPr="00575FD5">
          <w:rPr>
            <w:rFonts w:ascii="Times New Roman" w:hAnsi="Times New Roman" w:cs="Times New Roman"/>
            <w:sz w:val="24"/>
            <w:lang w:eastAsia="zh-CN"/>
          </w:rPr>
          <w:t xml:space="preserve"> </w:t>
        </w:r>
      </w:hyperlink>
    </w:p>
    <w:p w:rsidR="0001104A" w:rsidRPr="00575FD5" w:rsidRDefault="0001104A" w:rsidP="00575FD5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75FD5">
        <w:rPr>
          <w:rFonts w:ascii="Times New Roman" w:hAnsi="Times New Roman" w:cs="Times New Roman"/>
          <w:sz w:val="24"/>
          <w:lang w:eastAsia="zh-CN"/>
        </w:rPr>
        <w:t xml:space="preserve">- Приказ Минфина России от 06 декабря 2010 г. № 162н "Об утверждении Плана счетов </w:t>
      </w:r>
      <w:r w:rsidRPr="00575FD5">
        <w:rPr>
          <w:rFonts w:ascii="Times New Roman" w:hAnsi="Times New Roman" w:cs="Times New Roman"/>
          <w:sz w:val="24"/>
          <w:szCs w:val="24"/>
          <w:lang w:eastAsia="zh-CN"/>
        </w:rPr>
        <w:t xml:space="preserve">бюджетного учета и Инструкции по его применению" </w:t>
      </w:r>
      <w:r w:rsidR="00575FD5" w:rsidRPr="00575FD5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="00C57E7A">
        <w:rPr>
          <w:rFonts w:ascii="Times New Roman" w:hAnsi="Times New Roman" w:cs="Times New Roman"/>
          <w:sz w:val="24"/>
          <w:szCs w:val="24"/>
          <w:lang w:eastAsia="zh-CN"/>
        </w:rPr>
        <w:t>в редакции 28.10.2020г.</w:t>
      </w:r>
      <w:r w:rsidR="00575FD5" w:rsidRPr="00575FD5">
        <w:rPr>
          <w:rFonts w:ascii="Times New Roman" w:hAnsi="Times New Roman" w:cs="Times New Roman"/>
          <w:sz w:val="24"/>
          <w:szCs w:val="24"/>
          <w:lang w:eastAsia="zh-CN"/>
        </w:rPr>
        <w:t>),</w:t>
      </w:r>
    </w:p>
    <w:p w:rsidR="0001104A" w:rsidRPr="00575FD5" w:rsidRDefault="0001104A" w:rsidP="00575FD5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75FD5">
        <w:rPr>
          <w:rFonts w:ascii="Times New Roman" w:hAnsi="Times New Roman" w:cs="Times New Roman"/>
          <w:sz w:val="24"/>
          <w:szCs w:val="24"/>
          <w:lang w:eastAsia="zh-CN"/>
        </w:rPr>
        <w:t>- Приказ Минфина России от 16 декабря 2010 г. № 174н "Об утверждении Плана счетов бухгалтерского учета бюджетных учреждений и Инструкции по его применению"</w:t>
      </w:r>
      <w:r w:rsidR="00575FD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75FD5" w:rsidRPr="00575FD5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="00C57E7A">
        <w:rPr>
          <w:rFonts w:ascii="Times New Roman" w:hAnsi="Times New Roman" w:cs="Times New Roman"/>
          <w:sz w:val="24"/>
          <w:szCs w:val="24"/>
          <w:lang w:eastAsia="zh-CN"/>
        </w:rPr>
        <w:t>в редакции от 30.10.2020г.</w:t>
      </w:r>
      <w:r w:rsidR="00575FD5" w:rsidRPr="00575FD5">
        <w:rPr>
          <w:rFonts w:ascii="Times New Roman" w:hAnsi="Times New Roman" w:cs="Times New Roman"/>
          <w:sz w:val="24"/>
          <w:szCs w:val="24"/>
          <w:lang w:eastAsia="zh-CN"/>
        </w:rPr>
        <w:t xml:space="preserve">), </w:t>
      </w:r>
      <w:r w:rsidRPr="00575FD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01104A" w:rsidRPr="00B96D64" w:rsidRDefault="0001104A" w:rsidP="00B96D64">
      <w:pPr>
        <w:pStyle w:val="ad"/>
        <w:ind w:firstLine="284"/>
        <w:jc w:val="both"/>
        <w:rPr>
          <w:rFonts w:ascii="Times New Roman" w:hAnsi="Times New Roman" w:cs="Times New Roman"/>
          <w:iCs/>
          <w:sz w:val="24"/>
          <w:lang w:eastAsia="zh-CN"/>
        </w:rPr>
      </w:pPr>
      <w:r w:rsidRPr="00575FD5">
        <w:rPr>
          <w:rFonts w:ascii="Times New Roman" w:hAnsi="Times New Roman" w:cs="Times New Roman"/>
          <w:sz w:val="24"/>
          <w:szCs w:val="24"/>
          <w:lang w:eastAsia="zh-CN"/>
        </w:rPr>
        <w:t>- Приказ Минфина Российской Федерации от 15.12.2010 г. N 173н "Об утверждении форм первичных учетных документов и регистров</w:t>
      </w:r>
      <w:r w:rsidRPr="00B96D64">
        <w:rPr>
          <w:rFonts w:ascii="Times New Roman" w:hAnsi="Times New Roman" w:cs="Times New Roman"/>
          <w:sz w:val="24"/>
          <w:lang w:eastAsia="zh-CN"/>
        </w:rPr>
        <w:t xml:space="preserve">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</w:t>
      </w:r>
      <w:r w:rsidR="00C57E7A">
        <w:rPr>
          <w:rFonts w:ascii="Times New Roman" w:hAnsi="Times New Roman" w:cs="Times New Roman"/>
          <w:sz w:val="24"/>
          <w:lang w:eastAsia="zh-CN"/>
        </w:rPr>
        <w:t xml:space="preserve"> (в редакции от 31.12.2020г.)</w:t>
      </w:r>
      <w:r w:rsidR="000E3F87">
        <w:rPr>
          <w:rFonts w:ascii="Times New Roman" w:hAnsi="Times New Roman" w:cs="Times New Roman"/>
          <w:sz w:val="24"/>
          <w:lang w:eastAsia="zh-CN"/>
        </w:rPr>
        <w:t>,</w:t>
      </w:r>
      <w:r w:rsidRPr="00B96D64">
        <w:rPr>
          <w:rFonts w:ascii="Times New Roman" w:hAnsi="Times New Roman" w:cs="Times New Roman"/>
          <w:sz w:val="24"/>
          <w:lang w:eastAsia="zh-CN"/>
        </w:rPr>
        <w:t xml:space="preserve"> </w:t>
      </w:r>
    </w:p>
    <w:p w:rsidR="0001104A" w:rsidRPr="00B96D64" w:rsidRDefault="0001104A" w:rsidP="00B96D64">
      <w:pPr>
        <w:pStyle w:val="ad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B96D64">
        <w:rPr>
          <w:rFonts w:ascii="Times New Roman" w:eastAsia="Calibri" w:hAnsi="Times New Roman" w:cs="Times New Roman"/>
          <w:iCs/>
          <w:sz w:val="24"/>
        </w:rPr>
        <w:t>- Приказ Минфина РФ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="000E3F87">
        <w:rPr>
          <w:rFonts w:ascii="Times New Roman" w:eastAsia="Calibri" w:hAnsi="Times New Roman" w:cs="Times New Roman"/>
          <w:iCs/>
          <w:sz w:val="24"/>
        </w:rPr>
        <w:t xml:space="preserve"> </w:t>
      </w:r>
      <w:r w:rsidR="000E3F87" w:rsidRPr="000E3F87">
        <w:rPr>
          <w:rFonts w:ascii="Times New Roman" w:eastAsia="Calibri" w:hAnsi="Times New Roman" w:cs="Times New Roman"/>
          <w:iCs/>
          <w:sz w:val="24"/>
        </w:rPr>
        <w:t>(</w:t>
      </w:r>
      <w:r w:rsidR="00C57E7A">
        <w:rPr>
          <w:rFonts w:ascii="Times New Roman" w:eastAsia="Calibri" w:hAnsi="Times New Roman" w:cs="Times New Roman"/>
          <w:iCs/>
          <w:sz w:val="24"/>
        </w:rPr>
        <w:t>в редакции 16.12.2020г.)</w:t>
      </w:r>
      <w:r w:rsidR="000E3F87">
        <w:rPr>
          <w:rFonts w:ascii="Times New Roman" w:eastAsia="Calibri" w:hAnsi="Times New Roman" w:cs="Times New Roman"/>
          <w:iCs/>
          <w:sz w:val="24"/>
        </w:rPr>
        <w:t>.</w:t>
      </w:r>
    </w:p>
    <w:p w:rsidR="0001104A" w:rsidRPr="000E3F87" w:rsidRDefault="0001104A" w:rsidP="000E3F87">
      <w:pPr>
        <w:pStyle w:val="ad"/>
        <w:jc w:val="both"/>
        <w:rPr>
          <w:rFonts w:ascii="Times New Roman" w:hAnsi="Times New Roman" w:cs="Times New Roman"/>
          <w:sz w:val="24"/>
        </w:rPr>
      </w:pPr>
    </w:p>
    <w:p w:rsidR="0001104A" w:rsidRDefault="0001104A" w:rsidP="000E3F87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F87">
        <w:rPr>
          <w:rFonts w:ascii="Times New Roman" w:hAnsi="Times New Roman" w:cs="Times New Roman"/>
          <w:b/>
          <w:sz w:val="24"/>
          <w:szCs w:val="24"/>
        </w:rPr>
        <w:t>Раздел 1. Об организации учетного процесса</w:t>
      </w:r>
    </w:p>
    <w:p w:rsidR="000E3F87" w:rsidRPr="000E3F87" w:rsidRDefault="000E3F87" w:rsidP="000E3F87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04A" w:rsidRDefault="0001104A" w:rsidP="000E3F87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F87">
        <w:rPr>
          <w:rFonts w:ascii="Times New Roman" w:hAnsi="Times New Roman" w:cs="Times New Roman"/>
          <w:b/>
          <w:sz w:val="24"/>
          <w:szCs w:val="24"/>
        </w:rPr>
        <w:t>Организация учетной работы</w:t>
      </w:r>
    </w:p>
    <w:p w:rsidR="0001104A" w:rsidRPr="000E3F87" w:rsidRDefault="0001104A" w:rsidP="000E3F87">
      <w:pPr>
        <w:pStyle w:val="ad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3F87">
        <w:rPr>
          <w:rFonts w:ascii="Times New Roman" w:hAnsi="Times New Roman" w:cs="Times New Roman"/>
          <w:bCs/>
          <w:sz w:val="24"/>
          <w:szCs w:val="24"/>
        </w:rPr>
        <w:t xml:space="preserve">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организаций </w:t>
      </w:r>
      <w:r w:rsidRPr="000E3F87">
        <w:rPr>
          <w:rFonts w:ascii="Times New Roman" w:hAnsi="Times New Roman" w:cs="Times New Roman"/>
          <w:bCs/>
          <w:sz w:val="24"/>
          <w:szCs w:val="24"/>
        </w:rPr>
        <w:lastRenderedPageBreak/>
        <w:t>и их движении путем сплошного, непрерывного и документального учета всех хозяйственных операций.</w:t>
      </w:r>
    </w:p>
    <w:p w:rsidR="0001104A" w:rsidRPr="000E3F87" w:rsidRDefault="0001104A" w:rsidP="000E3F87">
      <w:pPr>
        <w:pStyle w:val="ad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04A" w:rsidRPr="000E3F87" w:rsidRDefault="0001104A" w:rsidP="000E3F87">
      <w:pPr>
        <w:pStyle w:val="ad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F87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ведения бухгалтерского учета и составления бухгалтерской отчетности в соответствии с российским законодательством и правилами бухгалтерского учета и отчетности.</w:t>
      </w:r>
    </w:p>
    <w:p w:rsidR="0001104A" w:rsidRPr="000E3F87" w:rsidRDefault="0001104A" w:rsidP="000E3F87">
      <w:pPr>
        <w:pStyle w:val="ad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4536"/>
        <w:gridCol w:w="3402"/>
      </w:tblGrid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E3F8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учетной политики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E3F8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b/>
                <w:sz w:val="24"/>
                <w:szCs w:val="24"/>
              </w:rPr>
              <w:t>Способ ведения бухгалтерского учета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0E3F8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Общие положения по организации бухгалтерского учета и отчетности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Учреждении ведется бухгалтерией возглавляемым главным бухгалтером.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0E3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РФ от </w:t>
            </w:r>
            <w:r w:rsidR="00074C39"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06.12.2011 г. № 402-ФЗ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«О бухгалтерском учете» 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Организация бухгалтерского учета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Учреждения:</w:t>
            </w:r>
          </w:p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несет ответственность за организацию бухгалтерского учета в организации, 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074C3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074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РФ от </w:t>
            </w:r>
            <w:r w:rsidR="00074C39"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06.12.2011 г. № 402-ФЗ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«О бухгалтерском учете» </w:t>
            </w:r>
          </w:p>
        </w:tc>
      </w:tr>
      <w:tr w:rsidR="0001104A" w:rsidRPr="000E3F87" w:rsidTr="00CC5A0F">
        <w:trPr>
          <w:trHeight w:val="1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Главный бухгалтер:</w:t>
            </w:r>
          </w:p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подчиняется непосредственно руководителю организации</w:t>
            </w:r>
          </w:p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отчетности,</w:t>
            </w:r>
          </w:p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обеспечивает соответствие осуществляемых хозяйственных операций законодательству Российской Федерации, контроль за движением имущества и выполнением обязательств,</w:t>
            </w:r>
          </w:p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обеспечивает сохранность и передачу в архив учетных документов и регистров бюджетного учета.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0E3F8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Статья 7 Федерального Закона РФ от </w:t>
            </w:r>
            <w:r w:rsidR="00074C39"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06.12.2011 г. № 402-ФЗ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«О бухгалтерском учете» </w:t>
            </w:r>
          </w:p>
        </w:tc>
      </w:tr>
      <w:tr w:rsidR="0001104A" w:rsidRPr="000E3F87" w:rsidTr="00CC5A0F">
        <w:trPr>
          <w:trHeight w:val="6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74C39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Структура </w:t>
            </w: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бухгалтерии Учреждения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74C3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бухгалтер несет</w:t>
            </w:r>
            <w:r w:rsidR="0007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ответственность за ведение</w:t>
            </w:r>
            <w:r w:rsidR="0007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учета, а также своевременное предоставление полной и достоверной бухгалтерской</w:t>
            </w:r>
            <w:r w:rsidR="0007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(см. должностные обязанности). </w:t>
            </w:r>
          </w:p>
          <w:p w:rsidR="0001104A" w:rsidRPr="000E3F87" w:rsidRDefault="0001104A" w:rsidP="00074C3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Работники перечисленных участков несут ответственность за</w:t>
            </w:r>
            <w:r w:rsidR="0007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состояние соответствующего</w:t>
            </w:r>
            <w:r w:rsidR="0007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участка бухгалтерского учета и достоверность контролируемых ими показателей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отчетности.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074C3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</w:t>
            </w:r>
            <w:r w:rsidR="00074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РФ от </w:t>
            </w:r>
            <w:r w:rsidR="00074C39"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06.12.2011 г. № 402-ФЗ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«О бухгалтерском учете» 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74C39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Порядок составления и утверждения смет доходов и расходов</w:t>
            </w:r>
            <w:proofErr w:type="gramStart"/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.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74C39">
            <w:pPr>
              <w:pStyle w:val="ad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Бюджетная смета составляется, утверждается и ведется в соответствии с Порядком составления, утверждения и ведения бюджетной сметы поселения</w:t>
            </w:r>
            <w:r w:rsidR="00074C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074C3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Минфина РФ от 20.11.2007 N 112н "Об Общих требованиях к порядку составления, утверждения и ведения бюджетных смет казенных учреждений"</w:t>
            </w:r>
            <w:r w:rsidR="0054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(в редакции от 23.03.2018г.)</w:t>
            </w:r>
          </w:p>
        </w:tc>
      </w:tr>
      <w:tr w:rsidR="0001104A" w:rsidRPr="000E3F87" w:rsidTr="00CC5A0F">
        <w:trPr>
          <w:trHeight w:val="36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074C39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Формирование применяемых в бюджетном учете кодов бюджетной классификации (КБК) доходов и расходов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902DF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КБК формируются для  формирования</w:t>
            </w: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номеров счетов бухгалтерского учета финансово-хозяйственных операций</w:t>
            </w:r>
            <w:r w:rsidR="00902D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доходам и расходам учреждения в рамках бюджетной и приносящей доход деятельности, а также источников финансирования дефицитов бюджетов. Указанные выше коды формируются в соответствии с требованиями БК РФ и текущих указаний Минфина РФ по применению бюджетной классификации.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074C39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Бюджетный Кодекс Российской Федерации,</w:t>
            </w:r>
          </w:p>
          <w:p w:rsidR="0001104A" w:rsidRPr="00902DFD" w:rsidRDefault="00902DFD" w:rsidP="00074C39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Приказ Минфина России от 06 июня 2019 г. № 85н "О Порядке формирования и применения кодов бюджетной классификации Российской Федерации, их структуре и принципах назначения" (с изменениями и дополнениями)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Структура финансирования Учреждения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Учреждение устанавливает в рамках исполнения бюджета с</w:t>
            </w:r>
            <w:r w:rsidR="008A5923" w:rsidRPr="000E3F87">
              <w:rPr>
                <w:rFonts w:ascii="Times New Roman" w:hAnsi="Times New Roman" w:cs="Times New Roman"/>
                <w:sz w:val="24"/>
                <w:szCs w:val="24"/>
              </w:rPr>
              <w:t>ельского поселения «Батаканское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финансирования финансово-хозяйственной </w:t>
            </w:r>
            <w:r w:rsidR="00902D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еятельности Учреждения являются:</w:t>
            </w:r>
          </w:p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  <w:r w:rsidR="00902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доходы от собственности</w:t>
            </w:r>
            <w:r w:rsidR="00902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доходы от оказания платных услуг</w:t>
            </w:r>
            <w:r w:rsidR="00902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безвозмездные поступления от бюджетов бюджетной системы Российской Федерации</w:t>
            </w:r>
            <w:r w:rsidR="00902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прочие доходы</w:t>
            </w:r>
            <w:r w:rsidR="00902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Устав Учреждения 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Формы первичной учетной документации и внутренней отчетности.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Хозяйственные операции оформляются оправдательными документами, составленными по формам, содержащимся в альбомах унифицированных форм первичной учетной документации, формами, утвержденными отдельными нормативными актами государственных органов.</w:t>
            </w:r>
          </w:p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В первичных учетных документах могут содержаться дополнительные реквизиты в целях получения дополнительной информации для налогового учета.</w:t>
            </w:r>
          </w:p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лиц, имеющих полномочия подписывать денежные и расчетные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визировать финансовые обязательства определяется приложением № 1</w:t>
            </w:r>
          </w:p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Установлены следующие нормы работы с первичными учетными документами:</w:t>
            </w:r>
          </w:p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документы, которыми оформляются хозяйственные операции с денежными средствами подписываются руководителем и главным бухгалтером, а также уполномоченными на то лицами в соответствии с приложением №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902DF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</w:t>
            </w:r>
            <w:r w:rsidR="00F40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, 9 Федерального Закона РФ от </w:t>
            </w:r>
            <w:r w:rsidR="008E2798"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06.12.2011 г. № 402-ФЗ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«О бухгалтерском учете».</w:t>
            </w:r>
          </w:p>
          <w:p w:rsidR="0001104A" w:rsidRPr="000E3F87" w:rsidRDefault="0001104A" w:rsidP="00902DF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Приказ Минфина Российской Федерации от 15.12.2010 г. N 173н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</w:t>
            </w: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управления</w:t>
            </w:r>
            <w:r w:rsidR="008A5923"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</w:t>
            </w:r>
            <w:r w:rsidR="00902D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F406C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сдачи первичных документов в бухгалтерию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F406C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Установить следующие сроки сдачи документов в бухгалтерию:</w:t>
            </w:r>
          </w:p>
          <w:p w:rsidR="0001104A" w:rsidRPr="000E3F87" w:rsidRDefault="0001104A" w:rsidP="00F406C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авансовые отчеты по командировкам не позднее 3 дней после возвращения из командировки,</w:t>
            </w:r>
          </w:p>
          <w:p w:rsidR="0001104A" w:rsidRPr="000E3F87" w:rsidRDefault="0001104A" w:rsidP="00F406C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хозяйственные договоры, акты выполненных работ, счета-фактуры, накладные по материальным ценностям - в течение 3-х дней с момента подписания,</w:t>
            </w:r>
          </w:p>
          <w:p w:rsidR="0001104A" w:rsidRPr="000E3F87" w:rsidRDefault="0001104A" w:rsidP="00F406C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- авансовые отчеты на хозяйственные нужды - в течение </w:t>
            </w:r>
            <w:r w:rsidR="005B5B56">
              <w:rPr>
                <w:rFonts w:ascii="Times New Roman" w:hAnsi="Times New Roman" w:cs="Times New Roman"/>
                <w:sz w:val="24"/>
                <w:szCs w:val="24"/>
              </w:rPr>
              <w:t xml:space="preserve">пяти рабочих дней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с момента получения денежных средств,</w:t>
            </w:r>
          </w:p>
          <w:p w:rsidR="0001104A" w:rsidRPr="000E3F87" w:rsidRDefault="0001104A" w:rsidP="005B5B5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- отчеты о расходовании материальных ценностей на нужды учреждения, первичные документы для начисления заработной платы - не позднее </w:t>
            </w:r>
            <w:r w:rsidR="005B5B56">
              <w:rPr>
                <w:rFonts w:ascii="Times New Roman" w:hAnsi="Times New Roman" w:cs="Times New Roman"/>
                <w:sz w:val="24"/>
                <w:szCs w:val="24"/>
              </w:rPr>
              <w:t xml:space="preserve">27 числа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календарного месяца.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F406C9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8E2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и 9 Федерального Закона РФ от</w:t>
            </w:r>
            <w:r w:rsidR="008E2798"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798"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06.12.2011 г. № 402-ФЗ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«О бухгалтерском учете»</w:t>
            </w:r>
          </w:p>
          <w:p w:rsidR="0001104A" w:rsidRPr="000E3F87" w:rsidRDefault="00540255" w:rsidP="00540255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Указание ЦБ РФ от 05.10.2020 № 5587-У</w:t>
            </w:r>
            <w:r w:rsidRPr="005402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О внесении изменений в Указание Банка России от 11 марта 2014 года №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</w:t>
            </w:r>
            <w:r w:rsidR="005437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ами малого предпринимательства"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3F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учетных нормативов</w:t>
            </w: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4375D" w:rsidRDefault="0001104A" w:rsidP="0054025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5D">
              <w:rPr>
                <w:rFonts w:ascii="Times New Roman" w:hAnsi="Times New Roman" w:cs="Times New Roman"/>
                <w:sz w:val="24"/>
                <w:szCs w:val="24"/>
              </w:rPr>
              <w:t>Лимит остатков денежных средств в кассе учреждения определяется по</w:t>
            </w:r>
          </w:p>
          <w:p w:rsidR="0001104A" w:rsidRPr="0054375D" w:rsidRDefault="0001104A" w:rsidP="0054025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5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 с обслуживающим ОФК. </w:t>
            </w:r>
          </w:p>
          <w:p w:rsidR="0001104A" w:rsidRPr="0054375D" w:rsidRDefault="0001104A" w:rsidP="0054025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5D">
              <w:rPr>
                <w:rFonts w:ascii="Times New Roman" w:hAnsi="Times New Roman" w:cs="Times New Roman"/>
                <w:sz w:val="24"/>
                <w:szCs w:val="24"/>
              </w:rPr>
              <w:t>Сроки выдачи заработной платы и осуществления других расчетов с персоналом: 30 числа следующего за расчетным периодом месяца</w:t>
            </w:r>
          </w:p>
          <w:p w:rsidR="0001104A" w:rsidRPr="0054375D" w:rsidRDefault="004C29CC" w:rsidP="0054025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5D">
              <w:rPr>
                <w:rFonts w:ascii="Times New Roman" w:hAnsi="Times New Roman" w:cs="Times New Roman"/>
                <w:sz w:val="24"/>
                <w:szCs w:val="24"/>
              </w:rPr>
              <w:t>- выдача аванса - 15</w:t>
            </w:r>
            <w:r w:rsidR="0001104A" w:rsidRPr="0054375D">
              <w:rPr>
                <w:rFonts w:ascii="Times New Roman" w:hAnsi="Times New Roman" w:cs="Times New Roman"/>
                <w:sz w:val="24"/>
                <w:szCs w:val="24"/>
              </w:rPr>
              <w:t xml:space="preserve"> числа текущего месяца; - окончательный расчет – 30 числа следующего за расчетным периодом месяца</w:t>
            </w:r>
          </w:p>
          <w:p w:rsidR="0001104A" w:rsidRPr="0054375D" w:rsidRDefault="0001104A" w:rsidP="0054025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5D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персоналом учреждения при увольнении, а также при предоставлении очередных отпусков осуществляются в течение 3 дней со дня подписания соответствующего приказа руководителя. Прочие расчеты с персоналом осуществляются в сроки выплаты заработной платы </w:t>
            </w:r>
          </w:p>
          <w:p w:rsidR="0001104A" w:rsidRPr="0054375D" w:rsidRDefault="0001104A" w:rsidP="0054025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5D">
              <w:rPr>
                <w:rFonts w:ascii="Times New Roman" w:hAnsi="Times New Roman" w:cs="Times New Roman"/>
                <w:sz w:val="24"/>
                <w:szCs w:val="24"/>
              </w:rPr>
              <w:t xml:space="preserve">Лимит выдачи наличных денежных средств под отчет работникам учреждения для осуществления закупок товаров, работ и услуг определен в </w:t>
            </w:r>
            <w:r w:rsidRPr="00543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размере 100</w:t>
            </w:r>
            <w:r w:rsidR="00540255" w:rsidRPr="00543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75D">
              <w:rPr>
                <w:rFonts w:ascii="Times New Roman" w:hAnsi="Times New Roman" w:cs="Times New Roman"/>
                <w:sz w:val="24"/>
                <w:szCs w:val="24"/>
              </w:rPr>
              <w:t>000 руб</w:t>
            </w:r>
            <w:r w:rsidR="00540255" w:rsidRPr="00543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375D">
              <w:rPr>
                <w:rFonts w:ascii="Times New Roman" w:hAnsi="Times New Roman" w:cs="Times New Roman"/>
                <w:sz w:val="24"/>
                <w:szCs w:val="24"/>
              </w:rPr>
              <w:t xml:space="preserve"> Наделить сотрудников (Приложение№7) правом получать наличные денежные средства под отчет и осуществлять хозяйственные расходы за счет собственных средств с приложением авансового отчета и документов, подтверждающих факт расходов, с последующей компенсацией понесенных расходов.</w:t>
            </w:r>
          </w:p>
          <w:p w:rsidR="0001104A" w:rsidRPr="0054375D" w:rsidRDefault="0001104A" w:rsidP="0054375D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375D">
              <w:rPr>
                <w:rFonts w:ascii="Times New Roman" w:hAnsi="Times New Roman" w:cs="Times New Roman"/>
                <w:sz w:val="24"/>
                <w:szCs w:val="24"/>
              </w:rPr>
              <w:t xml:space="preserve"> При направлении работников в служебные командировки, связанные        </w:t>
            </w:r>
            <w:r w:rsidRPr="005437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основной деятельностью, им </w:t>
            </w:r>
            <w:r w:rsidRPr="00554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возмещаются следующие затраты:    </w:t>
            </w:r>
            <w:r w:rsidRPr="00554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- суточные - </w:t>
            </w:r>
            <w:r w:rsidR="0054375D" w:rsidRPr="00554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400</w:t>
            </w:r>
            <w:r w:rsidRPr="00554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руб. в сутки на каждого сотрудника за счет бюджетной сметы расходов, в размере 150 руб. в сутки </w:t>
            </w:r>
            <w:r w:rsidRPr="0054375D">
              <w:rPr>
                <w:rFonts w:ascii="Times New Roman" w:hAnsi="Times New Roman" w:cs="Times New Roman"/>
                <w:sz w:val="24"/>
                <w:szCs w:val="24"/>
              </w:rPr>
              <w:t xml:space="preserve">на каждого сотрудника и за счет сметы доходов и расходов; затраты по найму жилого помещения при  нахождении в командировках, связанных с основной </w:t>
            </w:r>
            <w:r w:rsidRPr="0054375D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деятельностью учреждения, без представления счетов гостиниц - в размере 12 руб. в сутки за</w:t>
            </w:r>
            <w:r w:rsidRPr="005437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бюджетных средств; </w:t>
            </w:r>
            <w:r w:rsidRPr="005437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затраты на проезд к месту командировки и обратно - в размере фактических расходов на покупку железнодорожных или автобусных билетов.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540255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Приказ Казначейства РФ от 07.10.2008 N 7н "О порядке открытия и ведения лицевых счетов Федеральным казначейством и его территориальными органами"</w:t>
            </w: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Казначейства РФ от 10.10.2008 N 8н "О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бюджетов"</w:t>
            </w:r>
          </w:p>
          <w:p w:rsidR="0001104A" w:rsidRPr="000E3F87" w:rsidRDefault="0001104A" w:rsidP="00540255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Минфина РФ от </w:t>
            </w:r>
            <w:r w:rsidRPr="000E3F8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03.09.2008 N 89н "Об утверждении Правил обеспечения наличными деньгами получателей средств бюджетов бюджетной системы Российской Федерации"</w:t>
            </w:r>
          </w:p>
          <w:p w:rsidR="0001104A" w:rsidRPr="005542B1" w:rsidRDefault="005542B1" w:rsidP="005542B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2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Минфина России от 30.10.2020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542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257н "Об утверждении Порядка санкционирования оплаты денежных обязательств получателей средств федерального бюджета и оплаты денежных обязательств, подлежащих исполнению за счет бюджетных ассигнований по источникам финансирования дефицита федерального бюджета"</w:t>
            </w:r>
          </w:p>
          <w:p w:rsidR="0001104A" w:rsidRPr="000E3F87" w:rsidRDefault="005542B1" w:rsidP="005542B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Порядок </w:t>
            </w:r>
            <w:r w:rsidR="0001104A" w:rsidRPr="005542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ведения кассовых операций в Российской Федерации, утвержденным ЦБ РФ </w:t>
            </w:r>
            <w:r w:rsidR="005D462E" w:rsidRPr="005542B1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от 11 марта 2014 года № 3210-У,</w:t>
            </w:r>
            <w:r w:rsidR="005D462E" w:rsidRPr="005542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изменениями </w:t>
            </w:r>
            <w:r w:rsidR="0001104A" w:rsidRPr="005542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="005D462E" w:rsidRPr="005542B1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05.10.2020 № 5587-У</w:t>
            </w:r>
            <w:r w:rsidR="005D462E" w:rsidRPr="005542B1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="0001104A" w:rsidRPr="000E3F8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13.10.2008г. № 749 "Об особенностях направления работ</w:t>
            </w:r>
            <w:r w:rsidR="009B5285">
              <w:rPr>
                <w:rFonts w:ascii="Times New Roman" w:hAnsi="Times New Roman" w:cs="Times New Roman"/>
                <w:sz w:val="24"/>
                <w:szCs w:val="24"/>
              </w:rPr>
              <w:t>ников в служебные командировки"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первичных документов, представляемых в бухгалтерию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В обязательном порядке представляются в бухгалтерию при приобретении материальных ценностей, товаров, работ, услуг: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на наличный расчет - чек ККМ (или квитанция к приходному ордеру) и товарный чек, счет-фактура,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по безналичному расчету - счет-фактура, накладная, акт выполненных работ (услуг).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Приказ Минфина Российской Федерации от 15.12.2010 г. N 173н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Регистры бюджетного учета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в учреждении с использованием форм регистров бюджетного учета, регламентированных Инструкцией </w:t>
            </w:r>
            <w:r w:rsidR="009B52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157н. Проверенные и принятые к учету первичные учетные документы систематизируются по датам совершения операции (в хронологическом порядке) и отражаются накопительным способом в следующих регистрах бюджетного учета: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Журнал операций по счету "Касса";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Журнал операций с безналичными денежными средствами;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Журнал операций расчетов с подотчетными лицами;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Журнал операций расчетов с поставщиками и подрядчиками;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Журнал операций расчетов с дебиторами по доходам;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Журнал операций расчетов по оплате труда;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Журнал операций по выбытию и перемещению нефинансовых активов;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Журнал по прочим операциям;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Главная книга.</w:t>
            </w:r>
          </w:p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Перечень ответственных исполнителей за ведение регистров бюджетного учета в приложении №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9B528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Приказ Минфина Российской Федерации от 15.12.2010 г. N 173н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Правила документооборота.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Периодичность, порядок и сроки форм первичных учетных документов и регистров бюджетного учета совершается по утвержденному графику документооборота (приложение № 4)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6D56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и 9 Федерального Закона РФ от </w:t>
            </w:r>
            <w:r w:rsidR="006D56AF">
              <w:rPr>
                <w:rFonts w:ascii="Times New Roman" w:hAnsi="Times New Roman" w:cs="Times New Roman"/>
                <w:sz w:val="24"/>
                <w:szCs w:val="24"/>
              </w:rPr>
              <w:t>06.12.2011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6D56AF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-ФЗ «О бухгалтерском учете»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План счетов бухгалтерского учета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Рабочий План счетов бухгалтерского учета, разработанный на основе утвержденного Минфином РФ Плана счетов, применяется согласно приложению №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E3F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Порядок хранения первичных документов и регистров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учета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оправдательных документов, отражающих финан</w:t>
            </w:r>
            <w:r w:rsidR="008A5923"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сово-хозяйственную деятельность,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руководителем по месту их нахождения. 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лиц, ответственных за хранение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бухгалтерских документов по отдельным группам документов представлен в приложении №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</w:t>
            </w:r>
            <w:r w:rsidR="006D56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РФ от </w:t>
            </w:r>
            <w:r w:rsidR="006D56AF">
              <w:rPr>
                <w:rFonts w:ascii="Times New Roman" w:hAnsi="Times New Roman" w:cs="Times New Roman"/>
                <w:sz w:val="24"/>
                <w:szCs w:val="24"/>
              </w:rPr>
              <w:t>06.12.2011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6D56AF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-ФЗ «О бухгалтерском учете»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Бухгалтерский учет имущества, обязательств и хозяйственных операций.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имущества, обязательств и хозяйственных операций ведется в рублях и копейках.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Реализацию объема прав получателя на оплату принятых в установленном порядке обязательств за счет соответствующих бюджетных средств, а также исполнением сметой доходов и расходов, за счет средств от приносящей доход деятельности вести в соответствии с бюджетной классификацией.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6D56AF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Бюджетный Кодекс Российской Федерации</w:t>
            </w:r>
            <w:r w:rsidR="006D56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6D56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D56AF" w:rsidRPr="006D5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Приказ Минфина России от 06 июня 2019 г. № 85н "О Порядке формирования и применения кодов бюджетной классификации Российской Федерации, их структуре и принципах назначения" (с изменениями и дополнениями)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Система бухгалтерского учета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Для ведения бухгалтерского учета применяется система учета и отчетности, состоящая из выполнения требований бюджетного учета – журнальная система с применением компьютерной программы 1С Бухгалтерия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BE3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РФ от </w:t>
            </w:r>
            <w:r w:rsidR="00BE3783">
              <w:rPr>
                <w:rFonts w:ascii="Times New Roman" w:hAnsi="Times New Roman" w:cs="Times New Roman"/>
                <w:sz w:val="24"/>
                <w:szCs w:val="24"/>
              </w:rPr>
              <w:t>06.12.2011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BE3783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-ФЗ «О бухгалтерском учете»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Инвентаризация имущества и обязательств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Инвентаризация проводится: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основных средств - один раз в год не ранее 1 октября перед составлением годовой бюджетной отчетности,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нематериальных активов - один раз в год не ранее 1 октября перед составлением годовой бюджетной отчетности,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вложений в нефинансовые активы - один раз в год не ранее 1 октября перед составлением годовой бюджетной отчетности,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материальных запасов - один раз в год не ранее 1 октября перед составлением годовой бюджетной отчетности,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финансовых активов - один раз в год перед составлением годовой бюджетной отчетности,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 обязательств - один раз в год перед составлением годовой бюджетной отчетности.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инвентаризации распоряжением главы администрации создается инвентаризационная комиссия. 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Для проведения внезапной ревизии кассы создавать комиссию по приказу руководителя. Инвентаризацию кассы проводить ежеквартально.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BE37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РФ от </w:t>
            </w:r>
            <w:r w:rsidR="00BE3783">
              <w:rPr>
                <w:rFonts w:ascii="Times New Roman" w:hAnsi="Times New Roman" w:cs="Times New Roman"/>
                <w:sz w:val="24"/>
                <w:szCs w:val="24"/>
              </w:rPr>
              <w:t>06.12.2011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BE3783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-ФЗ «О бухгалтерском учете»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 w:rsidR="00DD4E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указани</w:t>
            </w:r>
            <w:r w:rsidR="00DD4E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по инвентаризации имущества и финансовых обязательств, утвержденных приказом Минфина РФ от 13.06.95 г. № 49</w:t>
            </w:r>
          </w:p>
          <w:p w:rsidR="0001104A" w:rsidRPr="000E3F87" w:rsidRDefault="0001104A" w:rsidP="006D56A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Минфина РФ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</w:tr>
      <w:tr w:rsidR="0001104A" w:rsidRPr="000E3F8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DD4EB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Бухгалтерская отчетность.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3F87" w:rsidRDefault="0001104A" w:rsidP="00DD4EB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включает показатели деятельн</w:t>
            </w:r>
            <w:r w:rsidR="008A5923" w:rsidRPr="000E3F87">
              <w:rPr>
                <w:rFonts w:ascii="Times New Roman" w:hAnsi="Times New Roman" w:cs="Times New Roman"/>
                <w:sz w:val="24"/>
                <w:szCs w:val="24"/>
              </w:rPr>
              <w:t>ости администрации Батаканского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основе форм отчетности,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рекомендованных к применению Минфином РФ, а также по формам отчетности, рекомендованным главным распорядителем.</w:t>
            </w:r>
          </w:p>
          <w:p w:rsidR="0001104A" w:rsidRPr="000E3F87" w:rsidRDefault="0001104A" w:rsidP="00DD4EB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составляется и предоставляется в установленные сроки главному распорядителю</w:t>
            </w:r>
            <w:r w:rsidR="00DD4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0E3F87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13 и 1</w:t>
            </w:r>
            <w:r w:rsidR="00CC5A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РФ от </w:t>
            </w:r>
            <w:r w:rsidR="00CC5A0F">
              <w:rPr>
                <w:rFonts w:ascii="Times New Roman" w:hAnsi="Times New Roman" w:cs="Times New Roman"/>
                <w:sz w:val="24"/>
                <w:szCs w:val="24"/>
              </w:rPr>
              <w:t xml:space="preserve">06.12.2011 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CC5A0F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0E3F87">
              <w:rPr>
                <w:rFonts w:ascii="Times New Roman" w:hAnsi="Times New Roman" w:cs="Times New Roman"/>
                <w:sz w:val="24"/>
                <w:szCs w:val="24"/>
              </w:rPr>
              <w:t>-ФЗ «О бухгалтерском учете»</w:t>
            </w:r>
          </w:p>
        </w:tc>
      </w:tr>
    </w:tbl>
    <w:p w:rsidR="00CC5A0F" w:rsidRDefault="00CC5A0F" w:rsidP="00CC5A0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04A" w:rsidRDefault="0001104A" w:rsidP="00CC5A0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A0F">
        <w:rPr>
          <w:rFonts w:ascii="Times New Roman" w:hAnsi="Times New Roman" w:cs="Times New Roman"/>
          <w:b/>
          <w:sz w:val="24"/>
          <w:szCs w:val="24"/>
        </w:rPr>
        <w:t>Раздел 2. О способах ведения бухгалтерского учета</w:t>
      </w:r>
    </w:p>
    <w:p w:rsidR="00CC5A0F" w:rsidRPr="00CC5A0F" w:rsidRDefault="00CC5A0F" w:rsidP="00CC5A0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4536"/>
        <w:gridCol w:w="3402"/>
      </w:tblGrid>
      <w:tr w:rsidR="0001104A" w:rsidRPr="00CC5A0F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Вложения в нефинансовые активы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В составе нефинансовых вложений обособленно ведется учет вложений (инвестиций) в объеме фактических затрат учреждения в объекты нефинансовых активов при их приобретении, строительстве (создании), модернизации (реконструкции, достройке, дооборудовании), изготовлении, затрат, связанных с выполнением научно-исследовательских, опытно-конструкторских, технологических работ, которые впоследствии будут приняты к бюджетному учету в качестве объектов нефинансовых активов в Многографной карточке в разрезе видов (кодов) затрат по каждому строящемуся (реконструируемому, модернизируемому), приобретаемому объекту нефинансовых активов, по виду производимой готовой продукции, оказываемой услуге (работе).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Определение первоначальной стоимости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нефинансовых активов принимаются к бухгалтерскому учету по их первоначальной стоимости. 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первоначальной стоимости учитываются требования </w:t>
            </w:r>
            <w:proofErr w:type="spellStart"/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. 23-25 Инструкции № 157н.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Постоянно действующая комиссия по принятию к учету и списанию объектов нефинансовых активов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 xml:space="preserve">Состав действующей комиссии по Учреждению для определения сроков полезного использования объектов нефинансовых активов, а также установление целесообразности использования и непригодности объектов к эксплуатации, неэффективности их восстановления и оформления документации на списания и утверждение главным распорядителем </w:t>
            </w:r>
            <w:r w:rsidRPr="00CC5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нефинансовых активов утверждается распоряжением руководителя.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На постоянно действующую комиссию возлагается: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- оформление актов приемки-сдачи, достройки (дооборудования, технического перевооружения) и списания объектов нефинансовых активов,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 списания объектов, возможность и оценка материалов, полученных при разборке объектов,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- определение сроков полезного использования нефинансовых активов, поступивших безвозмездно и после достройки, дооборудования и модернизации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CC5A0F" w:rsidRDefault="0001104A" w:rsidP="00CC5A0F">
            <w:pPr>
              <w:pStyle w:val="ad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5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CC5A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Приказ Минфина России от 06 декабря 2010 г. № 162н "Об утверждении Плана счетов бюджетного учета и Инструкции по его применению" 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Минфина РФ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</w:tr>
      <w:tr w:rsidR="0001104A" w:rsidRPr="0053769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средства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к учету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К основным средствам относятся материальные объекты основных фондов, используемые в процессе деятельности учреждения при выполнении работ или оказании услуг, либо для управленческих нужд учреждения, находящиеся в эксплуатации, запасе, на консервации, сданные в аренду, независимо от стоимости объектов со сроком полезного использования более 12 месяцев.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Присвоение инвентарных номеров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 xml:space="preserve">Единицей бюджетного учета основных средств является инвентарный объект. 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Каждому инвентарному объекту, кроме объектов стоимостью до 3000 рублей включительно, а также недвижимого имущества, независимо от того, находится ли он в эксплуатации, в запасе или на консервации, присваивается уникальн</w:t>
            </w:r>
            <w:r w:rsidR="008A5923" w:rsidRPr="00CC5A0F">
              <w:rPr>
                <w:rFonts w:ascii="Times New Roman" w:hAnsi="Times New Roman" w:cs="Times New Roman"/>
                <w:sz w:val="24"/>
                <w:szCs w:val="24"/>
              </w:rPr>
              <w:t xml:space="preserve">ый инвентарный порядковый номер, </w:t>
            </w: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 xml:space="preserve">который шифруется в следующем порядке: 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A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финансирования (1),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- код синтетического счета (3),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3 – код аналитического счета (2),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4 – порядковый номер (3),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всего длина 9 символов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5A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Учет имущества стоимостью до 3.000 руб.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Выдача основных средств в эксплуатацию оформляется следующими документами: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стоимостью до 3.000 рублей включительно - на основании Накладной на внутреннее перемещение основных средств (ф. № ОС-2) с последующим контролем по материально-ответственным лицам в количественном выражении до списания с использованием </w:t>
            </w:r>
            <w:proofErr w:type="spellStart"/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забалансового</w:t>
            </w:r>
            <w:proofErr w:type="spellEnd"/>
            <w:r w:rsidRPr="00CC5A0F">
              <w:rPr>
                <w:rFonts w:ascii="Times New Roman" w:hAnsi="Times New Roman" w:cs="Times New Roman"/>
                <w:sz w:val="24"/>
                <w:szCs w:val="24"/>
              </w:rPr>
              <w:t xml:space="preserve"> счета 21 "Основные средств стоимостью до 3.000 руб. включительно в эксплуатации"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перемещения внутри Учреждения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 xml:space="preserve">Операции, связанные с внутренним перемещением </w:t>
            </w:r>
            <w:r w:rsidRPr="00CC5A0F">
              <w:rPr>
                <w:rFonts w:ascii="Times New Roman" w:hAnsi="Times New Roman" w:cs="Times New Roman"/>
                <w:sz w:val="24"/>
                <w:szCs w:val="24"/>
              </w:rPr>
              <w:br/>
              <w:t>основных средств (между материально ответственными лицами), отражаются в бюджетном учете бухгалтерскими записями -</w:t>
            </w:r>
            <w:r w:rsidR="00CA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 xml:space="preserve">со сменой аналитических счетов материально ответственных лиц без изменения кода КОСГУ 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Амортизация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По объектам основных средств  амортизация, в целях бюджетного учета, начисляется в следующем порядке: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- на объект недвижимого имущества при принятии его к учету по факту государственной регистрации прав на объекты недвижимого имущества, предусмотренной законодательством Российской Федерации: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- стоимостью до 40000 рублей включительно амортизация начисляется в размере 100% балансовой стоимости объекта при принятии к учету;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- стоимостью свыше 40000 рублей амортизация начисляется в соответствии с рассчитанными в установленном порядке нормами амортизации;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на объекты движимого имущества: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- на объекты основных средств стоимостью свыше 40000 рублей амортизация начисляется в соответствии с рассчитанными в установленном порядке нормами амортизации;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- на объекты основных средств стоимостью до 3000 рублей включительно амортизация не начисляется;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- на иные объекты основных средств стоимостью от 3000 до</w:t>
            </w:r>
            <w:r w:rsidR="00CA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 xml:space="preserve">40000 рублей включительно амортизация начисляется в размере 100% балансовой стоимости при </w:t>
            </w:r>
            <w:r w:rsidRPr="00CC5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выдаче объекта в эксплуатацию</w:t>
            </w:r>
            <w:r w:rsidRPr="00CC5A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Амортизация начисляется с рассчитанными в установленном порядке нормами линейным способом в течение срока полезного использования, установленного комиссией при приеме на учет.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Текущий, капитальный и профилактический ремонт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Затраты по текущему, капитальному и профилактическому ремонту признаются расходами по подстатье 225 "Работы, услуги по содержанию имущества" КОСГУ. Текущий, капитальный профилактический ремонт может оформляться подрядным и хозяйственным способом и связан с содержанием (обслуживанием), ремонтом основных средств, полученных в аренду или безвозмездное пользование, находящихся на праве оперативного управления.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и восстановлению эффективности функционирования коммунальных инженерных систем и коммуникаций, осуществляемых сверх регламентированного условиями поставки коммунальных услуг перечня работ (технологических нужд), отражаемых по подстатье 223 "Коммунальные услуги" КОСГУ.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Реконструкция, модернизация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Модернизацию, реконструкцию, сооружение основных производить как собственными силами, так и с привлечением сторонних организаций. В случаях улучшения (повышения) первоначально принятых нормативных показателей функционирования объекта нефинансовых активов в результате проведенной достройки, дооборудования, реконструкции или модернизации учреждением пересматривается срок полезного использования по этому объекту.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Списание с баланса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Выбытие основных средств оформляется типовыми актами на списание постоянно действующей комиссией и утверждаются главным распорядителем.</w:t>
            </w:r>
            <w:r w:rsidR="00CA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и демонтаж основных средств до </w:t>
            </w:r>
            <w:r w:rsidRPr="00CC5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утверждения соответствующих актов не допускается.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Переоценка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Переоценка стоимости объектов, за исключением активов в драгоценных металлах, по состоянию на начало текущего года путем пересчета их балансовой стоимости и начисленной суммы амортизации. Сроки и порядок переоценки устанавливаются Правительством Российской Федерации.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проведенной по состоянию на первое число текущего года переоценки объектов нефинансовых активов подлежат отражению в бюджетном учете обособленно.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CC5A0F" w:rsidRDefault="0001104A" w:rsidP="00CC5A0F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C5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      </w:r>
            <w:r w:rsidR="00AD0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 инструкции по его применению»,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CC5A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Минфина России от 06декабря 2010 г. № 162н "Об утверждении Плана счетов бюджетного учета и Инструкции по его применению"</w:t>
            </w:r>
            <w:r w:rsidR="00AD0A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CC5A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Минфина РФ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  <w:r w:rsidR="00AD0A6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>Общероссийский классификатор основных фондов" (утв.</w:t>
            </w:r>
            <w:r w:rsidR="00CC5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Постановлением </w:t>
            </w:r>
            <w:proofErr w:type="spellStart"/>
            <w:r w:rsidR="00CC5A0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</w:t>
            </w:r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>осстандарта</w:t>
            </w:r>
            <w:proofErr w:type="spellEnd"/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</w:t>
            </w:r>
            <w:r w:rsidR="00CC5A0F">
              <w:rPr>
                <w:rFonts w:ascii="Times New Roman" w:hAnsi="Times New Roman" w:cs="Times New Roman"/>
                <w:iCs/>
                <w:sz w:val="24"/>
                <w:szCs w:val="24"/>
              </w:rPr>
              <w:t>12.12.2014</w:t>
            </w:r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C5A0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C5A0F">
              <w:rPr>
                <w:rFonts w:ascii="Times New Roman" w:hAnsi="Times New Roman" w:cs="Times New Roman"/>
                <w:iCs/>
                <w:sz w:val="24"/>
                <w:szCs w:val="24"/>
              </w:rPr>
              <w:t>2018-ст</w:t>
            </w:r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AD0A6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01.01.2002 г. № 1 «О классификации основных средств, включаемых в амортизационные группы»,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sz w:val="24"/>
                <w:szCs w:val="24"/>
              </w:rPr>
              <w:t>Письмо Минфина РФ от 13.04.05 г. № 02-14-10а/721 «О начислении амортизации на объекты основных средств и нематериальных активов»</w:t>
            </w:r>
            <w:r w:rsidR="00AD0A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0A69" w:rsidRDefault="00AD0A69" w:rsidP="00CC5A0F">
            <w:pPr>
              <w:pStyle w:val="ad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D0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Приказ Минфина России от 06 июня 2019 г. № 85н "О Порядке формирования и применения кодов бюджетной классификации Российской Федерации, их структуре и принципах назначения" (с изменениями и дополнениями)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Минфина РФ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  <w:r w:rsidR="00AD0A6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01104A" w:rsidRPr="00CC5A0F" w:rsidRDefault="0001104A" w:rsidP="00CC5A0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F">
              <w:rPr>
                <w:rFonts w:ascii="Times New Roman" w:hAnsi="Times New Roman" w:cs="Times New Roman"/>
                <w:iCs/>
                <w:sz w:val="24"/>
                <w:szCs w:val="24"/>
              </w:rPr>
              <w:t>Постановление Правительства РФ от 26.07.2010 N 538 "О порядке отнесения имущества автономного или бюджетного учреждения к категории особо ценного движимого имущества</w:t>
            </w:r>
            <w:r w:rsidR="00AD0A6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1104A" w:rsidRPr="0053769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A3047">
              <w:rPr>
                <w:rFonts w:ascii="Times New Roman" w:hAnsi="Times New Roman" w:cs="Times New Roman"/>
                <w:sz w:val="24"/>
              </w:rPr>
              <w:lastRenderedPageBreak/>
              <w:t>Материально-производственные запасы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 w:rsidRPr="00CA3047">
              <w:rPr>
                <w:rFonts w:ascii="Times New Roman" w:hAnsi="Times New Roman" w:cs="Times New Roman"/>
                <w:sz w:val="24"/>
                <w:u w:val="single"/>
              </w:rPr>
              <w:t>Принятие к учету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 w:rsidRPr="00CA3047">
              <w:rPr>
                <w:rFonts w:ascii="Times New Roman" w:hAnsi="Times New Roman" w:cs="Times New Roman"/>
                <w:sz w:val="24"/>
              </w:rPr>
              <w:t>К материальным запасам относятся: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A3047">
              <w:rPr>
                <w:rFonts w:ascii="Times New Roman" w:hAnsi="Times New Roman" w:cs="Times New Roman"/>
                <w:sz w:val="24"/>
              </w:rPr>
              <w:t>-</w:t>
            </w:r>
            <w:r w:rsidR="00CA304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3047">
              <w:rPr>
                <w:rFonts w:ascii="Times New Roman" w:hAnsi="Times New Roman" w:cs="Times New Roman"/>
                <w:sz w:val="24"/>
              </w:rPr>
              <w:t>материальные ценности в виде сырья, материалов, приобретенных (созданных) для использования (потребления) в процессе деятельности учреждения</w:t>
            </w:r>
            <w:r w:rsidR="00CA3047">
              <w:rPr>
                <w:rFonts w:ascii="Times New Roman" w:hAnsi="Times New Roman" w:cs="Times New Roman"/>
                <w:sz w:val="24"/>
              </w:rPr>
              <w:t>.</w:t>
            </w:r>
            <w:r w:rsidRPr="00CA304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 w:rsidRPr="00CA3047">
              <w:rPr>
                <w:rFonts w:ascii="Times New Roman" w:hAnsi="Times New Roman" w:cs="Times New Roman"/>
                <w:sz w:val="24"/>
                <w:u w:val="single"/>
              </w:rPr>
              <w:t>Оценка в целях бухгалтерского учета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 w:rsidRPr="00CA3047">
              <w:rPr>
                <w:rFonts w:ascii="Times New Roman" w:hAnsi="Times New Roman" w:cs="Times New Roman"/>
                <w:sz w:val="24"/>
              </w:rPr>
              <w:t>Материальные запасы принимаются к учету на основании товарного и кассового чека по фактической стоимости, с учетом сумм налога на добавленную стоимость, предъявленных учреждению поставщиками и подрядчиками (кроме их приобретения (изготовления) в рамках деятельности, облагаемой НДС, если иное не предусмотрено налоговым законодательством Российской Федерации).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A3047">
              <w:rPr>
                <w:rFonts w:ascii="Times New Roman" w:hAnsi="Times New Roman" w:cs="Times New Roman"/>
                <w:sz w:val="24"/>
              </w:rPr>
              <w:t>Материальные запасы, не принадлежащие учреждению, но находящиеся в его пользовании или распоряжении в соответствии с условиями договора, принимаются к учету в размере стоимости, предусмотренной в договоре.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CA3047">
              <w:rPr>
                <w:rFonts w:ascii="Times New Roman" w:eastAsia="Times New Roman" w:hAnsi="Times New Roman" w:cs="Times New Roman"/>
                <w:sz w:val="24"/>
                <w:u w:val="single"/>
                <w:lang w:eastAsia="zh-CN"/>
              </w:rPr>
              <w:t>Порядок формирования фактической стоимости материальных запасов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A3047">
              <w:rPr>
                <w:rFonts w:ascii="Times New Roman" w:hAnsi="Times New Roman" w:cs="Times New Roman"/>
                <w:sz w:val="24"/>
              </w:rPr>
              <w:t xml:space="preserve">Фактическая стоимость материальных запасов, приобретаемых учреждением для их отражения в учете, формируется на аналитических счетах 105 00 000 «Материальные запасы» путем включения в стоимость конкретных наименований материальных запасов, </w:t>
            </w:r>
            <w:r w:rsidRPr="00CA3047">
              <w:rPr>
                <w:rFonts w:ascii="Times New Roman" w:hAnsi="Times New Roman" w:cs="Times New Roman"/>
                <w:sz w:val="24"/>
              </w:rPr>
              <w:lastRenderedPageBreak/>
              <w:t>отраженных на соответствующих аналитических субконто, как их покупной стоимости (в количественном и стоимостном выражении), так и всех вышеперечисленных затрат по их приобретению (только в стоимостном выражении), в результате чего на указанных аналитических субконто формируется средняя учетная стоимость соответствующих материальных запасов. Фактическая стоимость материальных запасов, создаваемых самим учреждением, формируется на счете 106 04 000 "Вложения в материальные запасы» и включает вложения в их приобретение. Сформированная на данном счете фактическая стоимость материальных запасов на основании внутренней накладной на оприходование такого имущества на склад учреждения списывается на соответствующие счета учета материальных запасов.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 w:rsidRPr="00CA3047">
              <w:rPr>
                <w:rFonts w:ascii="Times New Roman" w:hAnsi="Times New Roman" w:cs="Times New Roman"/>
                <w:sz w:val="24"/>
                <w:u w:val="single"/>
              </w:rPr>
              <w:t xml:space="preserve">Порядок перемещения 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A3047">
              <w:rPr>
                <w:rFonts w:ascii="Times New Roman" w:hAnsi="Times New Roman" w:cs="Times New Roman"/>
                <w:sz w:val="24"/>
              </w:rPr>
              <w:t xml:space="preserve"> Внутреннее перемещение материальных запасов между материально ответственными лицами в учреждении отражается по дебету соответствующих счетов аналитического учета счета 010500000 "Материальные запасы" на основании Требование-накладная (ф. М-11); 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 w:rsidRPr="00CA3047">
              <w:rPr>
                <w:rFonts w:ascii="Times New Roman" w:hAnsi="Times New Roman" w:cs="Times New Roman"/>
                <w:sz w:val="24"/>
                <w:u w:val="single"/>
              </w:rPr>
              <w:t>Отнесение материальных расходов на расходы учреждения</w:t>
            </w:r>
          </w:p>
          <w:p w:rsidR="0001104A" w:rsidRPr="00CA3047" w:rsidRDefault="00282091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Списание и выдача материалов производя</w:t>
            </w:r>
            <w:r w:rsidR="0001104A" w:rsidRPr="00CA3047">
              <w:rPr>
                <w:rFonts w:ascii="Times New Roman" w:hAnsi="Times New Roman" w:cs="Times New Roman"/>
                <w:sz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104A" w:rsidRPr="00CA3047">
              <w:rPr>
                <w:rFonts w:ascii="Times New Roman" w:hAnsi="Times New Roman" w:cs="Times New Roman"/>
                <w:sz w:val="24"/>
              </w:rPr>
              <w:t>на основании следующих документов: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 w:rsidRPr="00CA3047">
              <w:rPr>
                <w:rFonts w:ascii="Times New Roman" w:hAnsi="Times New Roman" w:cs="Times New Roman"/>
                <w:sz w:val="24"/>
              </w:rPr>
              <w:t>- Типовая межотраслевая форма М-11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 w:rsidRPr="00CA3047">
              <w:rPr>
                <w:rFonts w:ascii="Times New Roman" w:hAnsi="Times New Roman" w:cs="Times New Roman"/>
                <w:sz w:val="24"/>
              </w:rPr>
              <w:t xml:space="preserve">Списание (отпуск) материальных запасов производится по средней фактической стоимости. 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 w:rsidRPr="00CA3047">
              <w:rPr>
                <w:rFonts w:ascii="Times New Roman" w:hAnsi="Times New Roman" w:cs="Times New Roman"/>
                <w:sz w:val="24"/>
              </w:rPr>
              <w:t>Материально ответственные лица ведут учет материальных запасов в карточке учета материальных ценностей по наименованиям и количеству.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CA3047" w:rsidRDefault="0001104A" w:rsidP="00CA3047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/>
              </w:rPr>
            </w:pPr>
            <w:r w:rsidRPr="00CA3047">
              <w:rPr>
                <w:rFonts w:ascii="Times New Roman" w:eastAsia="Times New Roman" w:hAnsi="Times New Roman" w:cs="Times New Roman"/>
                <w:bCs/>
                <w:sz w:val="24"/>
                <w:lang w:eastAsia="zh-CN"/>
              </w:rPr>
              <w:lastRenderedPageBreak/>
              <w:t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</w:t>
            </w:r>
            <w:r w:rsidR="00CA3047">
              <w:rPr>
                <w:rFonts w:ascii="Times New Roman" w:eastAsia="Times New Roman" w:hAnsi="Times New Roman" w:cs="Times New Roman"/>
                <w:bCs/>
                <w:sz w:val="24"/>
                <w:lang w:eastAsia="zh-CN"/>
              </w:rPr>
              <w:t xml:space="preserve"> </w:t>
            </w:r>
            <w:r w:rsidRPr="00CA3047">
              <w:rPr>
                <w:rFonts w:ascii="Times New Roman" w:eastAsia="Times New Roman" w:hAnsi="Times New Roman" w:cs="Times New Roman"/>
                <w:bCs/>
                <w:sz w:val="24"/>
                <w:lang w:eastAsia="zh-CN"/>
              </w:rPr>
              <w:t>государственных</w:t>
            </w:r>
            <w:r w:rsidR="00CA3047">
              <w:rPr>
                <w:rFonts w:ascii="Times New Roman" w:eastAsia="Times New Roman" w:hAnsi="Times New Roman" w:cs="Times New Roman"/>
                <w:bCs/>
                <w:sz w:val="24"/>
                <w:lang w:eastAsia="zh-CN"/>
              </w:rPr>
              <w:t xml:space="preserve"> </w:t>
            </w:r>
            <w:r w:rsidRPr="00CA3047">
              <w:rPr>
                <w:rFonts w:ascii="Times New Roman" w:eastAsia="Times New Roman" w:hAnsi="Times New Roman" w:cs="Times New Roman"/>
                <w:bCs/>
                <w:sz w:val="24"/>
                <w:lang w:eastAsia="zh-CN"/>
              </w:rPr>
              <w:t xml:space="preserve">(муниципальных) учреждений </w:t>
            </w:r>
            <w:r w:rsidR="00CA3047">
              <w:rPr>
                <w:rFonts w:ascii="Times New Roman" w:eastAsia="Times New Roman" w:hAnsi="Times New Roman" w:cs="Times New Roman"/>
                <w:bCs/>
                <w:sz w:val="24"/>
                <w:lang w:eastAsia="zh-CN"/>
              </w:rPr>
              <w:t>и инструкции по его применению»,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zh-CN"/>
              </w:rPr>
            </w:pPr>
            <w:r w:rsidRPr="00CA3047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Приказ Минфина России от 06 декабря 2010 г. № 162н "Об утверждении Плана счетов бюджетного учета и Инструкции по его применению"</w:t>
            </w:r>
            <w:r w:rsidR="00CA3047">
              <w:rPr>
                <w:rFonts w:ascii="Times New Roman" w:eastAsia="Times New Roman" w:hAnsi="Times New Roman" w:cs="Times New Roman"/>
                <w:sz w:val="24"/>
                <w:lang w:eastAsia="zh-CN"/>
              </w:rPr>
              <w:t>,</w:t>
            </w:r>
            <w:r w:rsidRPr="00CA3047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 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 w:rsidRPr="00CA3047">
              <w:rPr>
                <w:rFonts w:ascii="Times New Roman" w:hAnsi="Times New Roman" w:cs="Times New Roman"/>
                <w:iCs/>
                <w:sz w:val="24"/>
              </w:rPr>
              <w:t>Приказ Минфина РФ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  <w:r w:rsidR="00CA3047"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</w:tr>
      <w:tr w:rsidR="0001104A" w:rsidRPr="00537697" w:rsidTr="00CC5A0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CA3047" w:rsidRDefault="0001104A" w:rsidP="00CA3047">
            <w:pPr>
              <w:pStyle w:val="ad"/>
              <w:jc w:val="both"/>
              <w:rPr>
                <w:rFonts w:ascii="Times New Roman" w:hAnsi="Times New Roman" w:cs="Times New Roman"/>
                <w:sz w:val="24"/>
              </w:rPr>
            </w:pPr>
            <w:r w:rsidRPr="00CA3047">
              <w:rPr>
                <w:rFonts w:ascii="Times New Roman" w:hAnsi="Times New Roman" w:cs="Times New Roman"/>
                <w:sz w:val="24"/>
              </w:rPr>
              <w:lastRenderedPageBreak/>
              <w:t>Денежные средства и денежные документы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CA3047" w:rsidRDefault="0001104A" w:rsidP="00CA3047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lang w:eastAsia="zh-CN"/>
              </w:rPr>
            </w:pPr>
            <w:r w:rsidRPr="00CA3047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В целях организации контроля за целевым использованием денежных документов операции по их использованию отражаются не только на счете 020105000 "Денежные документы", но и на </w:t>
            </w:r>
            <w:proofErr w:type="spellStart"/>
            <w:r w:rsidR="008A5923" w:rsidRPr="00CA3047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забалансовом</w:t>
            </w:r>
            <w:proofErr w:type="spellEnd"/>
            <w:r w:rsidRPr="00CA3047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 счете 03 "Бланки строгой отчетности" (с детализацией по местам использования или хранения). </w:t>
            </w:r>
          </w:p>
          <w:p w:rsidR="0001104A" w:rsidRPr="00CA3047" w:rsidRDefault="0001104A" w:rsidP="00CA3047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6775BB" w:rsidRDefault="0001104A" w:rsidP="006775BB">
            <w:pPr>
              <w:pStyle w:val="ad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6775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</w:t>
            </w:r>
            <w:r w:rsidRPr="006775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внебюджетными фондами, государственных академий наук, государственных (муниципальных) учреждений и инструкции по его применению»</w:t>
            </w:r>
            <w:r w:rsidR="00CA3047" w:rsidRPr="006775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01104A" w:rsidRPr="006775BB" w:rsidRDefault="0001104A" w:rsidP="006775BB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Казначейства РФ от 07.10.2008 </w:t>
            </w:r>
            <w:r w:rsidR="00282091"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82091"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>н "О порядке открытия и ведения лицевых счетов</w:t>
            </w:r>
            <w:r w:rsidR="00282091"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территориальными органами Федерального</w:t>
            </w: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казначейств</w:t>
            </w:r>
            <w:r w:rsidR="00282091"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  <w:r w:rsidR="003536CC"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7D4E71" w:rsidRPr="006775BB" w:rsidRDefault="007D4E71" w:rsidP="006775BB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75B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Федеральный закон от 27.12.2019г. № 479-ФЗ «О внесении изменений в Бюджетный кодекс РФ в части казначейского обслуживания и системы казначейских платежей», </w:t>
            </w:r>
          </w:p>
          <w:p w:rsidR="0001104A" w:rsidRPr="006775BB" w:rsidRDefault="0001104A" w:rsidP="006775BB">
            <w:pPr>
              <w:pStyle w:val="ad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Минфина РФ от </w:t>
            </w:r>
            <w:r w:rsidRPr="00061097">
              <w:rPr>
                <w:rFonts w:ascii="Times New Roman" w:hAnsi="Times New Roman" w:cs="Times New Roman"/>
                <w:iCs/>
                <w:sz w:val="24"/>
                <w:szCs w:val="24"/>
              </w:rPr>
              <w:t>03.09.2008 N 89н "Об утверждении Правил обеспечения наличными деньгами получателей средств</w:t>
            </w: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бюджетов бюджетной системы Российской Федерации"</w:t>
            </w:r>
            <w:r w:rsidR="003536CC"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01104A" w:rsidRPr="006775BB" w:rsidRDefault="0001104A" w:rsidP="006775BB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Минфина РФ от </w:t>
            </w:r>
            <w:r w:rsidR="006775BB">
              <w:rPr>
                <w:rFonts w:ascii="Times New Roman" w:hAnsi="Times New Roman" w:cs="Times New Roman"/>
                <w:iCs/>
                <w:sz w:val="24"/>
                <w:szCs w:val="24"/>
              </w:rPr>
              <w:t>30.10.2020</w:t>
            </w: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775BB">
              <w:rPr>
                <w:rFonts w:ascii="Times New Roman" w:hAnsi="Times New Roman" w:cs="Times New Roman"/>
                <w:iCs/>
                <w:sz w:val="24"/>
                <w:szCs w:val="24"/>
              </w:rPr>
              <w:t>№ 257</w:t>
            </w: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>н "О</w:t>
            </w:r>
            <w:r w:rsidR="006775BB"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 утверждении порядка санкционирования оплаты </w:t>
            </w: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>денежных обязательств получателей средств федерального бюджета</w:t>
            </w:r>
            <w:r w:rsidR="006775BB"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оплаты денежных обязательств, подлежащих исполнению за счет бюджетных ассигнований по источникам финансирования дефицита     </w:t>
            </w:r>
            <w:r w:rsidRPr="00677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федерального бюджета"</w:t>
            </w:r>
            <w:r w:rsidR="006775B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6775BB" w:rsidRPr="0067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75BB" w:rsidRPr="00537697" w:rsidTr="004102BA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BB" w:rsidRPr="006775BB" w:rsidRDefault="006775BB" w:rsidP="006775B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При определении нормы амортизации по приобретенным объектам основных средств, бывших в употреблении, установить срок их полезного использования с учетом количества лет (месяцев) эксплуатации данного имущества предыдущими собственниками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75BB" w:rsidRDefault="006775BB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6775BB" w:rsidRDefault="006775BB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6775BB" w:rsidRDefault="006775BB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6775BB" w:rsidRDefault="006775BB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6775BB" w:rsidRDefault="006775BB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6775BB" w:rsidRPr="00537697" w:rsidRDefault="006775BB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2. Список приложений к учетной политике: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1. Приложением № 1 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Перечень лиц, имеющих полномочия подписывать денежные и расчетные документы, визировать финансовые обязательства 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2. Приложение № 2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Перечень уполномоченных лиц, имеющих право подписи на документах с денежными средствами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3. Приложение № 3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Перечень ответственных исполнителей за ведение регистров бюджетного учета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4. Приложение № 4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График документооборота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5. Приложение № 5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Рабочий План счетов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6. Приложение № 6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Перечень лиц, ответственных за хранение бухгалтерских документов по отдельным группам документов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7. Приложение № 7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Сотрудники, имеющие право получать наличные денежные средства под отчет и осуществлять хозяйственные расходы за счет собственных средств с приложением авансового отчета и документов, подтверждающих факт расходов, с последующей компенсацией понесенных расходов.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8. Приложение № 8</w:t>
      </w:r>
    </w:p>
    <w:p w:rsidR="0001104A" w:rsidRPr="00537697" w:rsidRDefault="0001104A" w:rsidP="00505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Перечень материально-ответственных лиц, ответственных за учет и хранение бланков строгой отчетности.</w:t>
      </w:r>
    </w:p>
    <w:p w:rsidR="0001104A" w:rsidRPr="005057DA" w:rsidRDefault="0001104A" w:rsidP="0001104A">
      <w:pPr>
        <w:pageBreakBefore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57DA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                           </w:t>
      </w:r>
      <w:r w:rsidRPr="005057DA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01104A" w:rsidRPr="005057DA" w:rsidRDefault="0001104A" w:rsidP="005057DA">
      <w:pPr>
        <w:tabs>
          <w:tab w:val="left" w:pos="4678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57DA">
        <w:rPr>
          <w:rFonts w:ascii="Times New Roman" w:eastAsia="Calibri" w:hAnsi="Times New Roman" w:cs="Times New Roman"/>
          <w:sz w:val="24"/>
          <w:szCs w:val="24"/>
        </w:rPr>
        <w:tab/>
        <w:t xml:space="preserve">        к способу ведения бухгалтерского учета</w:t>
      </w:r>
      <w:r w:rsidRPr="005057DA">
        <w:rPr>
          <w:rFonts w:ascii="Times New Roman" w:eastAsia="Calibri" w:hAnsi="Times New Roman" w:cs="Times New Roman"/>
          <w:sz w:val="24"/>
          <w:szCs w:val="24"/>
        </w:rPr>
        <w:tab/>
      </w:r>
    </w:p>
    <w:p w:rsidR="0001104A" w:rsidRPr="005057DA" w:rsidRDefault="0001104A" w:rsidP="0001104A">
      <w:pPr>
        <w:rPr>
          <w:rFonts w:ascii="Times New Roman" w:eastAsia="Calibri" w:hAnsi="Times New Roman" w:cs="Times New Roman"/>
          <w:sz w:val="28"/>
          <w:szCs w:val="24"/>
        </w:rPr>
      </w:pPr>
    </w:p>
    <w:p w:rsidR="0001104A" w:rsidRPr="005057DA" w:rsidRDefault="0001104A" w:rsidP="005057DA">
      <w:pPr>
        <w:pStyle w:val="ad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57DA">
        <w:rPr>
          <w:rFonts w:ascii="Times New Roman" w:hAnsi="Times New Roman" w:cs="Times New Roman"/>
          <w:b/>
          <w:sz w:val="28"/>
          <w:szCs w:val="24"/>
        </w:rPr>
        <w:t>Перечень</w:t>
      </w:r>
    </w:p>
    <w:p w:rsidR="0001104A" w:rsidRPr="005057DA" w:rsidRDefault="0001104A" w:rsidP="005057DA">
      <w:pPr>
        <w:pStyle w:val="ad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57DA">
        <w:rPr>
          <w:rFonts w:ascii="Times New Roman" w:hAnsi="Times New Roman" w:cs="Times New Roman"/>
          <w:b/>
          <w:sz w:val="28"/>
          <w:szCs w:val="24"/>
        </w:rPr>
        <w:t>лиц, имеющих полномочия подписывать денежные и расчетные документы, визировать финансовые обязательства.</w:t>
      </w:r>
    </w:p>
    <w:p w:rsidR="0001104A" w:rsidRPr="005057DA" w:rsidRDefault="0001104A" w:rsidP="0001104A">
      <w:pPr>
        <w:rPr>
          <w:rFonts w:ascii="Times New Roman" w:eastAsia="Calibri" w:hAnsi="Times New Roman" w:cs="Times New Roman"/>
          <w:sz w:val="28"/>
          <w:szCs w:val="24"/>
        </w:rPr>
      </w:pPr>
    </w:p>
    <w:p w:rsidR="0001104A" w:rsidRPr="005057DA" w:rsidRDefault="006F5E34" w:rsidP="005057DA">
      <w:pPr>
        <w:rPr>
          <w:rFonts w:ascii="Times New Roman" w:eastAsia="Calibri" w:hAnsi="Times New Roman" w:cs="Times New Roman"/>
          <w:sz w:val="28"/>
          <w:szCs w:val="24"/>
        </w:rPr>
      </w:pPr>
      <w:r w:rsidRPr="005057DA">
        <w:rPr>
          <w:rFonts w:ascii="Times New Roman" w:eastAsia="Calibri" w:hAnsi="Times New Roman" w:cs="Times New Roman"/>
          <w:sz w:val="28"/>
          <w:szCs w:val="24"/>
        </w:rPr>
        <w:tab/>
        <w:t>1</w:t>
      </w:r>
      <w:r w:rsidR="005057DA" w:rsidRPr="005057DA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Pr="005057DA">
        <w:rPr>
          <w:rFonts w:ascii="Times New Roman" w:eastAsia="Calibri" w:hAnsi="Times New Roman" w:cs="Times New Roman"/>
          <w:sz w:val="28"/>
          <w:szCs w:val="24"/>
        </w:rPr>
        <w:t>Глава сельского поселения «Батаканское»</w:t>
      </w:r>
    </w:p>
    <w:p w:rsidR="0001104A" w:rsidRPr="005057DA" w:rsidRDefault="0001104A" w:rsidP="005057DA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057DA">
        <w:rPr>
          <w:rFonts w:ascii="Times New Roman" w:eastAsia="Calibri" w:hAnsi="Times New Roman" w:cs="Times New Roman"/>
          <w:sz w:val="28"/>
          <w:szCs w:val="24"/>
        </w:rPr>
        <w:tab/>
        <w:t>2. Главный бухг</w:t>
      </w:r>
      <w:r w:rsidR="006F5E34" w:rsidRPr="005057DA">
        <w:rPr>
          <w:rFonts w:ascii="Times New Roman" w:eastAsia="Calibri" w:hAnsi="Times New Roman" w:cs="Times New Roman"/>
          <w:sz w:val="28"/>
          <w:szCs w:val="24"/>
        </w:rPr>
        <w:t>алтер администрации</w:t>
      </w:r>
      <w:r w:rsidRPr="005057DA">
        <w:rPr>
          <w:rFonts w:ascii="Times New Roman" w:eastAsia="Calibri" w:hAnsi="Times New Roman" w:cs="Times New Roman"/>
          <w:sz w:val="28"/>
          <w:szCs w:val="24"/>
        </w:rPr>
        <w:t xml:space="preserve"> сельского поселения</w:t>
      </w:r>
      <w:r w:rsidR="006F5E34" w:rsidRPr="005057DA">
        <w:rPr>
          <w:rFonts w:ascii="Times New Roman" w:eastAsia="Calibri" w:hAnsi="Times New Roman" w:cs="Times New Roman"/>
          <w:sz w:val="28"/>
          <w:szCs w:val="24"/>
        </w:rPr>
        <w:t xml:space="preserve"> «Батаканское»</w:t>
      </w:r>
    </w:p>
    <w:p w:rsidR="0001104A" w:rsidRPr="00537697" w:rsidRDefault="0001104A" w:rsidP="0001104A">
      <w:pPr>
        <w:pageBreakBefore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Приложение № 2</w:t>
      </w:r>
    </w:p>
    <w:p w:rsidR="0001104A" w:rsidRPr="00537697" w:rsidRDefault="0001104A" w:rsidP="0001104A">
      <w:pPr>
        <w:tabs>
          <w:tab w:val="left" w:pos="546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к способу ведения бухгалтерского учета</w:t>
      </w:r>
    </w:p>
    <w:p w:rsidR="0001104A" w:rsidRPr="00537697" w:rsidRDefault="0001104A" w:rsidP="0001104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1104A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5057DA" w:rsidRPr="00537697" w:rsidRDefault="005057DA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057DA" w:rsidRDefault="0001104A" w:rsidP="0001104A">
      <w:pPr>
        <w:tabs>
          <w:tab w:val="left" w:pos="3795"/>
        </w:tabs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057DA">
        <w:rPr>
          <w:rFonts w:ascii="Times New Roman" w:eastAsia="Calibri" w:hAnsi="Times New Roman" w:cs="Times New Roman"/>
          <w:b/>
          <w:sz w:val="28"/>
          <w:szCs w:val="24"/>
        </w:rPr>
        <w:t>Перечень</w:t>
      </w:r>
    </w:p>
    <w:p w:rsidR="0001104A" w:rsidRPr="005057DA" w:rsidRDefault="0001104A" w:rsidP="0001104A">
      <w:pPr>
        <w:tabs>
          <w:tab w:val="left" w:pos="1755"/>
        </w:tabs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057DA">
        <w:rPr>
          <w:rFonts w:ascii="Times New Roman" w:eastAsia="Calibri" w:hAnsi="Times New Roman" w:cs="Times New Roman"/>
          <w:b/>
          <w:sz w:val="28"/>
          <w:szCs w:val="24"/>
        </w:rPr>
        <w:t>уполномоченных лиц, имеющих право подписи на документах</w:t>
      </w:r>
    </w:p>
    <w:p w:rsidR="0001104A" w:rsidRPr="005057DA" w:rsidRDefault="0001104A" w:rsidP="006F5E34">
      <w:pPr>
        <w:tabs>
          <w:tab w:val="left" w:pos="3000"/>
        </w:tabs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057DA">
        <w:rPr>
          <w:rFonts w:ascii="Times New Roman" w:eastAsia="Calibri" w:hAnsi="Times New Roman" w:cs="Times New Roman"/>
          <w:b/>
          <w:sz w:val="28"/>
          <w:szCs w:val="24"/>
        </w:rPr>
        <w:t>с денежными средствами.</w:t>
      </w:r>
    </w:p>
    <w:p w:rsidR="005057DA" w:rsidRPr="005057DA" w:rsidRDefault="005057DA" w:rsidP="006F5E34">
      <w:pPr>
        <w:tabs>
          <w:tab w:val="left" w:pos="3000"/>
        </w:tabs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6F5E34" w:rsidRPr="005057DA" w:rsidRDefault="006F5E34" w:rsidP="006F5E34">
      <w:pPr>
        <w:tabs>
          <w:tab w:val="left" w:pos="735"/>
          <w:tab w:val="left" w:pos="3000"/>
        </w:tabs>
        <w:rPr>
          <w:rFonts w:ascii="Times New Roman" w:eastAsia="Calibri" w:hAnsi="Times New Roman" w:cs="Times New Roman"/>
          <w:sz w:val="28"/>
          <w:szCs w:val="24"/>
        </w:rPr>
      </w:pPr>
      <w:r w:rsidRPr="005057DA">
        <w:rPr>
          <w:rFonts w:ascii="Times New Roman" w:eastAsia="Calibri" w:hAnsi="Times New Roman" w:cs="Times New Roman"/>
          <w:sz w:val="28"/>
          <w:szCs w:val="24"/>
        </w:rPr>
        <w:tab/>
        <w:t>1. Глава сельского поселения «Батаканское»</w:t>
      </w:r>
      <w:r w:rsidRPr="005057DA">
        <w:rPr>
          <w:rFonts w:ascii="Times New Roman" w:eastAsia="Calibri" w:hAnsi="Times New Roman" w:cs="Times New Roman"/>
          <w:sz w:val="28"/>
          <w:szCs w:val="24"/>
        </w:rPr>
        <w:tab/>
      </w:r>
    </w:p>
    <w:p w:rsidR="0001104A" w:rsidRPr="005057DA" w:rsidRDefault="0001104A" w:rsidP="006F5E34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4"/>
        </w:rPr>
      </w:pPr>
      <w:r w:rsidRPr="005057DA">
        <w:rPr>
          <w:rFonts w:ascii="Times New Roman" w:eastAsia="Calibri" w:hAnsi="Times New Roman" w:cs="Times New Roman"/>
          <w:sz w:val="28"/>
          <w:szCs w:val="24"/>
        </w:rPr>
        <w:tab/>
      </w:r>
      <w:r w:rsidR="008A5923" w:rsidRPr="005057DA">
        <w:rPr>
          <w:rFonts w:ascii="Times New Roman" w:eastAsia="Calibri" w:hAnsi="Times New Roman" w:cs="Times New Roman"/>
          <w:sz w:val="28"/>
          <w:szCs w:val="24"/>
        </w:rPr>
        <w:t>2. Заместитель</w:t>
      </w:r>
      <w:r w:rsidR="006F5E34" w:rsidRPr="005057DA">
        <w:rPr>
          <w:rFonts w:ascii="Times New Roman" w:eastAsia="Calibri" w:hAnsi="Times New Roman" w:cs="Times New Roman"/>
          <w:sz w:val="28"/>
          <w:szCs w:val="24"/>
        </w:rPr>
        <w:t xml:space="preserve"> Главы</w:t>
      </w:r>
      <w:r w:rsidRPr="005057DA">
        <w:rPr>
          <w:rFonts w:ascii="Times New Roman" w:eastAsia="Calibri" w:hAnsi="Times New Roman" w:cs="Times New Roman"/>
          <w:sz w:val="28"/>
          <w:szCs w:val="24"/>
        </w:rPr>
        <w:t xml:space="preserve"> сельского поселения </w:t>
      </w:r>
      <w:r w:rsidR="006F5E34" w:rsidRPr="005057DA">
        <w:rPr>
          <w:rFonts w:ascii="Times New Roman" w:eastAsia="Calibri" w:hAnsi="Times New Roman" w:cs="Times New Roman"/>
          <w:sz w:val="28"/>
          <w:szCs w:val="24"/>
        </w:rPr>
        <w:t>«Батаканское»</w:t>
      </w:r>
    </w:p>
    <w:p w:rsidR="0001104A" w:rsidRPr="005057DA" w:rsidRDefault="006F5E34" w:rsidP="0001104A">
      <w:pPr>
        <w:tabs>
          <w:tab w:val="left" w:pos="1335"/>
        </w:tabs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057DA">
        <w:rPr>
          <w:rFonts w:ascii="Times New Roman" w:eastAsia="Calibri" w:hAnsi="Times New Roman" w:cs="Times New Roman"/>
          <w:sz w:val="28"/>
          <w:szCs w:val="24"/>
        </w:rPr>
        <w:t>3.</w:t>
      </w:r>
      <w:r w:rsidR="0001104A" w:rsidRPr="005057DA">
        <w:rPr>
          <w:rFonts w:ascii="Times New Roman" w:eastAsia="Calibri" w:hAnsi="Times New Roman" w:cs="Times New Roman"/>
          <w:sz w:val="28"/>
          <w:szCs w:val="24"/>
        </w:rPr>
        <w:t xml:space="preserve"> Главный бухг</w:t>
      </w:r>
      <w:r w:rsidRPr="005057DA">
        <w:rPr>
          <w:rFonts w:ascii="Times New Roman" w:eastAsia="Calibri" w:hAnsi="Times New Roman" w:cs="Times New Roman"/>
          <w:sz w:val="28"/>
          <w:szCs w:val="24"/>
        </w:rPr>
        <w:t>алтер администрации</w:t>
      </w:r>
      <w:r w:rsidR="0001104A" w:rsidRPr="005057DA">
        <w:rPr>
          <w:rFonts w:ascii="Times New Roman" w:eastAsia="Calibri" w:hAnsi="Times New Roman" w:cs="Times New Roman"/>
          <w:sz w:val="28"/>
          <w:szCs w:val="24"/>
        </w:rPr>
        <w:t xml:space="preserve"> сельского поселения</w:t>
      </w:r>
      <w:r w:rsidRPr="005057DA">
        <w:rPr>
          <w:rFonts w:ascii="Times New Roman" w:eastAsia="Calibri" w:hAnsi="Times New Roman" w:cs="Times New Roman"/>
          <w:sz w:val="28"/>
          <w:szCs w:val="24"/>
        </w:rPr>
        <w:t xml:space="preserve"> «Батаканское»</w:t>
      </w:r>
    </w:p>
    <w:p w:rsidR="0001104A" w:rsidRPr="00537697" w:rsidRDefault="0001104A" w:rsidP="0001104A">
      <w:pPr>
        <w:pageBreakBefore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Приложение № 3</w:t>
      </w:r>
    </w:p>
    <w:p w:rsidR="0001104A" w:rsidRPr="00537697" w:rsidRDefault="005057DA" w:rsidP="0001104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способу </w:t>
      </w:r>
      <w:r w:rsidR="0001104A" w:rsidRPr="00537697">
        <w:rPr>
          <w:rFonts w:ascii="Times New Roman" w:eastAsia="Calibri" w:hAnsi="Times New Roman" w:cs="Times New Roman"/>
          <w:sz w:val="24"/>
          <w:szCs w:val="24"/>
        </w:rPr>
        <w:t>ведения бухгалтерского учета</w:t>
      </w:r>
    </w:p>
    <w:p w:rsidR="0001104A" w:rsidRPr="00537697" w:rsidRDefault="0001104A" w:rsidP="0001104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tabs>
          <w:tab w:val="left" w:pos="304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П Е Р Е Ч Е Н Ь</w:t>
      </w:r>
    </w:p>
    <w:p w:rsidR="0001104A" w:rsidRPr="00537697" w:rsidRDefault="0001104A" w:rsidP="0001104A">
      <w:pPr>
        <w:tabs>
          <w:tab w:val="left" w:pos="134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ответственных исполнителей за ведение регистров бюджетного учета.</w:t>
      </w:r>
    </w:p>
    <w:p w:rsidR="0001104A" w:rsidRPr="00537697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1.Главный бухгалтер:</w:t>
      </w:r>
    </w:p>
    <w:p w:rsidR="0001104A" w:rsidRPr="00537697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-Журнал операций с безналичными денежными средствами;</w:t>
      </w:r>
    </w:p>
    <w:p w:rsidR="0001104A" w:rsidRPr="00537697" w:rsidRDefault="0001104A" w:rsidP="0001104A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-Журнал операций расчетов с поставщиками и подрядчиками;</w:t>
      </w:r>
    </w:p>
    <w:p w:rsidR="0001104A" w:rsidRPr="00537697" w:rsidRDefault="0001104A" w:rsidP="0001104A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-Журнал операций расчетов с дебиторами по доходам;</w:t>
      </w:r>
    </w:p>
    <w:p w:rsidR="0001104A" w:rsidRDefault="0001104A" w:rsidP="0001104A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-Журнал операций по выбытию и перемещению основных средств;</w:t>
      </w:r>
    </w:p>
    <w:p w:rsidR="00F5452F" w:rsidRPr="00537697" w:rsidRDefault="00F5452F" w:rsidP="00F5452F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-Журнал операций расчетов по оплате труда;</w:t>
      </w:r>
    </w:p>
    <w:p w:rsidR="00F5452F" w:rsidRPr="00537697" w:rsidRDefault="00F5452F" w:rsidP="00F5452F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-Журнал операций по выбытию и перемещению материальных запасов.</w:t>
      </w:r>
    </w:p>
    <w:p w:rsidR="0001104A" w:rsidRPr="00537697" w:rsidRDefault="0001104A" w:rsidP="0001104A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-Журнал по прочим операциям;</w:t>
      </w:r>
    </w:p>
    <w:p w:rsidR="0001104A" w:rsidRPr="00537697" w:rsidRDefault="0001104A" w:rsidP="0001104A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-Главная книга;</w:t>
      </w:r>
    </w:p>
    <w:p w:rsidR="00F5452F" w:rsidRDefault="00F5452F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5057DA">
        <w:rPr>
          <w:rFonts w:ascii="Times New Roman" w:eastAsia="Calibri" w:hAnsi="Times New Roman" w:cs="Times New Roman"/>
          <w:sz w:val="24"/>
          <w:szCs w:val="24"/>
        </w:rPr>
        <w:t>К</w:t>
      </w:r>
      <w:r w:rsidRPr="00537697">
        <w:rPr>
          <w:rFonts w:ascii="Times New Roman" w:eastAsia="Calibri" w:hAnsi="Times New Roman" w:cs="Times New Roman"/>
          <w:sz w:val="24"/>
          <w:szCs w:val="24"/>
        </w:rPr>
        <w:t>ассир:</w:t>
      </w:r>
    </w:p>
    <w:p w:rsidR="0001104A" w:rsidRPr="00537697" w:rsidRDefault="0001104A" w:rsidP="0001104A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-Журнал операций по счету «Касса»;</w:t>
      </w:r>
    </w:p>
    <w:p w:rsidR="0001104A" w:rsidRPr="00537697" w:rsidRDefault="0001104A" w:rsidP="0001104A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-Журнал операций расчетов с подотчетными лицами;</w:t>
      </w:r>
    </w:p>
    <w:p w:rsidR="0001104A" w:rsidRPr="00537697" w:rsidRDefault="0001104A" w:rsidP="0001104A">
      <w:pPr>
        <w:pageBreakBefore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Приложение №4</w:t>
      </w:r>
    </w:p>
    <w:p w:rsidR="0001104A" w:rsidRPr="00537697" w:rsidRDefault="0001104A" w:rsidP="0001104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к Правилам организации и ведения</w:t>
      </w:r>
    </w:p>
    <w:p w:rsidR="0001104A" w:rsidRPr="00537697" w:rsidRDefault="0001104A" w:rsidP="0001104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бюджетного учета</w:t>
      </w:r>
    </w:p>
    <w:p w:rsidR="0001104A" w:rsidRPr="00537697" w:rsidRDefault="0001104A" w:rsidP="0001104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tabs>
          <w:tab w:val="left" w:pos="2430"/>
        </w:tabs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ab/>
      </w:r>
      <w:r w:rsidR="005057DA">
        <w:rPr>
          <w:rFonts w:ascii="Times New Roman" w:eastAsia="Calibri" w:hAnsi="Times New Roman" w:cs="Times New Roman"/>
          <w:b/>
          <w:sz w:val="24"/>
          <w:szCs w:val="24"/>
        </w:rPr>
        <w:t xml:space="preserve">Г Р А Ф И К Д О К У М Е Н Т О </w:t>
      </w:r>
      <w:proofErr w:type="spellStart"/>
      <w:r w:rsidRPr="00537697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spellEnd"/>
      <w:r w:rsidRPr="00537697">
        <w:rPr>
          <w:rFonts w:ascii="Times New Roman" w:eastAsia="Calibri" w:hAnsi="Times New Roman" w:cs="Times New Roman"/>
          <w:b/>
          <w:sz w:val="24"/>
          <w:szCs w:val="24"/>
        </w:rPr>
        <w:t xml:space="preserve"> Б</w:t>
      </w:r>
      <w:r w:rsidR="005057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37697">
        <w:rPr>
          <w:rFonts w:ascii="Times New Roman" w:eastAsia="Calibri" w:hAnsi="Times New Roman" w:cs="Times New Roman"/>
          <w:b/>
          <w:sz w:val="24"/>
          <w:szCs w:val="24"/>
        </w:rPr>
        <w:t>О РО Т 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51"/>
        <w:gridCol w:w="1300"/>
        <w:gridCol w:w="2157"/>
        <w:gridCol w:w="2340"/>
        <w:gridCol w:w="2350"/>
      </w:tblGrid>
      <w:tr w:rsidR="0001104A" w:rsidRPr="00537697" w:rsidTr="00537697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лица, ответственные за составление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Должностные </w:t>
            </w:r>
          </w:p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лица, подписывающие документ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составл</w:t>
            </w:r>
            <w:proofErr w:type="spellEnd"/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предств</w:t>
            </w:r>
            <w:proofErr w:type="spellEnd"/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. в бухгалтерию</w:t>
            </w:r>
          </w:p>
        </w:tc>
      </w:tr>
      <w:tr w:rsidR="0001104A" w:rsidRPr="00537697" w:rsidTr="00537697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Табель учета рабочего времени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Ф-0504421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в отделениях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Глава Батаканского сельского поселения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18 числа каждого месяца</w:t>
            </w:r>
          </w:p>
        </w:tc>
      </w:tr>
      <w:tr w:rsidR="0001104A" w:rsidRPr="00537697" w:rsidTr="00537697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Приходный кассовый ордер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Ф-0310001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бухгалтер, кассир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денежных средств</w:t>
            </w:r>
          </w:p>
        </w:tc>
      </w:tr>
      <w:tr w:rsidR="0001104A" w:rsidRPr="00537697" w:rsidTr="00537697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Расходный кассовый ордер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Ф-0310002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D500E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Главный бухгалтер, касс</w:t>
            </w:r>
            <w:r w:rsidR="0001104A"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выдачи денежных средств</w:t>
            </w:r>
          </w:p>
        </w:tc>
      </w:tr>
      <w:tr w:rsidR="0001104A" w:rsidRPr="00537697" w:rsidTr="00537697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Распоряжения о предоставлении отпусков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Глава Батаканского сельского поселения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Не менее 5 рабочих дней до начала отпуска</w:t>
            </w:r>
          </w:p>
        </w:tc>
      </w:tr>
      <w:tr w:rsidR="0001104A" w:rsidRPr="00537697" w:rsidTr="00537697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Распоряжения о приеме (переводе) на работу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Глава Батаканского сельского поселения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подписания</w:t>
            </w:r>
          </w:p>
        </w:tc>
      </w:tr>
      <w:tr w:rsidR="0001104A" w:rsidRPr="00537697" w:rsidTr="00537697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отчет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Ф-0504601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Подотчетное лицо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Глава Батаканского сельского поселения,</w:t>
            </w:r>
          </w:p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главный бухгалтер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течении10 дней после осуществления расходов</w:t>
            </w:r>
          </w:p>
        </w:tc>
      </w:tr>
      <w:tr w:rsidR="0001104A" w:rsidRPr="00537697" w:rsidTr="00537697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Акты на списание материалов, топлива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Ф -0504230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в отделениях, водитель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Глава Батаканского сельского поселения,</w:t>
            </w:r>
          </w:p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37697" w:rsidRDefault="0001104A" w:rsidP="0001104A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sz w:val="24"/>
                <w:szCs w:val="24"/>
              </w:rPr>
              <w:t>30,31 числа каждого месяца</w:t>
            </w:r>
          </w:p>
        </w:tc>
      </w:tr>
    </w:tbl>
    <w:p w:rsidR="0001104A" w:rsidRPr="00537697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280" w:type="dxa"/>
        <w:tblInd w:w="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</w:tblGrid>
      <w:tr w:rsidR="0001104A" w:rsidRPr="00537697" w:rsidTr="008A5923">
        <w:tc>
          <w:tcPr>
            <w:tcW w:w="5280" w:type="dxa"/>
            <w:shd w:val="clear" w:color="auto" w:fill="auto"/>
          </w:tcPr>
          <w:p w:rsidR="008A5923" w:rsidRDefault="008A5923" w:rsidP="0001104A">
            <w:pPr>
              <w:autoSpaceDE w:val="0"/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A5923" w:rsidRDefault="008A5923" w:rsidP="0001104A">
            <w:pPr>
              <w:autoSpaceDE w:val="0"/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\</w:t>
            </w:r>
          </w:p>
          <w:p w:rsidR="008A5923" w:rsidRDefault="008A5923" w:rsidP="0001104A">
            <w:pPr>
              <w:autoSpaceDE w:val="0"/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104A" w:rsidRPr="00537697" w:rsidRDefault="0001104A" w:rsidP="0001104A">
            <w:pPr>
              <w:autoSpaceDE w:val="0"/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Приложение № 5</w:t>
            </w:r>
          </w:p>
          <w:p w:rsidR="0001104A" w:rsidRPr="00537697" w:rsidRDefault="0001104A" w:rsidP="0001104A">
            <w:pPr>
              <w:autoSpaceDE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76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Положению об учетной политике администрации «Батаканского» сельского поселения</w:t>
            </w:r>
          </w:p>
          <w:p w:rsidR="0001104A" w:rsidRPr="00537697" w:rsidRDefault="0001104A" w:rsidP="0001104A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104A" w:rsidRPr="00537697" w:rsidRDefault="0001104A" w:rsidP="0001104A">
      <w:pPr>
        <w:autoSpaceDE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0487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14"/>
        <w:gridCol w:w="2303"/>
        <w:gridCol w:w="332"/>
        <w:gridCol w:w="330"/>
        <w:gridCol w:w="45"/>
        <w:gridCol w:w="288"/>
        <w:gridCol w:w="557"/>
        <w:gridCol w:w="406"/>
        <w:gridCol w:w="35"/>
        <w:gridCol w:w="2961"/>
        <w:gridCol w:w="2984"/>
        <w:gridCol w:w="232"/>
      </w:tblGrid>
      <w:tr w:rsidR="0001104A" w:rsidRPr="005057DA" w:rsidTr="000E5259">
        <w:trPr>
          <w:gridBefore w:val="1"/>
          <w:wBefore w:w="14" w:type="dxa"/>
          <w:trHeight w:val="450"/>
        </w:trPr>
        <w:tc>
          <w:tcPr>
            <w:tcW w:w="10473" w:type="dxa"/>
            <w:gridSpan w:val="11"/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ПЛАН СЧЕТОВ БУХГАЛТЕРСКОГО УЧЕТА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OLE_LINK1"/>
            <w:bookmarkEnd w:id="1"/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БАЛАНСОВОГО СЧЕТА</w:t>
            </w:r>
          </w:p>
        </w:tc>
        <w:tc>
          <w:tcPr>
            <w:tcW w:w="1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Синтетический счет объекта учета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группы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коды счета</w:t>
            </w: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529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синтети-ческий</w:t>
            </w:r>
            <w:proofErr w:type="spellEnd"/>
            <w:proofErr w:type="gramEnd"/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аналити-ческий</w:t>
            </w:r>
            <w:proofErr w:type="spellEnd"/>
            <w:proofErr w:type="gramEnd"/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tcBorders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10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Нефинансовые активы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НЕФИНАНСОВЫЕ АКТИВЫ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543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средства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970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– недвижимое имущество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985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– особо ценное движимое имущество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842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4102B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– </w:t>
            </w:r>
            <w:r w:rsidR="0001104A"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имущество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Основные средства -</w:t>
            </w:r>
          </w:p>
          <w:p w:rsidR="0001104A" w:rsidRPr="005057DA" w:rsidRDefault="004102B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  <w:r w:rsidR="0001104A" w:rsidRPr="005057DA">
              <w:rPr>
                <w:rFonts w:ascii="Times New Roman" w:hAnsi="Times New Roman" w:cs="Times New Roman"/>
                <w:sz w:val="24"/>
                <w:szCs w:val="24"/>
              </w:rPr>
              <w:t>лизинга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Жилые помещения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Производственный и хозяйственный инвентарь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Прочие основные средства</w:t>
            </w:r>
          </w:p>
        </w:tc>
      </w:tr>
      <w:tr w:rsidR="004102B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2BA" w:rsidRPr="004102BA" w:rsidRDefault="004102B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Нематериальные активы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2BA" w:rsidRPr="005057DA" w:rsidRDefault="004102B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2B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Нематериальные активы – особо ценное движимое имущество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2BA" w:rsidRPr="005057DA" w:rsidRDefault="004102B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по видам нематериальных активов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4102B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Нематериальные активы – </w:t>
            </w:r>
            <w:r w:rsidR="0001104A"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имущество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по видам нематериальных активов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4102B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Нематериальные активы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 </w:t>
            </w:r>
            <w:r w:rsidR="0001104A" w:rsidRPr="005057DA">
              <w:rPr>
                <w:rFonts w:ascii="Times New Roman" w:hAnsi="Times New Roman" w:cs="Times New Roman"/>
                <w:sz w:val="24"/>
                <w:szCs w:val="24"/>
              </w:rPr>
              <w:t>лизинга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видам нематериальных </w:t>
            </w:r>
            <w:r w:rsidRPr="00505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503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Непроизведенные активы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Непроизведенные активы – недвижимое имущество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Ресурсы недр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Прочие непроизведенные активы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Амортизация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недвижимого имущества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особо ценного движимого имущества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иного движимого имущества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предметов лизинга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имущества, составляющего казну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жилых помещений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нежилых помещений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87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сооружений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машин и оборудования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транспортных средств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производственного и хозяйственного инвентаря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библиотечного фонда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прочих основных средств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нематериальных активов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недвижимого имущества в составе имущества казны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движимого имущества в составе имущества казны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851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Амортизация нематериальных активов в составе имущества казны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289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запасы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84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запасы – особо ценное движимое имущество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84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запасы –  иное движимое имущество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Материальные запасы -  предметы лизинга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Медикаменты и перевязочные средства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298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415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421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Мягкий инвентарь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Прочие материальные запасы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Готовая продукция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Наценка на товары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29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Вложения в нефинансовые активы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недвижимое имущество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особо ценное движимое имущество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иное движимое имущество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предметы лизинга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Вложения в основные средства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Вложения в нематериальные активы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Вложения в непроизведенные активы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материальные запасы 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19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Нефинансовые активы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пути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Недвижимое имущество </w:t>
            </w:r>
            <w:r w:rsidRPr="00505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в пути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ценное движимое имущество учреждения </w:t>
            </w:r>
          </w:p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 в пути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имущество учреждения в пути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84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лизинга в пути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57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Основные средства в пути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57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Материальные запасы в пути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Нефинансовые активы имущества казны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Нефинансовые активы, составляющие казну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составляющее казну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Движимое имущество, составляющее казну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Драгоценности и ювелирные изделия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активы, составляющие казну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Непроизведенные активы, составляющие казну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Материальные запасы, составляющие казну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41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Себестоимость готовой продукции, работ, услуг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расходов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производства готовой продукции,  работ, услуг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расходов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Общехозяйственные расходы 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расходов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Издержки обращения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расходов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499"/>
        </w:trPr>
        <w:tc>
          <w:tcPr>
            <w:tcW w:w="10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102B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Финансовые активы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ФИНАНСОВЫЕ АКТИВЫ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Денежные средства учреждения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232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Денежные средства на счетах учреждения в кредитной организации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627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</w:t>
            </w:r>
          </w:p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в кассе учреждения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596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счетах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846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размещенные на депозиты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627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в пути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423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416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Денежные документы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422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Аккредитивы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в иностранной валюте</w:t>
            </w:r>
          </w:p>
        </w:tc>
      </w:tr>
      <w:tr w:rsidR="004102B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295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2BA" w:rsidRPr="004102BA" w:rsidRDefault="004102B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на счетах бюджета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2B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128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 в органе Федерального казначейства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707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 в кредитной организации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562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Средства бюджета на депозитных счетах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 в рублях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 в пути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 в иностранной валюте</w:t>
            </w:r>
          </w:p>
        </w:tc>
      </w:tr>
      <w:tr w:rsidR="004102B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93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2BA" w:rsidRPr="004102BA" w:rsidRDefault="004102B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на счетах органа, осущес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твляющего кассовое обслуживание</w:t>
            </w:r>
          </w:p>
          <w:p w:rsidR="004102BA" w:rsidRPr="004102BA" w:rsidRDefault="004102B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2B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93"/>
        </w:trPr>
        <w:tc>
          <w:tcPr>
            <w:tcW w:w="23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BA" w:rsidRPr="005057DA" w:rsidRDefault="004102B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2BA" w:rsidRPr="005057DA" w:rsidRDefault="004102B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498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Средства поступлений, распределяемые между бюджетами бюджетной системы Российской Федерации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990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 счетах органа, осуществляющего кассовое обслуживание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174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Средства на счетах органа, осуществляющего кассовое обслуживание,</w:t>
            </w:r>
          </w:p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 в пути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Средства на счетах для выплаты наличных денег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бюджетных учреждений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автономных учреждений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иных организаций 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3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4102BA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Расчеты по доходам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налоговым доходам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собственности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оказания платных работ, услуг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суммам принудительного изъятия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поступлениям от бюджетов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829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социальное страхование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699"/>
        </w:trPr>
        <w:tc>
          <w:tcPr>
            <w:tcW w:w="231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активами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93"/>
        </w:trPr>
        <w:tc>
          <w:tcPr>
            <w:tcW w:w="23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прочим доходам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69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69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налоговых доходов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 доходов от собственности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доходов от оказания платных работ, услуг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483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сумм принудительного изъятия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поступлениям от других бюджетов бюджетной системы Российской Федерации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поступлениям от наднациональных организаций и правительств иностранных государств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поступлениям от международных финансовых организаций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страховых взносов на обязательное социальное страхование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основными средствами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нематериальными активами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непроизведенными активами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842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материальными запасами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финансовыми активами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прочих доходов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495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Расчеты по выданным авансам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46072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оплате труда и начислениям на выплаты по оплате труда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46072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645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546072" w:rsidP="00546072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</w:t>
            </w:r>
            <w:r w:rsidR="0001104A" w:rsidRPr="005057DA">
              <w:rPr>
                <w:rFonts w:ascii="Times New Roman" w:hAnsi="Times New Roman" w:cs="Times New Roman"/>
                <w:sz w:val="24"/>
                <w:szCs w:val="24"/>
              </w:rPr>
              <w:t>работам, услугам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852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46072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поступлению нефинансовых активов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979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46072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безвозмездным перечислениям организациям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836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46072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безвозмездным перечислениям бюджетам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565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546072" w:rsidP="00546072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</w:t>
            </w:r>
            <w:r w:rsidR="0001104A" w:rsidRPr="005057DA">
              <w:rPr>
                <w:rFonts w:ascii="Times New Roman" w:hAnsi="Times New Roman" w:cs="Times New Roman"/>
                <w:sz w:val="24"/>
                <w:szCs w:val="24"/>
              </w:rPr>
              <w:t>по социальному обеспечению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701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546072" w:rsidP="00546072">
            <w:pPr>
              <w:pStyle w:val="ad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</w:t>
            </w:r>
            <w:r w:rsidR="0001104A" w:rsidRPr="005057DA">
              <w:rPr>
                <w:rFonts w:ascii="Times New Roman" w:hAnsi="Times New Roman" w:cs="Times New Roman"/>
                <w:sz w:val="24"/>
                <w:szCs w:val="24"/>
              </w:rPr>
              <w:t>прочим расходам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прочим выплатам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начислениям на выплаты по оплате труда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услугам связи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транспортным услугам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коммунальным услугам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арендной плате за пользование имуществом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работам, услугам по содержанию имущества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прочим работам, услугам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основных средств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нематериальных активов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непроизведенных активов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материальных запасов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безвозмездным перечислениям государственным и муниципальным организациям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безвозмездным перечислениям организациям, за исключением государственных и муниципальных организаций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перечислениям другим бюджетам бюджетной системы Российской Федерации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перечислениям наднациональным организациям и правительствам иностранных государств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перечислениям международным организациям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пенсиям, пособиям и выплатам по пенсионному, социальному и медицинскому страхованию населения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пособиям по социальной помощи населению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пенсиям, пособиям, выплачиваемым организациями сектора государственного управления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оплате прочих расходов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506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Расчеты с подотчетными лицами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4607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работам, услугам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поступлению нефинансовых активов</w:t>
            </w:r>
          </w:p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социальному обеспечению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прочим расходам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заработной плате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прочим выплатам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</w:t>
            </w:r>
            <w:r w:rsidRPr="00505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 по начислениям на выплаты по оплате труда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услуг связи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транспортных услуг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коммунальных услуг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арендной платы за пользование имуществом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работ, услуг по содержанию имущества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прочих работ, услуг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приобретению основных средств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приобретению нематериальных активов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приобретению материальных запасов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пенсий, пособий и выплат по пенсионному, социальному и медицинскому страхованию населения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пособий по социальной помощи населению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пенсий, пособий, выплачиваемых организациями сектора государственного управления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лицами по оплате прочих </w:t>
            </w:r>
            <w:r w:rsidRPr="00505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Расчеты по ущербу имуществу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ущербу нефинансовым активам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прочему ущербу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ущербу основным средствам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ущербу нематериальным активам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ущербу непроизведенным активам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ущербу материальным запасам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недостачам  денежных средств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недостачам иных финансовых активов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расчеты с дебиторами 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НДС по приобретенным материальным ценностям, работам, услугам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финансовым органом по поступлениям в бюджет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финансовым органом по наличным денежным средствам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распределенным поступлениям к зачислению в бюджет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прочими дебиторам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учредителем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615"/>
        </w:trPr>
        <w:tc>
          <w:tcPr>
            <w:tcW w:w="10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0E5259" w:rsidRDefault="0001104A" w:rsidP="000E5259">
            <w:pPr>
              <w:pStyle w:val="ad"/>
              <w:ind w:left="1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Обязательства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425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ОБЯЗАТЕЛЬСТВА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4102BA">
            <w:pPr>
              <w:pStyle w:val="ad"/>
              <w:ind w:right="-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Расчеты с кредиторами по долговым обязательствам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595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долговым обязательствам в рублях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69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539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государственным (муниципальным) гарантиям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долговым обязательствам в иностранной валюте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бюджетами бюджетной системы Российской Федерации по привлеченным бюджетным кредитам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288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кредиторами по государственным (муниципальным) ценным бумагам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962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иными кредиторами по государственному (муниципальному) долгу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044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заимствованиям, 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не являющимся государственным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(муниципальным) долгом</w:t>
            </w: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Расчеты по принятым обязательствам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007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оплате труда и начислениям на выплаты по оплате труда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работам, услугам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поступлению нефинансовых активов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 организациям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 бюджетам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социальному обеспечению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ценных бумаг и по иным финансовым вложениям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прочим </w:t>
            </w:r>
            <w:r w:rsidRPr="00505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заработной плате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прочим выплатам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начислениям на выплаты по оплате труда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услугам связи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транспортным услугам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коммунальным услугам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арендной плате за пользование имуществом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работам, услугам по содержанию имущества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прочим работам, услугам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основных средств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нематериальных активов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непроизведенных активов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материальных запасов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 государственным и муниципальным организациям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 организациям, за исключением государственных и муниципальных организаций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перечислениям другим бюджетам бюджетной системы Российской Федерации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перечислениям наднациональным организациям и правительствам иностранных государств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перечислениям международным организациям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пособиям по социальной помощи населению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пенсиям, пособиям, выплачиваемым организациями сектора государственного управления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приобретению ценных бумаг, кроме акций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акций и по иным формам участия в капитале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иных финансовых активов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прочим расходам</w:t>
            </w: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доходы физических лиц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прибыль организаций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добавленную стоимость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прочим платежам в бюджет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медицинское страхование в Федеральный ФОМС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дополнительным страховым взносам на пенсионное страхование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имущество организаций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39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земельному налогу</w:t>
            </w:r>
          </w:p>
        </w:tc>
      </w:tr>
      <w:tr w:rsidR="000E5259" w:rsidRPr="005057DA" w:rsidTr="00061097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расчеты с кредиторами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59" w:rsidRPr="005057DA" w:rsidTr="00061097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средствам, полученным во временное распоряжение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депонентами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удержаниям из выплат по оплате труда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Внутриведомственные расчеты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из бюджета с финансовым органом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с прочими кредиторами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61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Расчеты по выплате наличных денег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45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Расчеты по операциям</w:t>
            </w:r>
          </w:p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 на счетах органа, осуществляющего кассовое обслуживание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операциям бюджета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операциям бюджетных учреждений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операциям автономных учреждений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операциям 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иных организаций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расчеты по поступлениям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Внутренние расчеты по выбытиям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583"/>
        </w:trPr>
        <w:tc>
          <w:tcPr>
            <w:tcW w:w="10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0E5259" w:rsidRDefault="0001104A" w:rsidP="000E52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Финансовый результат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693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РЕЗУЛЬТАТ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699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результат хозяйствующего субъекта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Доходы текущего финансового года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По видам доходов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Расходы текущего финансового года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расходов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прошлых отчетных периодов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По видам доходов 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По видам расходов 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842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по кассовым операциям бюджета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По видам поступлений 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Выбытия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По видам выбытий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358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Результат прошлых отчетных периодов по кассовому исполнению бюджета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533"/>
        </w:trPr>
        <w:tc>
          <w:tcPr>
            <w:tcW w:w="10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0E5259" w:rsidRDefault="0001104A" w:rsidP="000E52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Санкционирование расходов хозяйствующего субъекта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САНКЦИОНИРОВАНИЕ РАСХОДОВ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Санкционирование по текущему финансовому году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1427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Санкционирование по второму году, следующему за текущим (первому году, следующему за очередным)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Санкционирование по второму году, следующему за очередным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Лимиты бюджетных обязательств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Доведенные лимиты бюджетных обязательств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к распределению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получателей бюджетных средств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Переданные лимиты бюджетных обязательств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Полученные лимиты бюджетных обязательств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в пути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Утвержденные лимиты бюджетных обязательств</w:t>
            </w: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Принятые обязательства </w:t>
            </w:r>
          </w:p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денежные обязательства </w:t>
            </w: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ассигнования</w:t>
            </w:r>
          </w:p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59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E5259" w:rsidRPr="000E5259" w:rsidRDefault="000E5259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59" w:rsidRPr="005057DA" w:rsidRDefault="000E5259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Доведенные бюджетные ассигнования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к распределению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Переданные бюджетные ассигнования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Полученные бюджетные ассигнования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в пути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361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ассигнования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67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Сметные (плановые) назначения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По видам расходов (выплат),</w:t>
            </w:r>
          </w:p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видам доходов (поступлений)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  <w:trHeight w:val="553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 на принятие обязательств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По выдам расходов (выплат) (обязательств)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Утвержденный объем финансового обеспечения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По видам доходов (поступлений)</w:t>
            </w:r>
          </w:p>
        </w:tc>
      </w:tr>
      <w:tr w:rsidR="0001104A" w:rsidRPr="005057DA" w:rsidTr="000E5259">
        <w:tblPrEx>
          <w:tblCellMar>
            <w:left w:w="0" w:type="dxa"/>
            <w:right w:w="0" w:type="dxa"/>
          </w:tblCellMar>
        </w:tblPrEx>
        <w:trPr>
          <w:gridAfter w:val="1"/>
          <w:wAfter w:w="232" w:type="dxa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0E5259" w:rsidRDefault="0001104A" w:rsidP="005057D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59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Получено финансового обеспечения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5057DA" w:rsidRDefault="0001104A" w:rsidP="005057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A">
              <w:rPr>
                <w:rFonts w:ascii="Times New Roman" w:hAnsi="Times New Roman" w:cs="Times New Roman"/>
                <w:sz w:val="24"/>
                <w:szCs w:val="24"/>
              </w:rPr>
              <w:t>По видам доходов (поступлений)</w:t>
            </w:r>
          </w:p>
        </w:tc>
      </w:tr>
    </w:tbl>
    <w:p w:rsidR="0001104A" w:rsidRPr="00537697" w:rsidRDefault="0001104A" w:rsidP="0001104A">
      <w:pPr>
        <w:autoSpaceDE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104A" w:rsidRPr="00537697" w:rsidRDefault="0001104A" w:rsidP="0001104A">
      <w:pPr>
        <w:keepLines/>
        <w:autoSpaceDE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ЗАБАЛАНСОВЫЕ СЧЕТА </w:t>
      </w:r>
    </w:p>
    <w:tbl>
      <w:tblPr>
        <w:tblW w:w="0" w:type="auto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9"/>
        <w:gridCol w:w="1277"/>
      </w:tblGrid>
      <w:tr w:rsidR="0001104A" w:rsidRPr="00537697" w:rsidTr="004E2347">
        <w:trPr>
          <w:trHeight w:val="412"/>
        </w:trPr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</w:tr>
      <w:tr w:rsidR="0001104A" w:rsidRPr="00537697" w:rsidTr="004E2347"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104A" w:rsidRPr="00537697" w:rsidTr="004E2347">
        <w:trPr>
          <w:trHeight w:val="335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Имущество, полученное в пользование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1104A" w:rsidRPr="00537697" w:rsidTr="004E2347">
        <w:trPr>
          <w:trHeight w:val="425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принятые на хранение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01104A" w:rsidRPr="00537697" w:rsidTr="004E2347">
        <w:trPr>
          <w:trHeight w:val="404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Бланки строгой отчетности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01104A" w:rsidRPr="00537697" w:rsidTr="004E2347">
        <w:trPr>
          <w:trHeight w:val="423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Списанная задолженность неплатежеспособных дебиторов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1104A" w:rsidRPr="00537697" w:rsidTr="004E2347">
        <w:trPr>
          <w:trHeight w:val="415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01104A" w:rsidRPr="00537697" w:rsidTr="004E2347">
        <w:trPr>
          <w:trHeight w:val="421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1104A" w:rsidRPr="00537697" w:rsidTr="004E2347">
        <w:trPr>
          <w:trHeight w:val="400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Переходящие награды, призы, кубки и ценные подарки, сувениры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01104A" w:rsidRPr="00537697" w:rsidTr="004E2347">
        <w:trPr>
          <w:trHeight w:val="419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Путевки неоплаченные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01104A" w:rsidRPr="00537697" w:rsidTr="004E2347">
        <w:trPr>
          <w:trHeight w:val="411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01104A" w:rsidRPr="00537697" w:rsidTr="004E2347">
        <w:trPr>
          <w:trHeight w:val="559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104A" w:rsidRPr="00537697" w:rsidTr="004E2347">
        <w:trPr>
          <w:trHeight w:val="425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гарантии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1104A" w:rsidRPr="00537697" w:rsidTr="004E2347"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1104A" w:rsidRPr="00537697" w:rsidTr="004E2347">
        <w:trPr>
          <w:trHeight w:val="467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Экспериментальные устройства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1104A" w:rsidRPr="00537697" w:rsidTr="004E2347">
        <w:trPr>
          <w:trHeight w:val="417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Расчетные документы, ожидающие исполнения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104A" w:rsidRPr="00537697" w:rsidTr="004E2347"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1104A" w:rsidRPr="00537697" w:rsidTr="004E2347"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1104A" w:rsidRPr="00537697" w:rsidTr="004E2347">
        <w:trPr>
          <w:trHeight w:val="367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 на счета учреждения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1104A" w:rsidRPr="00537697" w:rsidTr="004E2347">
        <w:trPr>
          <w:trHeight w:val="416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Выбытия денежных средств со счетов учреждения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1104A" w:rsidRPr="00537697" w:rsidTr="004E2347">
        <w:trPr>
          <w:trHeight w:val="407"/>
        </w:trPr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 бюджета прошлых лет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1104A" w:rsidRPr="00537697" w:rsidTr="004E2347"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Списанная задолженность, невостребованная кредиторами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37697" w:rsidTr="004E2347">
        <w:tc>
          <w:tcPr>
            <w:tcW w:w="7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Основные средства стоимостью до 3000 рублей включительно в эксплуатации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37697" w:rsidTr="004E2347"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37697" w:rsidTr="004E2347"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Периодические издания для пользования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37697" w:rsidTr="004E2347"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Имущество, переданное в доверительное управление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37697" w:rsidTr="004E2347"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Имущество, переданное в возмезд</w:t>
            </w:r>
            <w:r w:rsidR="004E2347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пользование (аренду)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A" w:rsidRPr="00537697" w:rsidTr="004E2347"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Имущест</w:t>
            </w:r>
            <w:r w:rsidR="004E2347">
              <w:rPr>
                <w:rFonts w:ascii="Times New Roman" w:hAnsi="Times New Roman" w:cs="Times New Roman"/>
                <w:sz w:val="24"/>
                <w:szCs w:val="24"/>
              </w:rPr>
              <w:t xml:space="preserve">во, переданное в безвозмездное </w:t>
            </w: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1104A" w:rsidRPr="004E2347" w:rsidRDefault="0001104A" w:rsidP="004E23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04A" w:rsidRPr="00537697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pageBreakBefore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Приложение № 6</w:t>
      </w:r>
    </w:p>
    <w:p w:rsidR="0001104A" w:rsidRPr="00537697" w:rsidRDefault="0001104A" w:rsidP="0001104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к способу ведения бухгалтерского учета</w:t>
      </w:r>
    </w:p>
    <w:p w:rsidR="0001104A" w:rsidRPr="00537697" w:rsidRDefault="0001104A" w:rsidP="0001104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tabs>
          <w:tab w:val="left" w:pos="351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П Е Р Е Ч Е Н Ь</w:t>
      </w:r>
    </w:p>
    <w:p w:rsidR="0001104A" w:rsidRPr="00537697" w:rsidRDefault="0001104A" w:rsidP="0001104A">
      <w:pPr>
        <w:tabs>
          <w:tab w:val="left" w:pos="189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лиц, ответственных за хранение бухгалтерских</w:t>
      </w:r>
    </w:p>
    <w:p w:rsidR="0001104A" w:rsidRPr="00537697" w:rsidRDefault="0001104A" w:rsidP="0001104A">
      <w:pPr>
        <w:tabs>
          <w:tab w:val="left" w:pos="34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документов по отдельным группам документов.</w:t>
      </w:r>
    </w:p>
    <w:p w:rsidR="0001104A" w:rsidRPr="00537697" w:rsidRDefault="0001104A" w:rsidP="000110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tabs>
          <w:tab w:val="left" w:pos="1215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ab/>
        <w:t>1. Главный бухгалтер администрации сельского поселения «Батаканское»</w:t>
      </w:r>
    </w:p>
    <w:p w:rsidR="0001104A" w:rsidRPr="00537697" w:rsidRDefault="0001104A" w:rsidP="0001104A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-Бюджет поселения со всеми к нему приложениями,</w:t>
      </w:r>
    </w:p>
    <w:p w:rsidR="0001104A" w:rsidRPr="00537697" w:rsidRDefault="0001104A" w:rsidP="0001104A">
      <w:pPr>
        <w:tabs>
          <w:tab w:val="left" w:pos="2400"/>
        </w:tabs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роспись доходов и расходов,</w:t>
      </w:r>
    </w:p>
    <w:p w:rsidR="0001104A" w:rsidRPr="00537697" w:rsidRDefault="0001104A" w:rsidP="0001104A">
      <w:pPr>
        <w:tabs>
          <w:tab w:val="left" w:pos="2400"/>
        </w:tabs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сметы расходов,</w:t>
      </w:r>
    </w:p>
    <w:p w:rsidR="0001104A" w:rsidRPr="00537697" w:rsidRDefault="0001104A" w:rsidP="0001104A">
      <w:pPr>
        <w:tabs>
          <w:tab w:val="left" w:pos="2400"/>
        </w:tabs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кассовый план расходов,</w:t>
      </w:r>
    </w:p>
    <w:p w:rsidR="0001104A" w:rsidRPr="00537697" w:rsidRDefault="0001104A" w:rsidP="0001104A">
      <w:pPr>
        <w:tabs>
          <w:tab w:val="left" w:pos="2400"/>
        </w:tabs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бюджетные обязательства,</w:t>
      </w:r>
    </w:p>
    <w:p w:rsidR="0001104A" w:rsidRPr="00537697" w:rsidRDefault="0001104A" w:rsidP="0001104A">
      <w:pPr>
        <w:tabs>
          <w:tab w:val="left" w:pos="2400"/>
        </w:tabs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ведомости по начислению платы за водоснабжение населения и </w:t>
      </w:r>
      <w:proofErr w:type="spellStart"/>
      <w:r w:rsidRPr="00537697">
        <w:rPr>
          <w:rFonts w:ascii="Times New Roman" w:eastAsia="Calibri" w:hAnsi="Times New Roman" w:cs="Times New Roman"/>
          <w:sz w:val="24"/>
          <w:szCs w:val="24"/>
        </w:rPr>
        <w:t>др.документы</w:t>
      </w:r>
      <w:proofErr w:type="spellEnd"/>
      <w:r w:rsidRPr="00537697">
        <w:rPr>
          <w:rFonts w:ascii="Times New Roman" w:eastAsia="Calibri" w:hAnsi="Times New Roman" w:cs="Times New Roman"/>
          <w:sz w:val="24"/>
          <w:szCs w:val="24"/>
        </w:rPr>
        <w:t>, выполняемые по заданиям Управления финансов, администрации, главы поселения и другие,</w:t>
      </w:r>
    </w:p>
    <w:p w:rsidR="0001104A" w:rsidRPr="00537697" w:rsidRDefault="0001104A" w:rsidP="0001104A">
      <w:pPr>
        <w:tabs>
          <w:tab w:val="left" w:pos="2250"/>
        </w:tabs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-договор</w:t>
      </w:r>
      <w:r w:rsidR="004E2347">
        <w:rPr>
          <w:rFonts w:ascii="Times New Roman" w:eastAsia="Calibri" w:hAnsi="Times New Roman" w:cs="Times New Roman"/>
          <w:sz w:val="24"/>
          <w:szCs w:val="24"/>
        </w:rPr>
        <w:t>ы</w:t>
      </w: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с учреждениями и организациями на оказание услуг и поставку товаров;</w:t>
      </w:r>
    </w:p>
    <w:p w:rsidR="0001104A" w:rsidRPr="00537697" w:rsidRDefault="0001104A" w:rsidP="0001104A">
      <w:pPr>
        <w:tabs>
          <w:tab w:val="left" w:pos="2220"/>
        </w:tabs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-Учетная политика учреждения;</w:t>
      </w:r>
    </w:p>
    <w:p w:rsidR="0001104A" w:rsidRPr="00537697" w:rsidRDefault="0001104A" w:rsidP="0001104A">
      <w:pPr>
        <w:tabs>
          <w:tab w:val="left" w:pos="2220"/>
        </w:tabs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-нормативно-правовые документы по бух.</w:t>
      </w:r>
      <w:r w:rsidR="004E23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7697">
        <w:rPr>
          <w:rFonts w:ascii="Times New Roman" w:eastAsia="Calibri" w:hAnsi="Times New Roman" w:cs="Times New Roman"/>
          <w:sz w:val="24"/>
          <w:szCs w:val="24"/>
        </w:rPr>
        <w:t>учету;</w:t>
      </w:r>
    </w:p>
    <w:p w:rsidR="0001104A" w:rsidRPr="00537697" w:rsidRDefault="0001104A" w:rsidP="0001104A">
      <w:pPr>
        <w:tabs>
          <w:tab w:val="left" w:pos="2220"/>
        </w:tabs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-сведения о расходе электрической энергии и природного газа;</w:t>
      </w:r>
    </w:p>
    <w:p w:rsidR="0001104A" w:rsidRPr="00537697" w:rsidRDefault="0001104A" w:rsidP="0001104A">
      <w:pPr>
        <w:tabs>
          <w:tab w:val="left" w:pos="2220"/>
        </w:tabs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-акты проверок вышестоящих органов;</w:t>
      </w:r>
    </w:p>
    <w:p w:rsidR="0001104A" w:rsidRPr="00537697" w:rsidRDefault="0001104A" w:rsidP="0001104A">
      <w:pPr>
        <w:tabs>
          <w:tab w:val="left" w:pos="2220"/>
        </w:tabs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-документы по начислению пенсий муниципальных служащих и другие.</w:t>
      </w:r>
    </w:p>
    <w:p w:rsidR="0001104A" w:rsidRPr="00537697" w:rsidRDefault="0001104A" w:rsidP="0001104A">
      <w:pPr>
        <w:pageBreakBefore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Приложение №7</w:t>
      </w:r>
    </w:p>
    <w:p w:rsidR="0001104A" w:rsidRPr="00537697" w:rsidRDefault="0001104A" w:rsidP="0001104A">
      <w:pPr>
        <w:tabs>
          <w:tab w:val="left" w:pos="5955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к способу ведения бухгалтерского учета</w:t>
      </w:r>
    </w:p>
    <w:p w:rsidR="0001104A" w:rsidRPr="00537697" w:rsidRDefault="0001104A" w:rsidP="0001104A">
      <w:pPr>
        <w:tabs>
          <w:tab w:val="left" w:pos="5955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104A" w:rsidRPr="00537697" w:rsidRDefault="0001104A" w:rsidP="0001104A">
      <w:pPr>
        <w:tabs>
          <w:tab w:val="left" w:pos="355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Сотрудники</w:t>
      </w:r>
    </w:p>
    <w:p w:rsidR="0001104A" w:rsidRPr="00537697" w:rsidRDefault="0001104A" w:rsidP="0001104A">
      <w:pPr>
        <w:tabs>
          <w:tab w:val="left" w:pos="186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имеющие право получать наличные денежные средства под отчет</w:t>
      </w:r>
    </w:p>
    <w:p w:rsidR="0001104A" w:rsidRPr="00537697" w:rsidRDefault="0001104A" w:rsidP="0001104A">
      <w:pPr>
        <w:tabs>
          <w:tab w:val="left" w:pos="186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и осуществлять хозяйственные расходы за счет собственных средств</w:t>
      </w:r>
    </w:p>
    <w:p w:rsidR="0001104A" w:rsidRPr="00537697" w:rsidRDefault="0001104A" w:rsidP="0001104A">
      <w:pPr>
        <w:tabs>
          <w:tab w:val="left" w:pos="186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с приложением авансового отчета и документов, подтверждающих</w:t>
      </w:r>
    </w:p>
    <w:p w:rsidR="0001104A" w:rsidRPr="00537697" w:rsidRDefault="0001104A" w:rsidP="0001104A">
      <w:pPr>
        <w:tabs>
          <w:tab w:val="left" w:pos="186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факт расходов, с последующей компенсацией понесенных расходов</w:t>
      </w:r>
      <w:r w:rsidRPr="005376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104A" w:rsidRPr="00537697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F43DF" w:rsidRDefault="007D66B7" w:rsidP="005F43D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Горбунов Павел Павлович</w:t>
      </w:r>
      <w:r w:rsidR="00BB3697">
        <w:rPr>
          <w:rFonts w:ascii="Times New Roman" w:eastAsia="Calibri" w:hAnsi="Times New Roman" w:cs="Times New Roman"/>
          <w:sz w:val="24"/>
          <w:szCs w:val="24"/>
        </w:rPr>
        <w:t xml:space="preserve"> – Г</w:t>
      </w:r>
      <w:r w:rsidR="0001104A" w:rsidRPr="00537697">
        <w:rPr>
          <w:rFonts w:ascii="Times New Roman" w:eastAsia="Calibri" w:hAnsi="Times New Roman" w:cs="Times New Roman"/>
          <w:sz w:val="24"/>
          <w:szCs w:val="24"/>
        </w:rPr>
        <w:t>лава сельского поселения «Батаканское»</w:t>
      </w:r>
    </w:p>
    <w:p w:rsidR="0001104A" w:rsidRPr="00537697" w:rsidRDefault="007D66B7" w:rsidP="005F43D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proofErr w:type="spellStart"/>
      <w:r w:rsidR="009D33AD">
        <w:rPr>
          <w:rFonts w:ascii="Times New Roman" w:eastAsia="Calibri" w:hAnsi="Times New Roman" w:cs="Times New Roman"/>
          <w:sz w:val="24"/>
          <w:szCs w:val="24"/>
        </w:rPr>
        <w:t>Стадникова</w:t>
      </w:r>
      <w:proofErr w:type="spellEnd"/>
      <w:r w:rsidR="009D33AD">
        <w:rPr>
          <w:rFonts w:ascii="Times New Roman" w:eastAsia="Calibri" w:hAnsi="Times New Roman" w:cs="Times New Roman"/>
          <w:sz w:val="24"/>
          <w:szCs w:val="24"/>
        </w:rPr>
        <w:t xml:space="preserve"> Оксана Анатольевна</w:t>
      </w:r>
      <w:r w:rsidR="0001104A" w:rsidRPr="0053769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заместитель</w:t>
      </w:r>
      <w:r w:rsidR="00BB3697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01104A" w:rsidRPr="00537697">
        <w:rPr>
          <w:rFonts w:ascii="Times New Roman" w:eastAsia="Calibri" w:hAnsi="Times New Roman" w:cs="Times New Roman"/>
          <w:sz w:val="24"/>
          <w:szCs w:val="24"/>
        </w:rPr>
        <w:t>лавы сельского поселения «Батаканское»</w:t>
      </w:r>
    </w:p>
    <w:p w:rsidR="0001104A" w:rsidRDefault="00BB3697" w:rsidP="005F43DF">
      <w:pPr>
        <w:tabs>
          <w:tab w:val="left" w:pos="1215"/>
        </w:tabs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Мошкова Марина Николаевн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а–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Главный бухгалтер А</w:t>
      </w:r>
      <w:r w:rsidR="0001104A" w:rsidRPr="00537697">
        <w:rPr>
          <w:rFonts w:ascii="Times New Roman" w:eastAsia="Calibri" w:hAnsi="Times New Roman" w:cs="Times New Roman"/>
          <w:sz w:val="24"/>
          <w:szCs w:val="24"/>
        </w:rPr>
        <w:t>дминистрации сельского поселения «Батаканское»</w:t>
      </w:r>
    </w:p>
    <w:p w:rsidR="000D500E" w:rsidRDefault="000D500E" w:rsidP="005F43DF">
      <w:pPr>
        <w:tabs>
          <w:tab w:val="left" w:pos="1215"/>
        </w:tabs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 Верхотуров Роман Анатольевич – водитель автомобиля УАЗ</w:t>
      </w:r>
    </w:p>
    <w:p w:rsidR="000D500E" w:rsidRDefault="000D500E" w:rsidP="005F43DF">
      <w:pPr>
        <w:tabs>
          <w:tab w:val="left" w:pos="1215"/>
        </w:tabs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 Муратов </w:t>
      </w:r>
      <w:r w:rsidR="00061097">
        <w:rPr>
          <w:rFonts w:ascii="Times New Roman" w:eastAsia="Calibri" w:hAnsi="Times New Roman" w:cs="Times New Roman"/>
          <w:sz w:val="24"/>
          <w:szCs w:val="24"/>
        </w:rPr>
        <w:t>Олег Викторович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водитель водовозки</w:t>
      </w:r>
    </w:p>
    <w:p w:rsidR="000D500E" w:rsidRDefault="000D500E" w:rsidP="005F43DF">
      <w:pPr>
        <w:tabs>
          <w:tab w:val="left" w:pos="1215"/>
        </w:tabs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 </w:t>
      </w:r>
      <w:r w:rsidR="009D33AD">
        <w:rPr>
          <w:rFonts w:ascii="Times New Roman" w:eastAsia="Calibri" w:hAnsi="Times New Roman" w:cs="Times New Roman"/>
          <w:sz w:val="24"/>
          <w:szCs w:val="24"/>
        </w:rPr>
        <w:t>Резник Снежана Александровна</w:t>
      </w:r>
      <w:r w:rsidR="00061097">
        <w:rPr>
          <w:rFonts w:ascii="Times New Roman" w:eastAsia="Calibri" w:hAnsi="Times New Roman" w:cs="Times New Roman"/>
          <w:sz w:val="24"/>
          <w:szCs w:val="24"/>
        </w:rPr>
        <w:t xml:space="preserve"> – дежурный водокачки</w:t>
      </w:r>
    </w:p>
    <w:p w:rsidR="000D500E" w:rsidRPr="00537697" w:rsidRDefault="000D500E" w:rsidP="005F43DF">
      <w:pPr>
        <w:tabs>
          <w:tab w:val="left" w:pos="1215"/>
        </w:tabs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 </w:t>
      </w:r>
      <w:r w:rsidR="009D33AD">
        <w:rPr>
          <w:rFonts w:ascii="Times New Roman" w:eastAsia="Calibri" w:hAnsi="Times New Roman" w:cs="Times New Roman"/>
          <w:sz w:val="24"/>
          <w:szCs w:val="24"/>
        </w:rPr>
        <w:t>Щетинина Луиза Иннокентьевна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Специалист ВУС.</w:t>
      </w:r>
    </w:p>
    <w:p w:rsidR="0001104A" w:rsidRPr="00537697" w:rsidRDefault="0001104A" w:rsidP="000110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104A" w:rsidRDefault="0001104A" w:rsidP="005F43DF">
      <w:pPr>
        <w:rPr>
          <w:rFonts w:ascii="Times New Roman" w:eastAsia="Calibri" w:hAnsi="Times New Roman" w:cs="Times New Roman"/>
          <w:sz w:val="24"/>
          <w:szCs w:val="24"/>
        </w:rPr>
      </w:pPr>
    </w:p>
    <w:p w:rsidR="005F43DF" w:rsidRDefault="005F43DF" w:rsidP="005F43DF">
      <w:pPr>
        <w:rPr>
          <w:rFonts w:ascii="Times New Roman" w:eastAsia="Calibri" w:hAnsi="Times New Roman" w:cs="Times New Roman"/>
          <w:sz w:val="24"/>
          <w:szCs w:val="24"/>
        </w:rPr>
      </w:pPr>
    </w:p>
    <w:p w:rsidR="005F43DF" w:rsidRDefault="005F43DF" w:rsidP="005F43DF">
      <w:pPr>
        <w:rPr>
          <w:rFonts w:ascii="Times New Roman" w:eastAsia="Calibri" w:hAnsi="Times New Roman" w:cs="Times New Roman"/>
          <w:sz w:val="24"/>
          <w:szCs w:val="24"/>
        </w:rPr>
      </w:pPr>
    </w:p>
    <w:p w:rsidR="005F43DF" w:rsidRDefault="005F43DF" w:rsidP="005F43DF">
      <w:pPr>
        <w:rPr>
          <w:rFonts w:ascii="Times New Roman" w:eastAsia="Calibri" w:hAnsi="Times New Roman" w:cs="Times New Roman"/>
          <w:sz w:val="24"/>
          <w:szCs w:val="24"/>
        </w:rPr>
      </w:pPr>
    </w:p>
    <w:p w:rsidR="005F43DF" w:rsidRDefault="005F43DF" w:rsidP="005F43DF">
      <w:pPr>
        <w:rPr>
          <w:rFonts w:ascii="Times New Roman" w:eastAsia="Calibri" w:hAnsi="Times New Roman" w:cs="Times New Roman"/>
          <w:sz w:val="24"/>
          <w:szCs w:val="24"/>
        </w:rPr>
      </w:pPr>
    </w:p>
    <w:p w:rsidR="005F43DF" w:rsidRDefault="005F43DF" w:rsidP="005F43DF">
      <w:pPr>
        <w:rPr>
          <w:rFonts w:ascii="Times New Roman" w:eastAsia="Calibri" w:hAnsi="Times New Roman" w:cs="Times New Roman"/>
          <w:sz w:val="24"/>
          <w:szCs w:val="24"/>
        </w:rPr>
      </w:pPr>
    </w:p>
    <w:p w:rsidR="005F43DF" w:rsidRDefault="005F43DF" w:rsidP="005F43DF">
      <w:pPr>
        <w:rPr>
          <w:rFonts w:ascii="Times New Roman" w:eastAsia="Calibri" w:hAnsi="Times New Roman" w:cs="Times New Roman"/>
          <w:sz w:val="24"/>
          <w:szCs w:val="24"/>
        </w:rPr>
      </w:pPr>
    </w:p>
    <w:p w:rsidR="005F43DF" w:rsidRDefault="005F43DF" w:rsidP="005F43DF">
      <w:pPr>
        <w:rPr>
          <w:rFonts w:ascii="Times New Roman" w:eastAsia="Calibri" w:hAnsi="Times New Roman" w:cs="Times New Roman"/>
          <w:sz w:val="24"/>
          <w:szCs w:val="24"/>
        </w:rPr>
      </w:pPr>
    </w:p>
    <w:p w:rsidR="005F43DF" w:rsidRDefault="005F43DF" w:rsidP="005F43DF">
      <w:pPr>
        <w:rPr>
          <w:rFonts w:ascii="Times New Roman" w:eastAsia="Calibri" w:hAnsi="Times New Roman" w:cs="Times New Roman"/>
          <w:sz w:val="24"/>
          <w:szCs w:val="24"/>
        </w:rPr>
      </w:pPr>
    </w:p>
    <w:p w:rsidR="000D500E" w:rsidRPr="00537697" w:rsidRDefault="000D500E" w:rsidP="005F43DF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37697" w:rsidRDefault="0001104A" w:rsidP="0001104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№8</w:t>
      </w:r>
    </w:p>
    <w:p w:rsidR="0001104A" w:rsidRPr="00537697" w:rsidRDefault="0001104A" w:rsidP="005F43DF">
      <w:pPr>
        <w:tabs>
          <w:tab w:val="left" w:pos="5955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к способу ведения бухгалтерского учета</w:t>
      </w:r>
    </w:p>
    <w:p w:rsidR="0001104A" w:rsidRPr="00537697" w:rsidRDefault="0001104A" w:rsidP="0001104A">
      <w:pPr>
        <w:tabs>
          <w:tab w:val="left" w:pos="5955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01104A" w:rsidRPr="00537697" w:rsidRDefault="0001104A" w:rsidP="0001104A">
      <w:pPr>
        <w:tabs>
          <w:tab w:val="left" w:pos="186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Перечень материально-ответственных лиц,</w:t>
      </w:r>
    </w:p>
    <w:p w:rsidR="0001104A" w:rsidRPr="00537697" w:rsidRDefault="0001104A" w:rsidP="0001104A">
      <w:pPr>
        <w:tabs>
          <w:tab w:val="left" w:pos="186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697">
        <w:rPr>
          <w:rFonts w:ascii="Times New Roman" w:eastAsia="Calibri" w:hAnsi="Times New Roman" w:cs="Times New Roman"/>
          <w:b/>
          <w:sz w:val="24"/>
          <w:szCs w:val="24"/>
        </w:rPr>
        <w:t>ответственных за учет и хранение бланков строгой отчетности.</w:t>
      </w:r>
    </w:p>
    <w:p w:rsidR="0001104A" w:rsidRPr="00537697" w:rsidRDefault="0001104A" w:rsidP="0001104A">
      <w:pPr>
        <w:rPr>
          <w:rFonts w:ascii="Times New Roman" w:eastAsia="Calibri" w:hAnsi="Times New Roman" w:cs="Times New Roman"/>
          <w:sz w:val="24"/>
          <w:szCs w:val="24"/>
        </w:rPr>
      </w:pPr>
    </w:p>
    <w:p w:rsidR="0001104A" w:rsidRPr="005F43DF" w:rsidRDefault="007D66B7" w:rsidP="005F43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1. Заместитель</w:t>
      </w:r>
      <w:r w:rsidR="005F43DF">
        <w:rPr>
          <w:rFonts w:ascii="Times New Roman" w:eastAsia="Calibri" w:hAnsi="Times New Roman" w:cs="Times New Roman"/>
          <w:sz w:val="24"/>
          <w:szCs w:val="24"/>
        </w:rPr>
        <w:t xml:space="preserve"> Руководителя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43DF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01104A" w:rsidRPr="005F43DF">
        <w:rPr>
          <w:rFonts w:ascii="Times New Roman" w:eastAsia="Calibri" w:hAnsi="Times New Roman" w:cs="Times New Roman"/>
          <w:sz w:val="24"/>
          <w:szCs w:val="24"/>
        </w:rPr>
        <w:t>сельского поселения «Батаканское»</w:t>
      </w:r>
    </w:p>
    <w:p w:rsidR="0001104A" w:rsidRPr="00537697" w:rsidRDefault="0001104A" w:rsidP="0001104A">
      <w:pPr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 бланки трудовых книжек;</w:t>
      </w:r>
    </w:p>
    <w:p w:rsidR="0001104A" w:rsidRPr="00537697" w:rsidRDefault="005F43DF" w:rsidP="005F43DF">
      <w:pPr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доверенности;</w:t>
      </w:r>
    </w:p>
    <w:p w:rsidR="0001104A" w:rsidRPr="00537697" w:rsidRDefault="0001104A" w:rsidP="000110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697">
        <w:rPr>
          <w:rFonts w:ascii="Times New Roman" w:eastAsia="Calibri" w:hAnsi="Times New Roman" w:cs="Times New Roman"/>
          <w:sz w:val="24"/>
          <w:szCs w:val="24"/>
        </w:rPr>
        <w:t>- талоны на воду</w:t>
      </w:r>
      <w:r w:rsidR="005F43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1104A" w:rsidRPr="00537697" w:rsidRDefault="005F43DF" w:rsidP="000110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акты приема передачи талонов и денежных средств и материальных ценностей</w:t>
      </w:r>
    </w:p>
    <w:p w:rsidR="00537697" w:rsidRDefault="005F43DF" w:rsidP="005F43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Главный бухгалтер</w:t>
      </w:r>
    </w:p>
    <w:p w:rsidR="005F43DF" w:rsidRDefault="005F43DF" w:rsidP="005F43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подотчет;</w:t>
      </w:r>
    </w:p>
    <w:p w:rsidR="005F43DF" w:rsidRPr="00537697" w:rsidRDefault="005F43DF" w:rsidP="005F43DF">
      <w:pPr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- </w:t>
      </w:r>
      <w:r w:rsidRPr="00537697">
        <w:rPr>
          <w:rFonts w:ascii="Times New Roman" w:eastAsia="Calibri" w:hAnsi="Times New Roman" w:cs="Times New Roman"/>
          <w:sz w:val="24"/>
          <w:szCs w:val="24"/>
        </w:rPr>
        <w:t>путевые листы;</w:t>
      </w:r>
    </w:p>
    <w:p w:rsidR="005F43DF" w:rsidRDefault="005F43DF" w:rsidP="005F43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расходный кассовый ордер;</w:t>
      </w:r>
    </w:p>
    <w:p w:rsidR="005F43DF" w:rsidRDefault="005F43DF" w:rsidP="005F43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приходный кассовый ордер;</w:t>
      </w:r>
    </w:p>
    <w:p w:rsidR="005F43DF" w:rsidRDefault="005F43DF" w:rsidP="005F43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-бланки выдачи ГСМ;</w:t>
      </w:r>
    </w:p>
    <w:p w:rsidR="005F43DF" w:rsidRDefault="005F43DF" w:rsidP="005F43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инвентарные карточки;</w:t>
      </w:r>
    </w:p>
    <w:p w:rsidR="005F43DF" w:rsidRDefault="005F43DF" w:rsidP="005F43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 виды журналов операций;</w:t>
      </w:r>
    </w:p>
    <w:p w:rsidR="005F43DF" w:rsidRDefault="005F43DF" w:rsidP="005F43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бланки авансовых отчетов;</w:t>
      </w:r>
    </w:p>
    <w:p w:rsidR="005F43DF" w:rsidRPr="00537697" w:rsidRDefault="005F43DF" w:rsidP="005F43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бланки начисленной заработной платы.</w:t>
      </w:r>
    </w:p>
    <w:sectPr w:rsidR="005F43DF" w:rsidRPr="00537697" w:rsidSect="00B9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28" w:hanging="102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B590C81"/>
    <w:multiLevelType w:val="multilevel"/>
    <w:tmpl w:val="CC00C6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D4"/>
    <w:rsid w:val="0001104A"/>
    <w:rsid w:val="00013761"/>
    <w:rsid w:val="00061097"/>
    <w:rsid w:val="00074C39"/>
    <w:rsid w:val="000D500E"/>
    <w:rsid w:val="000E3F87"/>
    <w:rsid w:val="000E5259"/>
    <w:rsid w:val="00111648"/>
    <w:rsid w:val="00282091"/>
    <w:rsid w:val="0033294C"/>
    <w:rsid w:val="00335CD4"/>
    <w:rsid w:val="003536CC"/>
    <w:rsid w:val="004102BA"/>
    <w:rsid w:val="004C29CC"/>
    <w:rsid w:val="004E2347"/>
    <w:rsid w:val="005057DA"/>
    <w:rsid w:val="00537697"/>
    <w:rsid w:val="00540255"/>
    <w:rsid w:val="0054375D"/>
    <w:rsid w:val="00546072"/>
    <w:rsid w:val="005542B1"/>
    <w:rsid w:val="00575FD5"/>
    <w:rsid w:val="005B5B56"/>
    <w:rsid w:val="005D462E"/>
    <w:rsid w:val="005F43DF"/>
    <w:rsid w:val="006775BB"/>
    <w:rsid w:val="006D56AF"/>
    <w:rsid w:val="006F5E34"/>
    <w:rsid w:val="00756654"/>
    <w:rsid w:val="00784F29"/>
    <w:rsid w:val="007D4E71"/>
    <w:rsid w:val="007D66B7"/>
    <w:rsid w:val="007E7F81"/>
    <w:rsid w:val="00862FAB"/>
    <w:rsid w:val="008A5923"/>
    <w:rsid w:val="008E2798"/>
    <w:rsid w:val="00902DFD"/>
    <w:rsid w:val="009747A0"/>
    <w:rsid w:val="009751F6"/>
    <w:rsid w:val="009B5285"/>
    <w:rsid w:val="009C51FA"/>
    <w:rsid w:val="009D33AD"/>
    <w:rsid w:val="00A413E9"/>
    <w:rsid w:val="00AB5BC3"/>
    <w:rsid w:val="00AC3C75"/>
    <w:rsid w:val="00AD0A69"/>
    <w:rsid w:val="00B44EDB"/>
    <w:rsid w:val="00B85B5C"/>
    <w:rsid w:val="00B96D64"/>
    <w:rsid w:val="00BB3697"/>
    <w:rsid w:val="00BE3783"/>
    <w:rsid w:val="00C57E7A"/>
    <w:rsid w:val="00CA3047"/>
    <w:rsid w:val="00CC5A0F"/>
    <w:rsid w:val="00DD4EBA"/>
    <w:rsid w:val="00F406C9"/>
    <w:rsid w:val="00F5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4E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104A"/>
  </w:style>
  <w:style w:type="character" w:customStyle="1" w:styleId="WW8Num2z0">
    <w:name w:val="WW8Num2z0"/>
    <w:rsid w:val="0001104A"/>
  </w:style>
  <w:style w:type="character" w:customStyle="1" w:styleId="WW8Num2z1">
    <w:name w:val="WW8Num2z1"/>
    <w:rsid w:val="0001104A"/>
  </w:style>
  <w:style w:type="character" w:customStyle="1" w:styleId="WW8Num2z2">
    <w:name w:val="WW8Num2z2"/>
    <w:rsid w:val="0001104A"/>
  </w:style>
  <w:style w:type="character" w:customStyle="1" w:styleId="WW8Num2z3">
    <w:name w:val="WW8Num2z3"/>
    <w:rsid w:val="0001104A"/>
  </w:style>
  <w:style w:type="character" w:customStyle="1" w:styleId="WW8Num2z4">
    <w:name w:val="WW8Num2z4"/>
    <w:rsid w:val="0001104A"/>
  </w:style>
  <w:style w:type="character" w:customStyle="1" w:styleId="WW8Num2z5">
    <w:name w:val="WW8Num2z5"/>
    <w:rsid w:val="0001104A"/>
  </w:style>
  <w:style w:type="character" w:customStyle="1" w:styleId="WW8Num2z6">
    <w:name w:val="WW8Num2z6"/>
    <w:rsid w:val="0001104A"/>
  </w:style>
  <w:style w:type="character" w:customStyle="1" w:styleId="WW8Num2z7">
    <w:name w:val="WW8Num2z7"/>
    <w:rsid w:val="0001104A"/>
  </w:style>
  <w:style w:type="character" w:customStyle="1" w:styleId="WW8Num2z8">
    <w:name w:val="WW8Num2z8"/>
    <w:rsid w:val="0001104A"/>
  </w:style>
  <w:style w:type="character" w:customStyle="1" w:styleId="WW8Num3z0">
    <w:name w:val="WW8Num3z0"/>
    <w:rsid w:val="0001104A"/>
  </w:style>
  <w:style w:type="character" w:customStyle="1" w:styleId="WW8Num3z1">
    <w:name w:val="WW8Num3z1"/>
    <w:rsid w:val="0001104A"/>
  </w:style>
  <w:style w:type="character" w:customStyle="1" w:styleId="WW8Num3z2">
    <w:name w:val="WW8Num3z2"/>
    <w:rsid w:val="0001104A"/>
  </w:style>
  <w:style w:type="character" w:customStyle="1" w:styleId="WW8Num3z3">
    <w:name w:val="WW8Num3z3"/>
    <w:rsid w:val="0001104A"/>
  </w:style>
  <w:style w:type="character" w:customStyle="1" w:styleId="WW8Num3z4">
    <w:name w:val="WW8Num3z4"/>
    <w:rsid w:val="0001104A"/>
  </w:style>
  <w:style w:type="character" w:customStyle="1" w:styleId="WW8Num3z5">
    <w:name w:val="WW8Num3z5"/>
    <w:rsid w:val="0001104A"/>
  </w:style>
  <w:style w:type="character" w:customStyle="1" w:styleId="WW8Num3z6">
    <w:name w:val="WW8Num3z6"/>
    <w:rsid w:val="0001104A"/>
  </w:style>
  <w:style w:type="character" w:customStyle="1" w:styleId="WW8Num3z7">
    <w:name w:val="WW8Num3z7"/>
    <w:rsid w:val="0001104A"/>
  </w:style>
  <w:style w:type="character" w:customStyle="1" w:styleId="WW8Num3z8">
    <w:name w:val="WW8Num3z8"/>
    <w:rsid w:val="0001104A"/>
  </w:style>
  <w:style w:type="character" w:customStyle="1" w:styleId="WW8Num4z0">
    <w:name w:val="WW8Num4z0"/>
    <w:rsid w:val="0001104A"/>
  </w:style>
  <w:style w:type="character" w:customStyle="1" w:styleId="WW8Num4z1">
    <w:name w:val="WW8Num4z1"/>
    <w:rsid w:val="0001104A"/>
  </w:style>
  <w:style w:type="character" w:customStyle="1" w:styleId="WW8Num4z2">
    <w:name w:val="WW8Num4z2"/>
    <w:rsid w:val="0001104A"/>
  </w:style>
  <w:style w:type="character" w:customStyle="1" w:styleId="WW8Num4z3">
    <w:name w:val="WW8Num4z3"/>
    <w:rsid w:val="0001104A"/>
  </w:style>
  <w:style w:type="character" w:customStyle="1" w:styleId="WW8Num4z4">
    <w:name w:val="WW8Num4z4"/>
    <w:rsid w:val="0001104A"/>
  </w:style>
  <w:style w:type="character" w:customStyle="1" w:styleId="WW8Num4z5">
    <w:name w:val="WW8Num4z5"/>
    <w:rsid w:val="0001104A"/>
  </w:style>
  <w:style w:type="character" w:customStyle="1" w:styleId="WW8Num4z6">
    <w:name w:val="WW8Num4z6"/>
    <w:rsid w:val="0001104A"/>
  </w:style>
  <w:style w:type="character" w:customStyle="1" w:styleId="WW8Num4z7">
    <w:name w:val="WW8Num4z7"/>
    <w:rsid w:val="0001104A"/>
  </w:style>
  <w:style w:type="character" w:customStyle="1" w:styleId="WW8Num4z8">
    <w:name w:val="WW8Num4z8"/>
    <w:rsid w:val="0001104A"/>
  </w:style>
  <w:style w:type="character" w:customStyle="1" w:styleId="11">
    <w:name w:val="Основной шрифт абзаца1"/>
    <w:rsid w:val="0001104A"/>
  </w:style>
  <w:style w:type="character" w:customStyle="1" w:styleId="titledateend">
    <w:name w:val="title_date_end"/>
    <w:rsid w:val="0001104A"/>
  </w:style>
  <w:style w:type="character" w:styleId="a3">
    <w:name w:val="Hyperlink"/>
    <w:basedOn w:val="11"/>
    <w:rsid w:val="0001104A"/>
    <w:rPr>
      <w:color w:val="0000FF"/>
      <w:u w:val="single"/>
    </w:rPr>
  </w:style>
  <w:style w:type="character" w:customStyle="1" w:styleId="21">
    <w:name w:val="Основной текст с отступом 2 Знак"/>
    <w:basedOn w:val="11"/>
    <w:rsid w:val="0001104A"/>
  </w:style>
  <w:style w:type="paragraph" w:customStyle="1" w:styleId="a4">
    <w:name w:val="Заголовок"/>
    <w:basedOn w:val="a"/>
    <w:next w:val="a5"/>
    <w:rsid w:val="0001104A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5">
    <w:name w:val="Body Text"/>
    <w:basedOn w:val="a"/>
    <w:link w:val="a6"/>
    <w:rsid w:val="0001104A"/>
    <w:pPr>
      <w:suppressAutoHyphens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01104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List"/>
    <w:basedOn w:val="a5"/>
    <w:rsid w:val="0001104A"/>
    <w:rPr>
      <w:rFonts w:cs="Arial"/>
    </w:rPr>
  </w:style>
  <w:style w:type="paragraph" w:styleId="a8">
    <w:name w:val="caption"/>
    <w:basedOn w:val="a"/>
    <w:qFormat/>
    <w:rsid w:val="0001104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01104A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ConsNonformat">
    <w:name w:val="ConsNonformat"/>
    <w:rsid w:val="0001104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011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0110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3">
    <w:name w:val="Стиль1"/>
    <w:basedOn w:val="a"/>
    <w:rsid w:val="0001104A"/>
    <w:pPr>
      <w:tabs>
        <w:tab w:val="left" w:pos="709"/>
      </w:tabs>
      <w:suppressAutoHyphens/>
      <w:overflowPunct w:val="0"/>
      <w:autoSpaceDE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rsid w:val="0001104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a">
    <w:name w:val="Текст выноски Знак"/>
    <w:basedOn w:val="a0"/>
    <w:link w:val="a9"/>
    <w:rsid w:val="000110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0">
    <w:name w:val="Основной текст с отступом 21"/>
    <w:basedOn w:val="a"/>
    <w:rsid w:val="0001104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b">
    <w:name w:val="Содержимое таблицы"/>
    <w:basedOn w:val="a"/>
    <w:rsid w:val="0001104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Заголовок таблицы"/>
    <w:basedOn w:val="ab"/>
    <w:rsid w:val="0001104A"/>
    <w:pPr>
      <w:jc w:val="center"/>
    </w:pPr>
    <w:rPr>
      <w:b/>
      <w:bCs/>
    </w:rPr>
  </w:style>
  <w:style w:type="paragraph" w:styleId="ad">
    <w:name w:val="No Spacing"/>
    <w:uiPriority w:val="1"/>
    <w:qFormat/>
    <w:rsid w:val="00B96D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5F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4E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4E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104A"/>
  </w:style>
  <w:style w:type="character" w:customStyle="1" w:styleId="WW8Num2z0">
    <w:name w:val="WW8Num2z0"/>
    <w:rsid w:val="0001104A"/>
  </w:style>
  <w:style w:type="character" w:customStyle="1" w:styleId="WW8Num2z1">
    <w:name w:val="WW8Num2z1"/>
    <w:rsid w:val="0001104A"/>
  </w:style>
  <w:style w:type="character" w:customStyle="1" w:styleId="WW8Num2z2">
    <w:name w:val="WW8Num2z2"/>
    <w:rsid w:val="0001104A"/>
  </w:style>
  <w:style w:type="character" w:customStyle="1" w:styleId="WW8Num2z3">
    <w:name w:val="WW8Num2z3"/>
    <w:rsid w:val="0001104A"/>
  </w:style>
  <w:style w:type="character" w:customStyle="1" w:styleId="WW8Num2z4">
    <w:name w:val="WW8Num2z4"/>
    <w:rsid w:val="0001104A"/>
  </w:style>
  <w:style w:type="character" w:customStyle="1" w:styleId="WW8Num2z5">
    <w:name w:val="WW8Num2z5"/>
    <w:rsid w:val="0001104A"/>
  </w:style>
  <w:style w:type="character" w:customStyle="1" w:styleId="WW8Num2z6">
    <w:name w:val="WW8Num2z6"/>
    <w:rsid w:val="0001104A"/>
  </w:style>
  <w:style w:type="character" w:customStyle="1" w:styleId="WW8Num2z7">
    <w:name w:val="WW8Num2z7"/>
    <w:rsid w:val="0001104A"/>
  </w:style>
  <w:style w:type="character" w:customStyle="1" w:styleId="WW8Num2z8">
    <w:name w:val="WW8Num2z8"/>
    <w:rsid w:val="0001104A"/>
  </w:style>
  <w:style w:type="character" w:customStyle="1" w:styleId="WW8Num3z0">
    <w:name w:val="WW8Num3z0"/>
    <w:rsid w:val="0001104A"/>
  </w:style>
  <w:style w:type="character" w:customStyle="1" w:styleId="WW8Num3z1">
    <w:name w:val="WW8Num3z1"/>
    <w:rsid w:val="0001104A"/>
  </w:style>
  <w:style w:type="character" w:customStyle="1" w:styleId="WW8Num3z2">
    <w:name w:val="WW8Num3z2"/>
    <w:rsid w:val="0001104A"/>
  </w:style>
  <w:style w:type="character" w:customStyle="1" w:styleId="WW8Num3z3">
    <w:name w:val="WW8Num3z3"/>
    <w:rsid w:val="0001104A"/>
  </w:style>
  <w:style w:type="character" w:customStyle="1" w:styleId="WW8Num3z4">
    <w:name w:val="WW8Num3z4"/>
    <w:rsid w:val="0001104A"/>
  </w:style>
  <w:style w:type="character" w:customStyle="1" w:styleId="WW8Num3z5">
    <w:name w:val="WW8Num3z5"/>
    <w:rsid w:val="0001104A"/>
  </w:style>
  <w:style w:type="character" w:customStyle="1" w:styleId="WW8Num3z6">
    <w:name w:val="WW8Num3z6"/>
    <w:rsid w:val="0001104A"/>
  </w:style>
  <w:style w:type="character" w:customStyle="1" w:styleId="WW8Num3z7">
    <w:name w:val="WW8Num3z7"/>
    <w:rsid w:val="0001104A"/>
  </w:style>
  <w:style w:type="character" w:customStyle="1" w:styleId="WW8Num3z8">
    <w:name w:val="WW8Num3z8"/>
    <w:rsid w:val="0001104A"/>
  </w:style>
  <w:style w:type="character" w:customStyle="1" w:styleId="WW8Num4z0">
    <w:name w:val="WW8Num4z0"/>
    <w:rsid w:val="0001104A"/>
  </w:style>
  <w:style w:type="character" w:customStyle="1" w:styleId="WW8Num4z1">
    <w:name w:val="WW8Num4z1"/>
    <w:rsid w:val="0001104A"/>
  </w:style>
  <w:style w:type="character" w:customStyle="1" w:styleId="WW8Num4z2">
    <w:name w:val="WW8Num4z2"/>
    <w:rsid w:val="0001104A"/>
  </w:style>
  <w:style w:type="character" w:customStyle="1" w:styleId="WW8Num4z3">
    <w:name w:val="WW8Num4z3"/>
    <w:rsid w:val="0001104A"/>
  </w:style>
  <w:style w:type="character" w:customStyle="1" w:styleId="WW8Num4z4">
    <w:name w:val="WW8Num4z4"/>
    <w:rsid w:val="0001104A"/>
  </w:style>
  <w:style w:type="character" w:customStyle="1" w:styleId="WW8Num4z5">
    <w:name w:val="WW8Num4z5"/>
    <w:rsid w:val="0001104A"/>
  </w:style>
  <w:style w:type="character" w:customStyle="1" w:styleId="WW8Num4z6">
    <w:name w:val="WW8Num4z6"/>
    <w:rsid w:val="0001104A"/>
  </w:style>
  <w:style w:type="character" w:customStyle="1" w:styleId="WW8Num4z7">
    <w:name w:val="WW8Num4z7"/>
    <w:rsid w:val="0001104A"/>
  </w:style>
  <w:style w:type="character" w:customStyle="1" w:styleId="WW8Num4z8">
    <w:name w:val="WW8Num4z8"/>
    <w:rsid w:val="0001104A"/>
  </w:style>
  <w:style w:type="character" w:customStyle="1" w:styleId="11">
    <w:name w:val="Основной шрифт абзаца1"/>
    <w:rsid w:val="0001104A"/>
  </w:style>
  <w:style w:type="character" w:customStyle="1" w:styleId="titledateend">
    <w:name w:val="title_date_end"/>
    <w:rsid w:val="0001104A"/>
  </w:style>
  <w:style w:type="character" w:styleId="a3">
    <w:name w:val="Hyperlink"/>
    <w:basedOn w:val="11"/>
    <w:rsid w:val="0001104A"/>
    <w:rPr>
      <w:color w:val="0000FF"/>
      <w:u w:val="single"/>
    </w:rPr>
  </w:style>
  <w:style w:type="character" w:customStyle="1" w:styleId="21">
    <w:name w:val="Основной текст с отступом 2 Знак"/>
    <w:basedOn w:val="11"/>
    <w:rsid w:val="0001104A"/>
  </w:style>
  <w:style w:type="paragraph" w:customStyle="1" w:styleId="a4">
    <w:name w:val="Заголовок"/>
    <w:basedOn w:val="a"/>
    <w:next w:val="a5"/>
    <w:rsid w:val="0001104A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5">
    <w:name w:val="Body Text"/>
    <w:basedOn w:val="a"/>
    <w:link w:val="a6"/>
    <w:rsid w:val="0001104A"/>
    <w:pPr>
      <w:suppressAutoHyphens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01104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List"/>
    <w:basedOn w:val="a5"/>
    <w:rsid w:val="0001104A"/>
    <w:rPr>
      <w:rFonts w:cs="Arial"/>
    </w:rPr>
  </w:style>
  <w:style w:type="paragraph" w:styleId="a8">
    <w:name w:val="caption"/>
    <w:basedOn w:val="a"/>
    <w:qFormat/>
    <w:rsid w:val="0001104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01104A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ConsNonformat">
    <w:name w:val="ConsNonformat"/>
    <w:rsid w:val="0001104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011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0110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3">
    <w:name w:val="Стиль1"/>
    <w:basedOn w:val="a"/>
    <w:rsid w:val="0001104A"/>
    <w:pPr>
      <w:tabs>
        <w:tab w:val="left" w:pos="709"/>
      </w:tabs>
      <w:suppressAutoHyphens/>
      <w:overflowPunct w:val="0"/>
      <w:autoSpaceDE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rsid w:val="0001104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a">
    <w:name w:val="Текст выноски Знак"/>
    <w:basedOn w:val="a0"/>
    <w:link w:val="a9"/>
    <w:rsid w:val="000110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0">
    <w:name w:val="Основной текст с отступом 21"/>
    <w:basedOn w:val="a"/>
    <w:rsid w:val="0001104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b">
    <w:name w:val="Содержимое таблицы"/>
    <w:basedOn w:val="a"/>
    <w:rsid w:val="0001104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Заголовок таблицы"/>
    <w:basedOn w:val="ab"/>
    <w:rsid w:val="0001104A"/>
    <w:pPr>
      <w:jc w:val="center"/>
    </w:pPr>
    <w:rPr>
      <w:b/>
      <w:bCs/>
    </w:rPr>
  </w:style>
  <w:style w:type="paragraph" w:styleId="ad">
    <w:name w:val="No Spacing"/>
    <w:uiPriority w:val="1"/>
    <w:qFormat/>
    <w:rsid w:val="00B96D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5F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4E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1.minfin.ru/common/img/uploaded/library/2010/12/prik190n_281210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9264</Words>
  <Characters>52808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Batakan</dc:creator>
  <cp:lastModifiedBy>User</cp:lastModifiedBy>
  <cp:revision>3</cp:revision>
  <cp:lastPrinted>2021-04-16T04:45:00Z</cp:lastPrinted>
  <dcterms:created xsi:type="dcterms:W3CDTF">2023-01-18T07:03:00Z</dcterms:created>
  <dcterms:modified xsi:type="dcterms:W3CDTF">2023-03-15T01:00:00Z</dcterms:modified>
</cp:coreProperties>
</file>