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14" w:rsidRDefault="003E5714" w:rsidP="00657EB5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района</w:t>
      </w:r>
    </w:p>
    <w:p w:rsidR="003E5714" w:rsidRDefault="003E5714" w:rsidP="00657EB5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«Газимуро-Заводский район»</w:t>
      </w:r>
    </w:p>
    <w:p w:rsidR="003E5714" w:rsidRDefault="003E5714" w:rsidP="00657EB5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B71" w:rsidRPr="00657EB5" w:rsidRDefault="00453B71" w:rsidP="00657EB5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  <w:r w:rsidR="000B796F" w:rsidRPr="00657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</w:t>
      </w:r>
    </w:p>
    <w:p w:rsidR="00453B71" w:rsidRPr="00825259" w:rsidRDefault="00453B71" w:rsidP="00825259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7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публичных слушаний по вопросу  объединения</w:t>
      </w:r>
      <w:r w:rsidR="000B796F" w:rsidRPr="00657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поселений, входящих в состав муниципального района «Газимуро-Заводский район», в муниципальный округ</w:t>
      </w:r>
    </w:p>
    <w:p w:rsidR="00453B71" w:rsidRPr="00657EB5" w:rsidRDefault="00453B71" w:rsidP="00657EB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53B71" w:rsidRPr="00657EB5" w:rsidRDefault="00990FBA" w:rsidP="00657EB5">
      <w:pPr>
        <w:shd w:val="clear" w:color="auto" w:fill="FFFFFF"/>
        <w:tabs>
          <w:tab w:val="left" w:pos="6357"/>
        </w:tabs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марта 2023 года</w:t>
      </w:r>
      <w:r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азимурский Завод</w:t>
      </w:r>
    </w:p>
    <w:p w:rsidR="00453B71" w:rsidRPr="00657EB5" w:rsidRDefault="00453B71" w:rsidP="00657EB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3B71" w:rsidRPr="00657EB5" w:rsidRDefault="00453B71" w:rsidP="00825259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 w:rsidR="00990FBA"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публичных слушаний:10</w:t>
      </w:r>
      <w:r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час.00 мин.</w:t>
      </w:r>
    </w:p>
    <w:p w:rsidR="00453B71" w:rsidRPr="00657EB5" w:rsidRDefault="00453B71" w:rsidP="00825259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публичных слушаний:</w:t>
      </w:r>
      <w:r w:rsid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1DD"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Забайкальский край, Газимуро-Заводский район, </w:t>
      </w:r>
      <w:r w:rsidR="00990FBA"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990FBA"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990FBA"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азимурский Завод, ул.Журавлева, 32, актовый зал администрации муниципального района «Газимуро-Заводский район»</w:t>
      </w:r>
    </w:p>
    <w:p w:rsidR="00453B71" w:rsidRPr="00657EB5" w:rsidRDefault="00990FBA" w:rsidP="00825259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публичных слушаний – Глава муниципального района «Газимуро-Заводский район» Задорожин Р.О.</w:t>
      </w:r>
    </w:p>
    <w:p w:rsidR="00990FBA" w:rsidRPr="00657EB5" w:rsidRDefault="00990FBA" w:rsidP="00825259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публичных слушаний – начальник отдела </w:t>
      </w:r>
      <w:proofErr w:type="gramStart"/>
      <w:r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</w:t>
      </w:r>
      <w:proofErr w:type="gramEnd"/>
      <w:r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правовой и кадровой работы Лукьянова Н.А.</w:t>
      </w:r>
    </w:p>
    <w:p w:rsidR="00453B71" w:rsidRPr="00657EB5" w:rsidRDefault="00453B71" w:rsidP="00825259">
      <w:pPr>
        <w:shd w:val="clear" w:color="auto" w:fill="FFFFFF"/>
        <w:spacing w:after="15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  <w:r w:rsidR="00990FBA"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71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90FBA"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</w:p>
    <w:p w:rsidR="00453B71" w:rsidRPr="00657EB5" w:rsidRDefault="00990FBA" w:rsidP="0008709D">
      <w:pPr>
        <w:shd w:val="clear" w:color="auto" w:fill="FFFFFF"/>
        <w:spacing w:after="0" w:line="240" w:lineRule="auto"/>
        <w:ind w:right="36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Приглашенные:</w:t>
      </w:r>
      <w:r w:rsidR="003E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«Газимуро-Заводское» Семенова О.Г, Глава сельского поселения «Новоширокинское» Лебедев И.Н., Глава сельского поселения «Трубачевское» </w:t>
      </w:r>
      <w:proofErr w:type="spellStart"/>
      <w:r w:rsidR="003E571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Маклакова</w:t>
      </w:r>
      <w:proofErr w:type="spellEnd"/>
      <w:r w:rsidR="003E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Глава сельского поселения «Ушмунское» </w:t>
      </w:r>
      <w:proofErr w:type="spellStart"/>
      <w:r w:rsidR="003E571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Бушмакин</w:t>
      </w:r>
      <w:proofErr w:type="spellEnd"/>
      <w:r w:rsidR="003E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Л.Н., </w:t>
      </w:r>
      <w:r w:rsidR="00FF2F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«Кактолгинское» Алешков С.С., Глава сельского поселения «Зеренское» Усольцева Л.Н., глава сельского поселения «Батаканское» Горбунов П.П.</w:t>
      </w:r>
      <w:r w:rsidR="006E1E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Комитета образования администрации муниципального района «Газимуро-Заводский район» Смыслова Т.М.</w:t>
      </w:r>
      <w:proofErr w:type="gramEnd"/>
      <w:r w:rsidR="006E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И.о. председателя Комитета по финансам администрации муниципального района «Газимуро-Заводский район» </w:t>
      </w:r>
      <w:proofErr w:type="spellStart"/>
      <w:r w:rsidR="006E1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Паргачева</w:t>
      </w:r>
      <w:proofErr w:type="spellEnd"/>
      <w:r w:rsidR="006E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  <w:r w:rsidR="0009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МКУ </w:t>
      </w:r>
      <w:r w:rsidR="00091F62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091F62" w:rsidRPr="007D5196">
        <w:rPr>
          <w:rFonts w:ascii="Times New Roman" w:hAnsi="Times New Roman" w:cs="Times New Roman"/>
          <w:sz w:val="28"/>
          <w:szCs w:val="28"/>
        </w:rPr>
        <w:t xml:space="preserve"> «Центр</w:t>
      </w:r>
      <w:r w:rsidR="00091F62">
        <w:rPr>
          <w:rFonts w:ascii="Times New Roman" w:hAnsi="Times New Roman" w:cs="Times New Roman"/>
          <w:sz w:val="28"/>
          <w:szCs w:val="28"/>
        </w:rPr>
        <w:t xml:space="preserve"> бухгалтерского</w:t>
      </w:r>
      <w:r w:rsidR="00091F62" w:rsidRPr="007D5196">
        <w:rPr>
          <w:rFonts w:ascii="Times New Roman" w:hAnsi="Times New Roman" w:cs="Times New Roman"/>
          <w:sz w:val="28"/>
          <w:szCs w:val="28"/>
        </w:rPr>
        <w:t xml:space="preserve"> и материально-технического обеспечения</w:t>
      </w:r>
      <w:r w:rsidR="00091F62">
        <w:rPr>
          <w:rFonts w:ascii="Times New Roman" w:hAnsi="Times New Roman" w:cs="Times New Roman"/>
          <w:sz w:val="28"/>
          <w:szCs w:val="28"/>
        </w:rPr>
        <w:t>» Домошонкина О.С.</w:t>
      </w:r>
    </w:p>
    <w:p w:rsidR="00453B71" w:rsidRPr="006E1EAD" w:rsidRDefault="00453B71" w:rsidP="00657EB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3B71" w:rsidRPr="00657EB5" w:rsidRDefault="00FF3817" w:rsidP="00657EB5">
      <w:pPr>
        <w:shd w:val="clear" w:color="auto" w:fill="FFFFFF"/>
        <w:tabs>
          <w:tab w:val="left" w:pos="3510"/>
        </w:tabs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57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57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Е С Т К А</w:t>
      </w:r>
    </w:p>
    <w:p w:rsidR="00453B71" w:rsidRPr="00825259" w:rsidRDefault="00FF3817" w:rsidP="00825259">
      <w:pPr>
        <w:shd w:val="clear" w:color="auto" w:fill="FFFFFF"/>
        <w:spacing w:after="15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объединении поселений, входящих в состав муниципального района «Газимуро-Заводский район»</w:t>
      </w:r>
      <w:r w:rsidR="007301F4" w:rsidRPr="00825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825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муниципальный округ.</w:t>
      </w:r>
    </w:p>
    <w:p w:rsidR="00453B71" w:rsidRPr="00657EB5" w:rsidRDefault="00453B71" w:rsidP="00657EB5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публичных слушаний:</w:t>
      </w:r>
      <w:r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мнения населения </w:t>
      </w:r>
      <w:r w:rsid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«Газимуро-Заводский район» </w:t>
      </w:r>
      <w:r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вопросу, вынесенному на публичные слушания.</w:t>
      </w:r>
    </w:p>
    <w:p w:rsidR="00453B71" w:rsidRPr="00657EB5" w:rsidRDefault="00453B71" w:rsidP="00657EB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5D77"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проведения публичных слушаний предложений и замечаний по вопросу, вынесенному на публичные слушания, а также заявок на выступления участников публичных слушаний не поступило.</w:t>
      </w:r>
    </w:p>
    <w:p w:rsidR="00453B71" w:rsidRPr="00825259" w:rsidRDefault="00453B71" w:rsidP="00657EB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990FBA" w:rsidRPr="00657EB5" w:rsidRDefault="00FF3817" w:rsidP="00657EB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90FBA"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Задорожина Романа Олеговича – Главу муниципального района «Газимуро-Заводский район».</w:t>
      </w:r>
    </w:p>
    <w:p w:rsidR="00422213" w:rsidRPr="00657EB5" w:rsidRDefault="00422213" w:rsidP="004222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>13 марта 2023 года мною подписано постановление об инициативе создания муниципального округа путем объединения всех поселений, входящих в состав муниципального района «Газимуро-За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водский район»</w:t>
      </w:r>
    </w:p>
    <w:p w:rsidR="00422213" w:rsidRDefault="00422213" w:rsidP="004222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B5">
        <w:rPr>
          <w:rFonts w:ascii="Times New Roman" w:hAnsi="Times New Roman" w:cs="Times New Roman"/>
          <w:sz w:val="28"/>
          <w:szCs w:val="28"/>
        </w:rPr>
        <w:t>Хочу довести до Вашего сведения о порядке вхождения в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округ. </w:t>
      </w:r>
    </w:p>
    <w:p w:rsidR="00422213" w:rsidRPr="00657EB5" w:rsidRDefault="00422213" w:rsidP="004222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B5">
        <w:rPr>
          <w:rFonts w:ascii="Times New Roman" w:hAnsi="Times New Roman" w:cs="Times New Roman"/>
          <w:sz w:val="28"/>
          <w:szCs w:val="28"/>
        </w:rPr>
        <w:t xml:space="preserve">Сейчас два уровня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самоуправления:</w:t>
      </w:r>
    </w:p>
    <w:p w:rsidR="00422213" w:rsidRPr="00657EB5" w:rsidRDefault="00422213" w:rsidP="004222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B5">
        <w:rPr>
          <w:rFonts w:ascii="Times New Roman" w:hAnsi="Times New Roman" w:cs="Times New Roman"/>
          <w:sz w:val="28"/>
          <w:szCs w:val="28"/>
        </w:rPr>
        <w:t>1-й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E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EB5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>нистрация муниципального района «</w:t>
      </w:r>
      <w:r w:rsidRPr="00657EB5">
        <w:rPr>
          <w:rFonts w:ascii="Times New Roman" w:hAnsi="Times New Roman" w:cs="Times New Roman"/>
          <w:sz w:val="28"/>
          <w:szCs w:val="28"/>
        </w:rPr>
        <w:t>Газимуро-Заводский райо</w:t>
      </w:r>
      <w:r>
        <w:rPr>
          <w:rFonts w:ascii="Times New Roman" w:hAnsi="Times New Roman" w:cs="Times New Roman"/>
          <w:sz w:val="28"/>
          <w:szCs w:val="28"/>
        </w:rPr>
        <w:t>н», Совет муниципального района «</w:t>
      </w:r>
      <w:r w:rsidRPr="00657EB5">
        <w:rPr>
          <w:rFonts w:ascii="Times New Roman" w:hAnsi="Times New Roman" w:cs="Times New Roman"/>
          <w:sz w:val="28"/>
          <w:szCs w:val="28"/>
        </w:rPr>
        <w:t>Газимуро-Заводский район»,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EB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Pr="00657EB5">
        <w:rPr>
          <w:rFonts w:ascii="Times New Roman" w:hAnsi="Times New Roman" w:cs="Times New Roman"/>
          <w:sz w:val="28"/>
          <w:szCs w:val="28"/>
        </w:rPr>
        <w:t>Газимуро-Заводский район»</w:t>
      </w:r>
    </w:p>
    <w:p w:rsidR="00422213" w:rsidRPr="00657EB5" w:rsidRDefault="00422213" w:rsidP="004222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B5">
        <w:rPr>
          <w:rFonts w:ascii="Times New Roman" w:hAnsi="Times New Roman" w:cs="Times New Roman"/>
          <w:sz w:val="28"/>
          <w:szCs w:val="28"/>
        </w:rPr>
        <w:t>2-й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E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EB5">
        <w:rPr>
          <w:rFonts w:ascii="Times New Roman" w:hAnsi="Times New Roman" w:cs="Times New Roman"/>
          <w:sz w:val="28"/>
          <w:szCs w:val="28"/>
        </w:rPr>
        <w:t xml:space="preserve">сельские поселения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Pr="00657EB5">
        <w:rPr>
          <w:rFonts w:ascii="Times New Roman" w:hAnsi="Times New Roman" w:cs="Times New Roman"/>
          <w:sz w:val="28"/>
          <w:szCs w:val="28"/>
        </w:rPr>
        <w:t>Газимуро-Заводский район», которые имеют следующие органы местного самоуправления: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инистрация сельского поселения, </w:t>
      </w:r>
      <w:r w:rsidRPr="00657EB5">
        <w:rPr>
          <w:rFonts w:ascii="Times New Roman" w:hAnsi="Times New Roman" w:cs="Times New Roman"/>
          <w:sz w:val="28"/>
          <w:szCs w:val="28"/>
        </w:rPr>
        <w:t>Совет сельского поселения, глава сельского поселения.</w:t>
      </w:r>
    </w:p>
    <w:p w:rsidR="00422213" w:rsidRPr="00657EB5" w:rsidRDefault="00422213" w:rsidP="004222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B5">
        <w:rPr>
          <w:rFonts w:ascii="Times New Roman" w:hAnsi="Times New Roman" w:cs="Times New Roman"/>
          <w:sz w:val="28"/>
          <w:szCs w:val="28"/>
        </w:rPr>
        <w:t>В муниципальном округе оба уровня объединяться в один уровень. Одноуровневая система - администрация муниципального округа, Совет муниципального округа, глава муниципального округа и администрации сёл муниципального округа.</w:t>
      </w:r>
    </w:p>
    <w:p w:rsidR="00422213" w:rsidRDefault="00422213" w:rsidP="004222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B5">
        <w:rPr>
          <w:rFonts w:ascii="Times New Roman" w:hAnsi="Times New Roman" w:cs="Times New Roman"/>
          <w:sz w:val="28"/>
          <w:szCs w:val="28"/>
        </w:rPr>
        <w:t>Федеральный закон « Об общих принципах организации местного самоуправления в Российской Федерации был принят в Российской Федерации и имел два уровня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 xml:space="preserve">ния. В 2021 году в данный Закон были </w:t>
      </w:r>
      <w:r w:rsidRPr="00657EB5">
        <w:rPr>
          <w:rFonts w:ascii="Times New Roman" w:hAnsi="Times New Roman" w:cs="Times New Roman"/>
          <w:sz w:val="28"/>
          <w:szCs w:val="28"/>
        </w:rPr>
        <w:t>внесены изменения и внесено понятие «муниципальный округ».</w:t>
      </w:r>
    </w:p>
    <w:p w:rsidR="00422213" w:rsidRDefault="00422213" w:rsidP="004222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муниципальный район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муниципального района существуют отдельно друг от друга. Наиболее важные полномочия мы передаем сельским поселениям, но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денежных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средств. Собственные доходы в сельских поселениях невелики.</w:t>
      </w:r>
    </w:p>
    <w:p w:rsidR="00422213" w:rsidRDefault="00422213" w:rsidP="004222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администрации района, так и у администраций сельских поселений много проверяющих, мы платим огромные штрафы, когда будет муниципальный округ, то штрафы будет платить только администрация округа.</w:t>
      </w:r>
    </w:p>
    <w:p w:rsidR="00422213" w:rsidRPr="00657EB5" w:rsidRDefault="00422213" w:rsidP="004222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Выборов депутатов и глав сельских поселений не будет. Глав сельских администраций (так будут называться глав</w:t>
      </w:r>
      <w:r w:rsidR="0013446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поселений) будет назначать непосредственно Глава округа.</w:t>
      </w:r>
    </w:p>
    <w:p w:rsidR="00422213" w:rsidRPr="00657EB5" w:rsidRDefault="00422213" w:rsidP="00422213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Процесс преобразования муниципальных образований – сельских поселений, входящих в состав муниципального образования «Газимуро-Заводский муниципальный район», путём их объединения и наделения вновь образованного муниципального образования статусом муниципального округа преследует цель повышения эффективности решения актуальных вопросов местного значения, мобилизации кадровых ресурсов, сокращения сроков подготовки и принятия управленческих решений, обеспечения оперативности реакции власти на жизненные потребности населения.</w:t>
      </w:r>
      <w:proofErr w:type="gramEnd"/>
    </w:p>
    <w:p w:rsidR="00422213" w:rsidRPr="00657EB5" w:rsidRDefault="00422213" w:rsidP="00422213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единого муниципального округа повлечет за собой формирование единого бюджета. </w:t>
      </w:r>
      <w:proofErr w:type="gramStart"/>
      <w:r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Объединенные средства можно будет направлять на решение не только острых проблем и первоочередных задач, но и на реализацию комплексных долгосрочных программ и планов (в том числе на условиях </w:t>
      </w:r>
      <w:proofErr w:type="spellStart"/>
      <w:r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краевого  и федерального бюджетов), требующих больших финансовых ресурсов.</w:t>
      </w:r>
      <w:proofErr w:type="gramEnd"/>
    </w:p>
    <w:p w:rsidR="00422213" w:rsidRPr="00657EB5" w:rsidRDefault="00422213" w:rsidP="00422213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единого муниципального округа позволит создать благоприятные условия для привлечения инвестиций в экономику единой территории.</w:t>
      </w:r>
    </w:p>
    <w:p w:rsidR="00422213" w:rsidRPr="00657EB5" w:rsidRDefault="00422213" w:rsidP="00422213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создания единого муниципального округа сохранятся все льготы для жителей сельских территорий (сельских населенных пунктов).</w:t>
      </w:r>
    </w:p>
    <w:p w:rsidR="00422213" w:rsidRPr="00657EB5" w:rsidRDefault="00422213" w:rsidP="0042221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EB5">
        <w:rPr>
          <w:rFonts w:ascii="Times New Roman" w:hAnsi="Times New Roman" w:cs="Times New Roman"/>
          <w:sz w:val="28"/>
          <w:szCs w:val="28"/>
        </w:rPr>
        <w:t xml:space="preserve"> В округе будет единый Устав и единый Бюджет.</w:t>
      </w:r>
    </w:p>
    <w:p w:rsidR="0008709D" w:rsidRDefault="0008709D" w:rsidP="004222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марта 2023 года прошли публичные слушания и заседания Советов  во всех сельских поселениях, все поселения выразили единогласное мнение об образовании муниципального округа.</w:t>
      </w:r>
    </w:p>
    <w:p w:rsidR="00422213" w:rsidRPr="00657EB5" w:rsidRDefault="00422213" w:rsidP="004222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B5">
        <w:rPr>
          <w:rFonts w:ascii="Times New Roman" w:hAnsi="Times New Roman" w:cs="Times New Roman"/>
          <w:sz w:val="28"/>
          <w:szCs w:val="28"/>
        </w:rPr>
        <w:t xml:space="preserve">После публичных слушаний, 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«Газимуро-Заводский район»</w:t>
      </w:r>
      <w:r w:rsidRPr="00657EB5">
        <w:rPr>
          <w:rFonts w:ascii="Times New Roman" w:hAnsi="Times New Roman" w:cs="Times New Roman"/>
          <w:sz w:val="28"/>
          <w:szCs w:val="28"/>
        </w:rPr>
        <w:t xml:space="preserve"> примет решение</w:t>
      </w:r>
      <w:r>
        <w:rPr>
          <w:rFonts w:ascii="Times New Roman" w:hAnsi="Times New Roman" w:cs="Times New Roman"/>
          <w:sz w:val="28"/>
          <w:szCs w:val="28"/>
        </w:rPr>
        <w:t xml:space="preserve"> - объединя</w:t>
      </w:r>
      <w:r w:rsidRPr="00657EB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57EB5">
        <w:rPr>
          <w:rFonts w:ascii="Times New Roman" w:hAnsi="Times New Roman" w:cs="Times New Roman"/>
          <w:sz w:val="28"/>
          <w:szCs w:val="28"/>
        </w:rPr>
        <w:t>ся в муниципальный округ или нет.</w:t>
      </w:r>
    </w:p>
    <w:p w:rsidR="00422213" w:rsidRPr="00657EB5" w:rsidRDefault="00422213" w:rsidP="004222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B5">
        <w:rPr>
          <w:rFonts w:ascii="Times New Roman" w:hAnsi="Times New Roman" w:cs="Times New Roman"/>
          <w:sz w:val="28"/>
          <w:szCs w:val="28"/>
        </w:rPr>
        <w:t>Окончательное решение об объединении выносит Законодательн</w:t>
      </w:r>
      <w:r>
        <w:rPr>
          <w:rFonts w:ascii="Times New Roman" w:hAnsi="Times New Roman" w:cs="Times New Roman"/>
          <w:sz w:val="28"/>
          <w:szCs w:val="28"/>
        </w:rPr>
        <w:t>ое собрание Забайкальского края»</w:t>
      </w:r>
    </w:p>
    <w:p w:rsidR="00453B71" w:rsidRPr="00657EB5" w:rsidRDefault="007301F4" w:rsidP="0008709D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453B71"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 участникам публичных слушаний, а также приглашенным лицам высказать свои предложения, замечания, задать вопросы на тему публичных слушаний.</w:t>
      </w:r>
      <w:r w:rsidR="00964B28"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3B71" w:rsidRPr="00657EB5" w:rsidRDefault="00453B71" w:rsidP="00091F62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ВЫСТУПАЛИ:</w:t>
      </w:r>
    </w:p>
    <w:p w:rsidR="00453B71" w:rsidRDefault="004F4FAF" w:rsidP="004F4FAF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F4FA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Лоницкая</w:t>
      </w:r>
      <w:proofErr w:type="spellEnd"/>
      <w:r w:rsidRPr="004F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 - председа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F4FA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="00964B28" w:rsidRPr="004F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«Газимуро-Заводский район»: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964B28" w:rsidRPr="004F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округе будет одна администрация, один Глава муниципального  образования и один представительный орган. То есть численность чиновников сократиться, работа административног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аппарата станет более чёткой. Кроме того, хочется отметить, что сейчас, когда мы еще живем в «районе», ни одно важное решение Глав сельских поселений не принимается без прямого участия Главы района. Фактически ничего не поменяется»</w:t>
      </w:r>
    </w:p>
    <w:p w:rsidR="0008709D" w:rsidRPr="00657EB5" w:rsidRDefault="0008709D" w:rsidP="004F4FAF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Присутствующие на публичных слушаниях Главы сельских поселений довели до сведения присутствующих как прошли публичные слушания в их сельских поселениях.</w:t>
      </w:r>
    </w:p>
    <w:p w:rsidR="00453B71" w:rsidRDefault="0008709D" w:rsidP="00657EB5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4F4F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4FAF" w:rsidRDefault="004F4FAF" w:rsidP="00657EB5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Смыслова Т.М. -</w:t>
      </w:r>
      <w:r w:rsidR="0008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</w:t>
      </w:r>
      <w:r w:rsidRPr="004F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образования администрации муниципального района «Газимуро-Заводский район» Смыслова Т.М.: «Скажите, </w:t>
      </w:r>
      <w:r w:rsidR="00405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будут проводиться выборы депутатов Совета округа?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4FAF" w:rsidRDefault="004F4FAF" w:rsidP="00657EB5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Задорожин Р.О.: «Выборы депутатов Совета будут проводиться на основе мажоритарной</w:t>
      </w:r>
      <w:r w:rsidR="0040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системы»</w:t>
      </w:r>
    </w:p>
    <w:p w:rsidR="004050AC" w:rsidRDefault="004050AC" w:rsidP="00657EB5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Смыслова Т.М. </w:t>
      </w:r>
      <w:r w:rsidR="0008709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4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образования администрации муниципального района «Газимуро-Заводский район» Смыслова Т.М.: «Что будет со штатами в сельских поселениях?»</w:t>
      </w:r>
    </w:p>
    <w:p w:rsidR="0008709D" w:rsidRPr="00657EB5" w:rsidRDefault="0008709D" w:rsidP="0008709D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Задорожин Р.О.: «Штаты сельских поселений перейдут в штат администрации округа или </w:t>
      </w:r>
      <w:r w:rsidRPr="00087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Pr="007D5196">
        <w:rPr>
          <w:rFonts w:ascii="Times New Roman" w:hAnsi="Times New Roman" w:cs="Times New Roman"/>
          <w:sz w:val="28"/>
          <w:szCs w:val="28"/>
        </w:rPr>
        <w:t xml:space="preserve"> «Центр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бухгалтерского</w:t>
      </w:r>
      <w:r w:rsidRPr="007D5196">
        <w:rPr>
          <w:rFonts w:ascii="Times New Roman" w:hAnsi="Times New Roman" w:cs="Times New Roman"/>
          <w:sz w:val="28"/>
          <w:szCs w:val="28"/>
        </w:rPr>
        <w:t xml:space="preserve"> и материально-технического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828FF" w:rsidRPr="00657EB5" w:rsidRDefault="00453B71" w:rsidP="0008709D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предложений, замечаний, вопросов в ходе публичных слушаний не поступило.</w:t>
      </w:r>
    </w:p>
    <w:p w:rsidR="009828FF" w:rsidRPr="00657EB5" w:rsidRDefault="0008709D" w:rsidP="00657EB5">
      <w:pPr>
        <w:shd w:val="clear" w:color="auto" w:fill="FFFFF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Председательствующий: «Предлагаю голосовать»</w:t>
      </w:r>
    </w:p>
    <w:p w:rsidR="00453B71" w:rsidRPr="00657EB5" w:rsidRDefault="00453B71" w:rsidP="00657EB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1F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8FF"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</w:t>
      </w:r>
    </w:p>
    <w:p w:rsidR="009828FF" w:rsidRPr="00657EB5" w:rsidRDefault="0008709D" w:rsidP="00657EB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-25</w:t>
      </w:r>
      <w:r w:rsidR="009828FF"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9828FF" w:rsidRPr="00657EB5" w:rsidRDefault="0008709D" w:rsidP="00657EB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Против-0</w:t>
      </w:r>
    </w:p>
    <w:p w:rsidR="009828FF" w:rsidRPr="00657EB5" w:rsidRDefault="0008709D" w:rsidP="00657EB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Воздержались-0</w:t>
      </w:r>
    </w:p>
    <w:p w:rsidR="009828FF" w:rsidRPr="0008709D" w:rsidRDefault="009828FF" w:rsidP="00657EB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BE4136" w:rsidRDefault="00BE4136" w:rsidP="00BE413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Согласиться на объединение всех поселений муниципального района «Газимуро-Заводский район» в муниципальный округ.</w:t>
      </w:r>
    </w:p>
    <w:p w:rsidR="00453B71" w:rsidRPr="00BE4136" w:rsidRDefault="009828FF" w:rsidP="00BE413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1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Совету</w:t>
      </w:r>
      <w:r w:rsidR="00453B71" w:rsidRPr="00BE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259" w:rsidRPr="00BE41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«Газимуро-Заводский район»</w:t>
      </w:r>
      <w:r w:rsidR="00453B71" w:rsidRPr="00BE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13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результаты публичных слушаний по вопросу «О</w:t>
      </w:r>
      <w:r w:rsidR="00453B71" w:rsidRPr="00BE413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E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301F4" w:rsidRPr="00BE413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E4136">
        <w:rPr>
          <w:rFonts w:ascii="Times New Roman" w:eastAsia="Times New Roman" w:hAnsi="Times New Roman" w:cs="Times New Roman"/>
          <w:sz w:val="28"/>
          <w:szCs w:val="28"/>
          <w:lang w:eastAsia="ru-RU"/>
        </w:rPr>
        <w:t>ъединении</w:t>
      </w:r>
      <w:r w:rsidR="00453B71" w:rsidRPr="00BE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1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поселений, входящих в состав муниципального района «Газимуро-Заводский район»</w:t>
      </w:r>
      <w:r w:rsidR="007301F4" w:rsidRPr="00BE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муниципальный округ</w:t>
      </w:r>
      <w:r w:rsidR="00453B71" w:rsidRPr="00BE41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01F4" w:rsidRPr="00657EB5" w:rsidRDefault="007301F4" w:rsidP="00657EB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B71" w:rsidRPr="00657EB5" w:rsidRDefault="007301F4" w:rsidP="00657EB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453B71"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         </w:t>
      </w:r>
      <w:r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________________</w:t>
      </w:r>
      <w:r w:rsidR="0082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Задорожин Р.О.</w:t>
      </w:r>
    </w:p>
    <w:p w:rsidR="00453B71" w:rsidRPr="00657EB5" w:rsidRDefault="00453B71" w:rsidP="00657EB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3B71" w:rsidRPr="00657EB5" w:rsidRDefault="00453B71" w:rsidP="00657EB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          </w:t>
      </w:r>
      <w:r w:rsidR="007301F4"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_______________</w:t>
      </w:r>
      <w:r w:rsidR="0082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301F4" w:rsidRPr="0065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25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Лукьянова Н.А.</w:t>
      </w:r>
    </w:p>
    <w:p w:rsidR="00453B71" w:rsidRPr="00657EB5" w:rsidRDefault="00453B71" w:rsidP="00657EB5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sectPr w:rsidR="00453B71" w:rsidRPr="00657EB5" w:rsidSect="0008709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5258"/>
    <w:multiLevelType w:val="hybridMultilevel"/>
    <w:tmpl w:val="84B45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104CA"/>
    <w:multiLevelType w:val="hybridMultilevel"/>
    <w:tmpl w:val="23D87360"/>
    <w:lvl w:ilvl="0" w:tplc="75167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032FD6"/>
    <w:multiLevelType w:val="hybridMultilevel"/>
    <w:tmpl w:val="2ECC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718A7"/>
    <w:multiLevelType w:val="multilevel"/>
    <w:tmpl w:val="F64EA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C35DDD"/>
    <w:multiLevelType w:val="multilevel"/>
    <w:tmpl w:val="65281E68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entative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5">
    <w:nsid w:val="659968F6"/>
    <w:multiLevelType w:val="hybridMultilevel"/>
    <w:tmpl w:val="9754E410"/>
    <w:lvl w:ilvl="0" w:tplc="7E027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6074C9"/>
    <w:multiLevelType w:val="multilevel"/>
    <w:tmpl w:val="044411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53B71"/>
    <w:rsid w:val="0008709D"/>
    <w:rsid w:val="00091F62"/>
    <w:rsid w:val="000B796F"/>
    <w:rsid w:val="000C639F"/>
    <w:rsid w:val="000D01DD"/>
    <w:rsid w:val="000D21D4"/>
    <w:rsid w:val="00110BC5"/>
    <w:rsid w:val="00113702"/>
    <w:rsid w:val="00134460"/>
    <w:rsid w:val="00164802"/>
    <w:rsid w:val="00220F04"/>
    <w:rsid w:val="002944B8"/>
    <w:rsid w:val="002F2149"/>
    <w:rsid w:val="003837FD"/>
    <w:rsid w:val="003B0938"/>
    <w:rsid w:val="003D4A60"/>
    <w:rsid w:val="003E5714"/>
    <w:rsid w:val="004050AC"/>
    <w:rsid w:val="00422213"/>
    <w:rsid w:val="00453B71"/>
    <w:rsid w:val="004F4FAF"/>
    <w:rsid w:val="0053641B"/>
    <w:rsid w:val="006132B5"/>
    <w:rsid w:val="006155FA"/>
    <w:rsid w:val="00657EB5"/>
    <w:rsid w:val="006E1EAD"/>
    <w:rsid w:val="007265AB"/>
    <w:rsid w:val="007301F4"/>
    <w:rsid w:val="0077175A"/>
    <w:rsid w:val="007C6FDB"/>
    <w:rsid w:val="00825259"/>
    <w:rsid w:val="008B4CE7"/>
    <w:rsid w:val="00935D77"/>
    <w:rsid w:val="00964B28"/>
    <w:rsid w:val="009828FF"/>
    <w:rsid w:val="00990FBA"/>
    <w:rsid w:val="009C3EE0"/>
    <w:rsid w:val="00AA4DDB"/>
    <w:rsid w:val="00BE4136"/>
    <w:rsid w:val="00C0434F"/>
    <w:rsid w:val="00C26DC6"/>
    <w:rsid w:val="00D91CCD"/>
    <w:rsid w:val="00DE6710"/>
    <w:rsid w:val="00DF6D8F"/>
    <w:rsid w:val="00E055A6"/>
    <w:rsid w:val="00E76F14"/>
    <w:rsid w:val="00E84C23"/>
    <w:rsid w:val="00FF2F44"/>
    <w:rsid w:val="00FF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02"/>
  </w:style>
  <w:style w:type="paragraph" w:styleId="1">
    <w:name w:val="heading 1"/>
    <w:basedOn w:val="a"/>
    <w:link w:val="10"/>
    <w:uiPriority w:val="9"/>
    <w:qFormat/>
    <w:rsid w:val="00453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B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5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3B71"/>
    <w:rPr>
      <w:b/>
      <w:bCs/>
    </w:rPr>
  </w:style>
  <w:style w:type="paragraph" w:customStyle="1" w:styleId="11">
    <w:name w:val="Без интервала1"/>
    <w:rsid w:val="00E76F14"/>
    <w:pPr>
      <w:suppressAutoHyphens/>
      <w:spacing w:after="0" w:line="100" w:lineRule="atLeast"/>
    </w:pPr>
    <w:rPr>
      <w:rFonts w:ascii="Calibri" w:eastAsia="SimSun" w:hAnsi="Calibri" w:cs="font307"/>
      <w:lang w:eastAsia="ar-SA"/>
    </w:rPr>
  </w:style>
  <w:style w:type="paragraph" w:styleId="a5">
    <w:name w:val="No Spacing"/>
    <w:uiPriority w:val="1"/>
    <w:qFormat/>
    <w:rsid w:val="00E76F1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64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70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5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562EA-6184-4319-82E6-F40E8CAA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15</cp:revision>
  <cp:lastPrinted>2023-03-27T04:15:00Z</cp:lastPrinted>
  <dcterms:created xsi:type="dcterms:W3CDTF">2023-03-14T23:14:00Z</dcterms:created>
  <dcterms:modified xsi:type="dcterms:W3CDTF">2023-03-27T04:18:00Z</dcterms:modified>
</cp:coreProperties>
</file>