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253B4E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11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7B59E7" w:rsidRPr="003C3C10">
        <w:rPr>
          <w:sz w:val="28"/>
        </w:rPr>
        <w:t xml:space="preserve">            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EF1E79">
        <w:rPr>
          <w:sz w:val="28"/>
        </w:rPr>
        <w:t>6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725102" w:rsidRPr="00EF1E79" w:rsidRDefault="00725102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725102" w:rsidRPr="00725102" w:rsidRDefault="00725102" w:rsidP="00725102">
      <w:pPr>
        <w:widowControl w:val="0"/>
        <w:ind w:right="-2"/>
        <w:jc w:val="center"/>
        <w:rPr>
          <w:b/>
          <w:sz w:val="28"/>
          <w:szCs w:val="28"/>
        </w:rPr>
      </w:pPr>
      <w:r w:rsidRPr="00725102">
        <w:rPr>
          <w:b/>
          <w:sz w:val="28"/>
          <w:szCs w:val="28"/>
        </w:rPr>
        <w:t xml:space="preserve">Об отмене режима функционирования «Повышенная готовность» в границах села </w:t>
      </w:r>
      <w:proofErr w:type="spellStart"/>
      <w:r w:rsidRPr="00725102">
        <w:rPr>
          <w:b/>
          <w:sz w:val="28"/>
          <w:szCs w:val="28"/>
        </w:rPr>
        <w:t>Будюмкан</w:t>
      </w:r>
      <w:proofErr w:type="spellEnd"/>
      <w:r w:rsidRPr="00725102">
        <w:rPr>
          <w:b/>
          <w:sz w:val="28"/>
          <w:szCs w:val="28"/>
        </w:rPr>
        <w:t xml:space="preserve"> сельского поселения «Кактолгинское» </w:t>
      </w:r>
    </w:p>
    <w:p w:rsidR="00725102" w:rsidRPr="00725102" w:rsidRDefault="00725102" w:rsidP="00725102">
      <w:pPr>
        <w:widowControl w:val="0"/>
        <w:ind w:right="-2"/>
        <w:jc w:val="center"/>
        <w:rPr>
          <w:bCs/>
          <w:color w:val="000000"/>
          <w:sz w:val="28"/>
          <w:szCs w:val="28"/>
        </w:rPr>
      </w:pPr>
      <w:r w:rsidRPr="00725102">
        <w:rPr>
          <w:b/>
          <w:sz w:val="28"/>
          <w:szCs w:val="28"/>
        </w:rPr>
        <w:t>Газимуро-Заводского района</w:t>
      </w:r>
    </w:p>
    <w:p w:rsidR="00725102" w:rsidRDefault="00725102" w:rsidP="00725102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6"/>
          <w:szCs w:val="26"/>
        </w:rPr>
      </w:pPr>
    </w:p>
    <w:p w:rsidR="00725102" w:rsidRPr="006527DB" w:rsidRDefault="00725102" w:rsidP="00725102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6"/>
          <w:szCs w:val="26"/>
        </w:rPr>
      </w:pPr>
    </w:p>
    <w:p w:rsidR="00725102" w:rsidRPr="00725102" w:rsidRDefault="00725102" w:rsidP="00725102">
      <w:pPr>
        <w:widowControl w:val="0"/>
        <w:ind w:firstLine="708"/>
        <w:jc w:val="both"/>
        <w:rPr>
          <w:sz w:val="28"/>
          <w:szCs w:val="28"/>
        </w:rPr>
      </w:pPr>
      <w:r w:rsidRPr="00725102">
        <w:rPr>
          <w:sz w:val="28"/>
          <w:szCs w:val="28"/>
        </w:rPr>
        <w:t>В соответствии с Положением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района «Газимуро-Заводский район», утвержденным постановлением администрации муниципального района «Газимуро-Заводский район» от 17 мая 2017 года № 191</w:t>
      </w:r>
      <w:r>
        <w:rPr>
          <w:sz w:val="28"/>
          <w:szCs w:val="28"/>
        </w:rPr>
        <w:t>,</w:t>
      </w:r>
      <w:r w:rsidRPr="00725102">
        <w:rPr>
          <w:sz w:val="28"/>
          <w:szCs w:val="28"/>
        </w:rPr>
        <w:t xml:space="preserve"> администрация Газимуро-Заводского  муниципального округа </w:t>
      </w:r>
      <w:r w:rsidRPr="00725102">
        <w:rPr>
          <w:b/>
          <w:sz w:val="28"/>
          <w:szCs w:val="28"/>
        </w:rPr>
        <w:t>постановляет:</w:t>
      </w:r>
    </w:p>
    <w:p w:rsidR="00725102" w:rsidRPr="00725102" w:rsidRDefault="00725102" w:rsidP="00725102">
      <w:pPr>
        <w:widowControl w:val="0"/>
        <w:ind w:firstLine="708"/>
        <w:jc w:val="both"/>
        <w:rPr>
          <w:sz w:val="28"/>
          <w:szCs w:val="28"/>
        </w:rPr>
      </w:pPr>
    </w:p>
    <w:p w:rsidR="00725102" w:rsidRPr="00725102" w:rsidRDefault="00725102" w:rsidP="0072510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25102">
        <w:rPr>
          <w:sz w:val="28"/>
          <w:szCs w:val="28"/>
        </w:rPr>
        <w:t>Отменить с 11 янва</w:t>
      </w:r>
      <w:bookmarkStart w:id="0" w:name="_GoBack"/>
      <w:bookmarkEnd w:id="0"/>
      <w:r w:rsidRPr="00725102">
        <w:rPr>
          <w:sz w:val="28"/>
          <w:szCs w:val="28"/>
        </w:rPr>
        <w:t xml:space="preserve">ря 2024 года действие режима функционирования «Повышенная готовность» на территории сельского поселения «Кактолгинское»  с. </w:t>
      </w:r>
      <w:proofErr w:type="spellStart"/>
      <w:proofErr w:type="gramEnd"/>
      <w:r w:rsidRPr="00725102">
        <w:rPr>
          <w:sz w:val="28"/>
          <w:szCs w:val="28"/>
        </w:rPr>
        <w:t>Будюмкан</w:t>
      </w:r>
      <w:proofErr w:type="spellEnd"/>
      <w:r w:rsidRPr="00725102">
        <w:rPr>
          <w:sz w:val="28"/>
          <w:szCs w:val="28"/>
        </w:rPr>
        <w:t xml:space="preserve">, введенное на основании решение Комиссии по предупреждению и ликвидации чрезвычайных ситуаций и обеспечению пожарной безопасности Газимуро-Заводского района от 02.06.2022 № 8, в целях недопущения Чрезвычайной ситуации в связи с отсутствием электроэнергии в селе </w:t>
      </w:r>
      <w:proofErr w:type="spellStart"/>
      <w:r w:rsidRPr="00725102">
        <w:rPr>
          <w:sz w:val="28"/>
          <w:szCs w:val="28"/>
        </w:rPr>
        <w:t>Будюмкан</w:t>
      </w:r>
      <w:proofErr w:type="spellEnd"/>
      <w:r w:rsidRPr="0072510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«Кактолгинское».</w:t>
      </w:r>
    </w:p>
    <w:p w:rsidR="00EF1E79" w:rsidRPr="00725102" w:rsidRDefault="00EF1E79" w:rsidP="00725102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725102">
        <w:rPr>
          <w:sz w:val="28"/>
          <w:szCs w:val="28"/>
        </w:rPr>
        <w:t xml:space="preserve">2. Признать утратившим силу постановление администрации муниципального района «Газимуро - </w:t>
      </w:r>
      <w:proofErr w:type="gramStart"/>
      <w:r w:rsidRPr="00725102">
        <w:rPr>
          <w:sz w:val="28"/>
          <w:szCs w:val="28"/>
        </w:rPr>
        <w:t>Заводский</w:t>
      </w:r>
      <w:proofErr w:type="gramEnd"/>
      <w:r w:rsidRPr="00725102">
        <w:rPr>
          <w:sz w:val="28"/>
          <w:szCs w:val="28"/>
        </w:rPr>
        <w:t xml:space="preserve"> район» от 02 июня 2022 года № 174 «О введении в границах села </w:t>
      </w:r>
      <w:proofErr w:type="spellStart"/>
      <w:r w:rsidRPr="00725102">
        <w:rPr>
          <w:sz w:val="28"/>
          <w:szCs w:val="28"/>
        </w:rPr>
        <w:t>Будюмкан</w:t>
      </w:r>
      <w:proofErr w:type="spellEnd"/>
      <w:r w:rsidRPr="00725102">
        <w:rPr>
          <w:sz w:val="28"/>
          <w:szCs w:val="28"/>
        </w:rPr>
        <w:t xml:space="preserve"> сельского поселения «Кактолгинское» Газимуро-Заводского района режима «Повышенная готовность»».</w:t>
      </w:r>
    </w:p>
    <w:p w:rsidR="008F1292" w:rsidRPr="00EF1E79" w:rsidRDefault="008F1292" w:rsidP="001B23D3">
      <w:pPr>
        <w:ind w:firstLine="709"/>
        <w:jc w:val="both"/>
        <w:rPr>
          <w:sz w:val="28"/>
          <w:szCs w:val="28"/>
        </w:rPr>
      </w:pPr>
    </w:p>
    <w:p w:rsidR="00D956F8" w:rsidRPr="00EF1E79" w:rsidRDefault="00D956F8" w:rsidP="001B23D3">
      <w:pPr>
        <w:ind w:firstLine="709"/>
        <w:jc w:val="both"/>
        <w:rPr>
          <w:sz w:val="28"/>
          <w:szCs w:val="28"/>
        </w:rPr>
      </w:pPr>
    </w:p>
    <w:p w:rsidR="00D956F8" w:rsidRPr="00EF1E79" w:rsidRDefault="00D956F8" w:rsidP="001B23D3">
      <w:pPr>
        <w:ind w:firstLine="709"/>
        <w:jc w:val="both"/>
        <w:rPr>
          <w:sz w:val="28"/>
          <w:szCs w:val="28"/>
        </w:rPr>
      </w:pPr>
    </w:p>
    <w:p w:rsidR="001B23D3" w:rsidRPr="00EF1E79" w:rsidRDefault="001B23D3" w:rsidP="001B23D3">
      <w:pPr>
        <w:jc w:val="both"/>
        <w:rPr>
          <w:sz w:val="28"/>
          <w:szCs w:val="28"/>
        </w:rPr>
      </w:pPr>
      <w:r w:rsidRPr="00EF1E79">
        <w:rPr>
          <w:sz w:val="28"/>
          <w:szCs w:val="28"/>
        </w:rPr>
        <w:t xml:space="preserve">И.о. Главы муниципального </w:t>
      </w:r>
      <w:r w:rsidR="009557B7" w:rsidRPr="00EF1E79">
        <w:rPr>
          <w:sz w:val="28"/>
          <w:szCs w:val="28"/>
        </w:rPr>
        <w:t>района</w:t>
      </w:r>
    </w:p>
    <w:p w:rsidR="003641C7" w:rsidRPr="00EF1E79" w:rsidRDefault="001B23D3" w:rsidP="00D956F8">
      <w:pPr>
        <w:jc w:val="both"/>
        <w:rPr>
          <w:sz w:val="28"/>
          <w:szCs w:val="28"/>
        </w:rPr>
      </w:pPr>
      <w:r w:rsidRPr="00EF1E79">
        <w:rPr>
          <w:sz w:val="28"/>
          <w:szCs w:val="28"/>
        </w:rPr>
        <w:t>«Газимуро-Заводский район»</w:t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</w:r>
      <w:r w:rsidRPr="00EF1E79">
        <w:rPr>
          <w:sz w:val="28"/>
          <w:szCs w:val="28"/>
        </w:rPr>
        <w:tab/>
        <w:t xml:space="preserve">             </w:t>
      </w:r>
      <w:r w:rsidR="008F1292" w:rsidRPr="00EF1E79">
        <w:rPr>
          <w:sz w:val="28"/>
          <w:szCs w:val="28"/>
        </w:rPr>
        <w:t xml:space="preserve">   </w:t>
      </w:r>
      <w:r w:rsidRPr="00EF1E79">
        <w:rPr>
          <w:sz w:val="28"/>
          <w:szCs w:val="28"/>
        </w:rPr>
        <w:t>Н.Б. Макушева</w:t>
      </w:r>
    </w:p>
    <w:sectPr w:rsidR="003641C7" w:rsidRPr="00EF1E79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7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554D5"/>
    <w:rsid w:val="000B360F"/>
    <w:rsid w:val="000C7D9C"/>
    <w:rsid w:val="000E3744"/>
    <w:rsid w:val="000F7945"/>
    <w:rsid w:val="00136C09"/>
    <w:rsid w:val="00160CA2"/>
    <w:rsid w:val="00182A25"/>
    <w:rsid w:val="001B0332"/>
    <w:rsid w:val="001B23D3"/>
    <w:rsid w:val="001C000E"/>
    <w:rsid w:val="001C40AE"/>
    <w:rsid w:val="0021305B"/>
    <w:rsid w:val="0022209E"/>
    <w:rsid w:val="00253B4E"/>
    <w:rsid w:val="00273752"/>
    <w:rsid w:val="00274974"/>
    <w:rsid w:val="00284EED"/>
    <w:rsid w:val="00291997"/>
    <w:rsid w:val="002941FB"/>
    <w:rsid w:val="002C6A30"/>
    <w:rsid w:val="002E58DE"/>
    <w:rsid w:val="002E6BAB"/>
    <w:rsid w:val="00314E69"/>
    <w:rsid w:val="0035572E"/>
    <w:rsid w:val="003641C7"/>
    <w:rsid w:val="00373A59"/>
    <w:rsid w:val="003C3C10"/>
    <w:rsid w:val="003D795E"/>
    <w:rsid w:val="0043431A"/>
    <w:rsid w:val="00466D42"/>
    <w:rsid w:val="00467B20"/>
    <w:rsid w:val="00494339"/>
    <w:rsid w:val="004A22A4"/>
    <w:rsid w:val="004D4FCE"/>
    <w:rsid w:val="004F679D"/>
    <w:rsid w:val="00505907"/>
    <w:rsid w:val="00523EA9"/>
    <w:rsid w:val="005264C4"/>
    <w:rsid w:val="0053579D"/>
    <w:rsid w:val="0058224F"/>
    <w:rsid w:val="005908FF"/>
    <w:rsid w:val="005A6045"/>
    <w:rsid w:val="005E4A57"/>
    <w:rsid w:val="006243C9"/>
    <w:rsid w:val="006550CD"/>
    <w:rsid w:val="00666DC3"/>
    <w:rsid w:val="006A3E06"/>
    <w:rsid w:val="006F594E"/>
    <w:rsid w:val="006F68C9"/>
    <w:rsid w:val="007011F5"/>
    <w:rsid w:val="00725102"/>
    <w:rsid w:val="00727A07"/>
    <w:rsid w:val="007530D9"/>
    <w:rsid w:val="00755B7E"/>
    <w:rsid w:val="00755E7A"/>
    <w:rsid w:val="007579C4"/>
    <w:rsid w:val="007B59E7"/>
    <w:rsid w:val="007E37B6"/>
    <w:rsid w:val="00812404"/>
    <w:rsid w:val="00855465"/>
    <w:rsid w:val="008637AC"/>
    <w:rsid w:val="00881E83"/>
    <w:rsid w:val="00883997"/>
    <w:rsid w:val="008B7F1D"/>
    <w:rsid w:val="008C0899"/>
    <w:rsid w:val="008D0F48"/>
    <w:rsid w:val="008E2DA8"/>
    <w:rsid w:val="008F1292"/>
    <w:rsid w:val="009557B7"/>
    <w:rsid w:val="009807D2"/>
    <w:rsid w:val="009B1C39"/>
    <w:rsid w:val="009B2A88"/>
    <w:rsid w:val="009C10EE"/>
    <w:rsid w:val="009C293E"/>
    <w:rsid w:val="009C5E64"/>
    <w:rsid w:val="00A5673C"/>
    <w:rsid w:val="00A6139B"/>
    <w:rsid w:val="00AF3BE6"/>
    <w:rsid w:val="00B27FED"/>
    <w:rsid w:val="00B45C4E"/>
    <w:rsid w:val="00BB37B2"/>
    <w:rsid w:val="00BC1703"/>
    <w:rsid w:val="00BF219D"/>
    <w:rsid w:val="00C00177"/>
    <w:rsid w:val="00C1583F"/>
    <w:rsid w:val="00C326A5"/>
    <w:rsid w:val="00CB0DB7"/>
    <w:rsid w:val="00CB26AD"/>
    <w:rsid w:val="00CD2AEA"/>
    <w:rsid w:val="00CF38BA"/>
    <w:rsid w:val="00D20D84"/>
    <w:rsid w:val="00D216B2"/>
    <w:rsid w:val="00D63CEA"/>
    <w:rsid w:val="00D7594A"/>
    <w:rsid w:val="00D956F8"/>
    <w:rsid w:val="00DB05C1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9582E"/>
    <w:rsid w:val="00EB7D44"/>
    <w:rsid w:val="00EE4A82"/>
    <w:rsid w:val="00EF1E79"/>
    <w:rsid w:val="00F137B1"/>
    <w:rsid w:val="00F37B75"/>
    <w:rsid w:val="00F71DB0"/>
    <w:rsid w:val="00F7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uiPriority w:val="39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8507-0921-4A60-BDEA-E5D2F39F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48</cp:revision>
  <cp:lastPrinted>2024-01-16T01:57:00Z</cp:lastPrinted>
  <dcterms:created xsi:type="dcterms:W3CDTF">2023-07-28T05:50:00Z</dcterms:created>
  <dcterms:modified xsi:type="dcterms:W3CDTF">2024-01-16T04:25:00Z</dcterms:modified>
</cp:coreProperties>
</file>