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B" w:rsidRDefault="000A271A" w:rsidP="000A27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271A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руководителя и заместителя руководителя в Муниципальном казенном </w:t>
      </w:r>
      <w:proofErr w:type="spellStart"/>
      <w:r w:rsidRPr="000A271A">
        <w:rPr>
          <w:rFonts w:ascii="Times New Roman" w:hAnsi="Times New Roman" w:cs="Times New Roman"/>
          <w:sz w:val="24"/>
          <w:szCs w:val="24"/>
        </w:rPr>
        <w:t>учрежденим</w:t>
      </w:r>
      <w:proofErr w:type="spellEnd"/>
      <w:r w:rsidRPr="000A271A">
        <w:rPr>
          <w:rFonts w:ascii="Times New Roman" w:hAnsi="Times New Roman" w:cs="Times New Roman"/>
          <w:sz w:val="24"/>
          <w:szCs w:val="24"/>
        </w:rPr>
        <w:t xml:space="preserve"> «Центр бухгалтерского и материально-технического обеспечения </w:t>
      </w:r>
      <w:proofErr w:type="spellStart"/>
      <w:r w:rsidRPr="000A271A">
        <w:rPr>
          <w:rFonts w:ascii="Times New Roman" w:hAnsi="Times New Roman" w:cs="Times New Roman"/>
          <w:sz w:val="24"/>
          <w:szCs w:val="24"/>
        </w:rPr>
        <w:t>Газимуро-Заводского</w:t>
      </w:r>
      <w:proofErr w:type="spellEnd"/>
      <w:r w:rsidRPr="000A271A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proofErr w:type="gramEnd"/>
    </w:p>
    <w:p w:rsidR="000A271A" w:rsidRDefault="000A271A" w:rsidP="000A2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A271A" w:rsidTr="000A271A">
        <w:tc>
          <w:tcPr>
            <w:tcW w:w="534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A271A" w:rsidTr="000A271A">
        <w:tc>
          <w:tcPr>
            <w:tcW w:w="534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Домошонкина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3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0A271A" w:rsidRDefault="000A271A" w:rsidP="000A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59336,55</w:t>
            </w:r>
          </w:p>
        </w:tc>
      </w:tr>
    </w:tbl>
    <w:p w:rsidR="000A271A" w:rsidRPr="000A271A" w:rsidRDefault="000A271A" w:rsidP="000A27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271A" w:rsidRPr="000A271A" w:rsidSect="00E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71A"/>
    <w:rsid w:val="000A271A"/>
    <w:rsid w:val="00EC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2024-02-13T06:16:00Z</dcterms:created>
  <dcterms:modified xsi:type="dcterms:W3CDTF">2024-02-13T06:25:00Z</dcterms:modified>
</cp:coreProperties>
</file>