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A" w:rsidRDefault="009136FA" w:rsidP="009136F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</w:t>
      </w:r>
    </w:p>
    <w:p w:rsidR="009136FA" w:rsidRDefault="009136FA" w:rsidP="009136F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муниципального округа</w:t>
      </w:r>
    </w:p>
    <w:p w:rsidR="009136FA" w:rsidRDefault="009136FA" w:rsidP="009136FA">
      <w:pPr>
        <w:jc w:val="center"/>
        <w:rPr>
          <w:b/>
          <w:sz w:val="48"/>
          <w:szCs w:val="48"/>
        </w:rPr>
      </w:pPr>
    </w:p>
    <w:p w:rsidR="009136FA" w:rsidRDefault="009136FA" w:rsidP="00913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136FA" w:rsidRDefault="009136FA" w:rsidP="00B5377A">
      <w:pPr>
        <w:rPr>
          <w:sz w:val="28"/>
          <w:szCs w:val="28"/>
        </w:rPr>
      </w:pPr>
    </w:p>
    <w:p w:rsidR="009136FA" w:rsidRDefault="00EF3C4D" w:rsidP="00B5377A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A054F">
        <w:rPr>
          <w:sz w:val="28"/>
          <w:szCs w:val="28"/>
        </w:rPr>
        <w:t xml:space="preserve"> </w:t>
      </w:r>
      <w:r w:rsidR="00B5377A">
        <w:rPr>
          <w:sz w:val="28"/>
          <w:szCs w:val="28"/>
        </w:rPr>
        <w:t>августа</w:t>
      </w:r>
      <w:r w:rsidR="009136FA">
        <w:rPr>
          <w:sz w:val="28"/>
          <w:szCs w:val="28"/>
        </w:rPr>
        <w:t xml:space="preserve"> 2024 года                                           </w:t>
      </w:r>
      <w:r w:rsidR="00B5377A">
        <w:rPr>
          <w:sz w:val="28"/>
          <w:szCs w:val="28"/>
        </w:rPr>
        <w:t xml:space="preserve">                            </w:t>
      </w:r>
      <w:r w:rsidR="009136FA">
        <w:rPr>
          <w:sz w:val="28"/>
          <w:szCs w:val="28"/>
        </w:rPr>
        <w:t xml:space="preserve">  </w:t>
      </w:r>
      <w:r w:rsidR="0031613B">
        <w:rPr>
          <w:sz w:val="28"/>
          <w:szCs w:val="28"/>
        </w:rPr>
        <w:t xml:space="preserve">        </w:t>
      </w:r>
      <w:r w:rsidR="0071318A">
        <w:rPr>
          <w:sz w:val="28"/>
          <w:szCs w:val="28"/>
        </w:rPr>
        <w:t xml:space="preserve">      № </w:t>
      </w:r>
      <w:r>
        <w:rPr>
          <w:sz w:val="28"/>
          <w:szCs w:val="28"/>
        </w:rPr>
        <w:t>484</w:t>
      </w:r>
    </w:p>
    <w:p w:rsidR="009136FA" w:rsidRDefault="009136FA" w:rsidP="009136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136FA" w:rsidRPr="007F6BD9" w:rsidRDefault="009136FA" w:rsidP="009136FA">
      <w:pPr>
        <w:jc w:val="center"/>
        <w:rPr>
          <w:sz w:val="26"/>
          <w:szCs w:val="26"/>
        </w:rPr>
      </w:pPr>
    </w:p>
    <w:p w:rsidR="009136FA" w:rsidRPr="007F6BD9" w:rsidRDefault="009136FA" w:rsidP="00D97E51">
      <w:pPr>
        <w:jc w:val="center"/>
        <w:rPr>
          <w:sz w:val="26"/>
          <w:szCs w:val="26"/>
        </w:rPr>
      </w:pPr>
    </w:p>
    <w:p w:rsidR="00AB4A9E" w:rsidRPr="00AB4A9E" w:rsidRDefault="00AB4A9E" w:rsidP="00AB4A9E">
      <w:pPr>
        <w:jc w:val="center"/>
        <w:rPr>
          <w:b/>
          <w:bCs/>
          <w:sz w:val="26"/>
          <w:szCs w:val="26"/>
        </w:rPr>
      </w:pPr>
      <w:r w:rsidRPr="00AB4A9E">
        <w:rPr>
          <w:b/>
          <w:bCs/>
          <w:sz w:val="26"/>
          <w:szCs w:val="26"/>
        </w:rPr>
        <w:t>Об утверждении муниципальной программы «Поддержка и развитие агропромышленного комплекса Газимуро-Заводского округа на 2025-2028 годы»</w:t>
      </w:r>
    </w:p>
    <w:p w:rsidR="00AB4A9E" w:rsidRPr="00AB4A9E" w:rsidRDefault="00AB4A9E" w:rsidP="00AB4A9E">
      <w:pPr>
        <w:rPr>
          <w:sz w:val="26"/>
          <w:szCs w:val="26"/>
        </w:rPr>
      </w:pPr>
    </w:p>
    <w:p w:rsidR="00AB4A9E" w:rsidRPr="00AB4A9E" w:rsidRDefault="00AB4A9E" w:rsidP="00AB4A9E">
      <w:pPr>
        <w:rPr>
          <w:sz w:val="26"/>
          <w:szCs w:val="26"/>
        </w:rPr>
      </w:pPr>
    </w:p>
    <w:p w:rsidR="00AB4A9E" w:rsidRDefault="00AB4A9E" w:rsidP="00AB4A9E">
      <w:pPr>
        <w:ind w:firstLine="720"/>
        <w:jc w:val="both"/>
        <w:rPr>
          <w:b/>
          <w:bCs/>
          <w:spacing w:val="20"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AB4A9E">
        <w:rPr>
          <w:sz w:val="26"/>
          <w:szCs w:val="26"/>
        </w:rPr>
        <w:t xml:space="preserve">Порядком разработки, реализации и оценки эффективности муниципальных программ Газимуро-Заводского муниципального округа, </w:t>
      </w:r>
      <w:r>
        <w:rPr>
          <w:sz w:val="26"/>
          <w:szCs w:val="26"/>
        </w:rPr>
        <w:t>утверждённым постановлением а</w:t>
      </w:r>
      <w:r w:rsidRPr="00AB4A9E">
        <w:rPr>
          <w:sz w:val="26"/>
          <w:szCs w:val="26"/>
        </w:rPr>
        <w:t xml:space="preserve">дминистрации Газимуро-Заводского муниципального округа от 16 апреля 2024 года № 227, Федеральным законом  № 172-ФЗ «О стратегическом планировании в Российской Федерации», Бюджетным кодексом Российской Федерации, администрация Газимуро-Заводского муниципального округа </w:t>
      </w:r>
      <w:r w:rsidRPr="00AB4A9E">
        <w:rPr>
          <w:b/>
          <w:bCs/>
          <w:spacing w:val="20"/>
          <w:sz w:val="26"/>
          <w:szCs w:val="26"/>
        </w:rPr>
        <w:t>постановляет:</w:t>
      </w:r>
    </w:p>
    <w:p w:rsidR="00AB4A9E" w:rsidRPr="00AB4A9E" w:rsidRDefault="00AB4A9E" w:rsidP="00AB4A9E">
      <w:pPr>
        <w:ind w:firstLine="720"/>
        <w:jc w:val="both"/>
        <w:rPr>
          <w:sz w:val="26"/>
          <w:szCs w:val="26"/>
        </w:rPr>
      </w:pPr>
    </w:p>
    <w:p w:rsidR="00AB4A9E" w:rsidRPr="00AB4A9E" w:rsidRDefault="00AB4A9E" w:rsidP="00AB4A9E">
      <w:pPr>
        <w:ind w:firstLine="720"/>
        <w:jc w:val="both"/>
        <w:rPr>
          <w:sz w:val="26"/>
          <w:szCs w:val="26"/>
        </w:rPr>
      </w:pPr>
      <w:r w:rsidRPr="00AB4A9E">
        <w:rPr>
          <w:sz w:val="26"/>
          <w:szCs w:val="26"/>
        </w:rPr>
        <w:t>1. Утвердить прилагаемую муниципальную программу «Поддержка и развитие агропромышленного комплекса Газимуро-Заводского округа (2025-2028 годы)».</w:t>
      </w:r>
    </w:p>
    <w:p w:rsidR="00AB4A9E" w:rsidRPr="00AB4A9E" w:rsidRDefault="00AB4A9E" w:rsidP="00AB4A9E">
      <w:pPr>
        <w:ind w:firstLine="720"/>
        <w:jc w:val="both"/>
        <w:rPr>
          <w:sz w:val="26"/>
          <w:szCs w:val="26"/>
        </w:rPr>
      </w:pPr>
      <w:r w:rsidRPr="00AB4A9E">
        <w:rPr>
          <w:sz w:val="26"/>
          <w:szCs w:val="26"/>
        </w:rPr>
        <w:t>2. Признать утратившими силу постановления администрации Газимуро-Заводского муниципального округа:</w:t>
      </w:r>
    </w:p>
    <w:p w:rsidR="00AB4A9E" w:rsidRPr="00AB4A9E" w:rsidRDefault="00AB4A9E" w:rsidP="00AB4A9E">
      <w:pPr>
        <w:widowControl w:val="0"/>
        <w:ind w:firstLine="709"/>
        <w:jc w:val="both"/>
        <w:rPr>
          <w:sz w:val="26"/>
          <w:szCs w:val="26"/>
        </w:rPr>
      </w:pPr>
      <w:r w:rsidRPr="00AB4A9E">
        <w:rPr>
          <w:sz w:val="26"/>
          <w:szCs w:val="26"/>
        </w:rPr>
        <w:t>- от 01 сентября 2020 года № 409 «Об утверждении муниципальной программы «Поддержка и развитие агропромышленного комплекса Газимуро-Заводского района на 2021-2024 годы»</w:t>
      </w:r>
      <w:proofErr w:type="gramStart"/>
      <w:r w:rsidRPr="00AB4A9E">
        <w:rPr>
          <w:sz w:val="26"/>
          <w:szCs w:val="26"/>
        </w:rPr>
        <w:t xml:space="preserve"> ;</w:t>
      </w:r>
      <w:proofErr w:type="gramEnd"/>
    </w:p>
    <w:p w:rsidR="00AB4A9E" w:rsidRPr="00AB4A9E" w:rsidRDefault="00AB4A9E" w:rsidP="00AB4A9E">
      <w:pPr>
        <w:ind w:firstLine="720"/>
        <w:jc w:val="both"/>
        <w:rPr>
          <w:sz w:val="26"/>
          <w:szCs w:val="26"/>
        </w:rPr>
      </w:pPr>
      <w:r w:rsidRPr="00AB4A9E">
        <w:rPr>
          <w:sz w:val="26"/>
          <w:szCs w:val="26"/>
        </w:rPr>
        <w:t>- от 27 августа 2021 года № 418 «О внесении изменений в муниципальную программу «Поддержка и развитие агропромышленного комплекса Газимуро-Заводского района на 2021-2024 годы»;</w:t>
      </w:r>
    </w:p>
    <w:p w:rsidR="00AB4A9E" w:rsidRPr="00AB4A9E" w:rsidRDefault="00AB4A9E" w:rsidP="00AB4A9E">
      <w:pPr>
        <w:ind w:firstLine="720"/>
        <w:jc w:val="both"/>
        <w:rPr>
          <w:sz w:val="26"/>
          <w:szCs w:val="26"/>
        </w:rPr>
      </w:pPr>
      <w:r w:rsidRPr="00AB4A9E">
        <w:rPr>
          <w:sz w:val="26"/>
          <w:szCs w:val="26"/>
        </w:rPr>
        <w:t>- от 11 января 2023 года № 9 «О внесении изменений в муниципальную программу «Поддержка и развитие агропромышленного комплекса Газимуро-Заводского района на 2021-2024 годы».</w:t>
      </w:r>
    </w:p>
    <w:p w:rsidR="00AB4A9E" w:rsidRPr="00AB4A9E" w:rsidRDefault="00AB4A9E" w:rsidP="00AB4A9E">
      <w:pPr>
        <w:widowControl w:val="0"/>
        <w:ind w:firstLine="709"/>
        <w:jc w:val="both"/>
        <w:rPr>
          <w:sz w:val="26"/>
          <w:szCs w:val="26"/>
        </w:rPr>
      </w:pPr>
      <w:r w:rsidRPr="00AB4A9E">
        <w:rPr>
          <w:sz w:val="26"/>
          <w:szCs w:val="26"/>
        </w:rPr>
        <w:t xml:space="preserve">3. Настоящее постановление опубликовать (обнародовать) на официальном сайте Газимуро-Заводского муниципального округа </w:t>
      </w:r>
      <w:hyperlink r:id="rId6" w:history="1">
        <w:r w:rsidRPr="00AB4A9E">
          <w:rPr>
            <w:rStyle w:val="aa"/>
            <w:sz w:val="26"/>
            <w:szCs w:val="26"/>
            <w:lang w:val="en-US"/>
          </w:rPr>
          <w:t>www</w:t>
        </w:r>
        <w:r w:rsidRPr="00AB4A9E">
          <w:rPr>
            <w:rStyle w:val="aa"/>
            <w:sz w:val="26"/>
            <w:szCs w:val="26"/>
          </w:rPr>
          <w:t>.</w:t>
        </w:r>
        <w:proofErr w:type="spellStart"/>
        <w:r w:rsidRPr="00AB4A9E">
          <w:rPr>
            <w:rStyle w:val="aa"/>
            <w:sz w:val="26"/>
            <w:szCs w:val="26"/>
            <w:lang w:val="en-US"/>
          </w:rPr>
          <w:t>gazzavod</w:t>
        </w:r>
        <w:proofErr w:type="spellEnd"/>
        <w:r w:rsidRPr="00AB4A9E">
          <w:rPr>
            <w:rStyle w:val="aa"/>
            <w:sz w:val="26"/>
            <w:szCs w:val="26"/>
          </w:rPr>
          <w:t>.75.</w:t>
        </w:r>
        <w:proofErr w:type="spellStart"/>
        <w:r w:rsidRPr="00AB4A9E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AB4A9E">
        <w:rPr>
          <w:sz w:val="26"/>
          <w:szCs w:val="26"/>
        </w:rPr>
        <w:t>.</w:t>
      </w:r>
    </w:p>
    <w:p w:rsidR="00AB4A9E" w:rsidRPr="00AB4A9E" w:rsidRDefault="00AB4A9E" w:rsidP="00AB4A9E">
      <w:pPr>
        <w:widowControl w:val="0"/>
        <w:ind w:firstLine="709"/>
        <w:jc w:val="both"/>
        <w:rPr>
          <w:sz w:val="26"/>
          <w:szCs w:val="26"/>
        </w:rPr>
      </w:pPr>
      <w:r w:rsidRPr="00AB4A9E">
        <w:rPr>
          <w:sz w:val="26"/>
          <w:szCs w:val="26"/>
        </w:rPr>
        <w:t>4. Настоящее постановление вступает в силу с 01 января 2025 года.</w:t>
      </w:r>
    </w:p>
    <w:p w:rsidR="00BC0C50" w:rsidRPr="00AB4A9E" w:rsidRDefault="00BC0C50" w:rsidP="00BC0C50">
      <w:pPr>
        <w:widowControl w:val="0"/>
        <w:jc w:val="both"/>
        <w:rPr>
          <w:sz w:val="26"/>
          <w:szCs w:val="26"/>
        </w:rPr>
      </w:pPr>
    </w:p>
    <w:p w:rsidR="00BC0C50" w:rsidRPr="00AB4A9E" w:rsidRDefault="00BC0C50" w:rsidP="00BC0C50">
      <w:pPr>
        <w:widowControl w:val="0"/>
        <w:jc w:val="both"/>
        <w:rPr>
          <w:sz w:val="26"/>
          <w:szCs w:val="26"/>
        </w:rPr>
      </w:pPr>
    </w:p>
    <w:p w:rsidR="00BC0C50" w:rsidRPr="00AB4A9E" w:rsidRDefault="00BC0C50" w:rsidP="00BC0C50">
      <w:pPr>
        <w:widowControl w:val="0"/>
        <w:jc w:val="both"/>
        <w:rPr>
          <w:sz w:val="26"/>
          <w:szCs w:val="26"/>
        </w:rPr>
      </w:pPr>
    </w:p>
    <w:p w:rsidR="00BC0C50" w:rsidRPr="00AB4A9E" w:rsidRDefault="00BC0C50" w:rsidP="00BC0C50">
      <w:pPr>
        <w:tabs>
          <w:tab w:val="left" w:pos="720"/>
        </w:tabs>
        <w:rPr>
          <w:sz w:val="26"/>
          <w:szCs w:val="26"/>
        </w:rPr>
      </w:pPr>
      <w:r w:rsidRPr="00AB4A9E">
        <w:rPr>
          <w:sz w:val="26"/>
          <w:szCs w:val="26"/>
        </w:rPr>
        <w:t>Глава Газимуро-Заводского</w:t>
      </w:r>
    </w:p>
    <w:p w:rsidR="00DC4101" w:rsidRDefault="00BC0C50" w:rsidP="00BC0C50">
      <w:pPr>
        <w:rPr>
          <w:sz w:val="26"/>
          <w:szCs w:val="26"/>
        </w:rPr>
      </w:pPr>
      <w:r w:rsidRPr="00AB4A9E">
        <w:rPr>
          <w:sz w:val="26"/>
          <w:szCs w:val="26"/>
        </w:rPr>
        <w:t xml:space="preserve">муниципального округа                             </w:t>
      </w:r>
      <w:r w:rsidR="00AB4A9E">
        <w:rPr>
          <w:sz w:val="26"/>
          <w:szCs w:val="26"/>
        </w:rPr>
        <w:t xml:space="preserve">          </w:t>
      </w:r>
      <w:r w:rsidRPr="00AB4A9E">
        <w:rPr>
          <w:sz w:val="26"/>
          <w:szCs w:val="26"/>
        </w:rPr>
        <w:t xml:space="preserve">                                        М.А. </w:t>
      </w:r>
      <w:proofErr w:type="spellStart"/>
      <w:r w:rsidRPr="00AB4A9E">
        <w:rPr>
          <w:sz w:val="26"/>
          <w:szCs w:val="26"/>
        </w:rPr>
        <w:t>Ишенин</w:t>
      </w:r>
      <w:proofErr w:type="spellEnd"/>
    </w:p>
    <w:p w:rsidR="00AB4A9E" w:rsidRDefault="00AB4A9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B4A9E" w:rsidRPr="00AB4A9E" w:rsidRDefault="00AB4A9E" w:rsidP="00AB4A9E">
      <w:pPr>
        <w:keepNext/>
        <w:autoSpaceDE w:val="0"/>
        <w:autoSpaceDN w:val="0"/>
        <w:adjustRightInd w:val="0"/>
        <w:ind w:firstLine="5103"/>
        <w:jc w:val="center"/>
        <w:rPr>
          <w:sz w:val="26"/>
          <w:szCs w:val="26"/>
        </w:rPr>
      </w:pPr>
      <w:r w:rsidRPr="00AB4A9E">
        <w:rPr>
          <w:sz w:val="26"/>
          <w:szCs w:val="26"/>
        </w:rPr>
        <w:lastRenderedPageBreak/>
        <w:t>УТВЕРЖДЕНА</w:t>
      </w:r>
    </w:p>
    <w:p w:rsidR="00AB4A9E" w:rsidRDefault="00AB4A9E" w:rsidP="00AB4A9E">
      <w:pPr>
        <w:autoSpaceDE w:val="0"/>
        <w:autoSpaceDN w:val="0"/>
        <w:adjustRightInd w:val="0"/>
        <w:ind w:left="5041"/>
        <w:jc w:val="center"/>
        <w:rPr>
          <w:sz w:val="26"/>
          <w:szCs w:val="26"/>
        </w:rPr>
      </w:pPr>
      <w:r w:rsidRPr="00AB4A9E">
        <w:rPr>
          <w:sz w:val="26"/>
          <w:szCs w:val="26"/>
        </w:rPr>
        <w:t xml:space="preserve">постановлением  администрации Газимуро-Заводского </w:t>
      </w:r>
    </w:p>
    <w:p w:rsidR="00AB4A9E" w:rsidRDefault="00AB4A9E" w:rsidP="00AB4A9E">
      <w:pPr>
        <w:autoSpaceDE w:val="0"/>
        <w:autoSpaceDN w:val="0"/>
        <w:adjustRightInd w:val="0"/>
        <w:ind w:left="5041"/>
        <w:jc w:val="center"/>
        <w:rPr>
          <w:sz w:val="26"/>
          <w:szCs w:val="26"/>
        </w:rPr>
      </w:pPr>
      <w:r w:rsidRPr="00AB4A9E">
        <w:rPr>
          <w:sz w:val="26"/>
          <w:szCs w:val="26"/>
        </w:rPr>
        <w:t xml:space="preserve">муниципального округа </w:t>
      </w:r>
    </w:p>
    <w:p w:rsidR="00AB4A9E" w:rsidRPr="00AB4A9E" w:rsidRDefault="00EF3C4D" w:rsidP="00AB4A9E">
      <w:pPr>
        <w:autoSpaceDE w:val="0"/>
        <w:autoSpaceDN w:val="0"/>
        <w:adjustRightInd w:val="0"/>
        <w:ind w:left="5041"/>
        <w:jc w:val="center"/>
        <w:rPr>
          <w:sz w:val="26"/>
          <w:szCs w:val="26"/>
        </w:rPr>
      </w:pPr>
      <w:r>
        <w:rPr>
          <w:sz w:val="26"/>
          <w:szCs w:val="26"/>
        </w:rPr>
        <w:t>от 26</w:t>
      </w:r>
      <w:r w:rsidR="00AB4A9E" w:rsidRPr="00AB4A9E">
        <w:rPr>
          <w:sz w:val="26"/>
          <w:szCs w:val="26"/>
        </w:rPr>
        <w:t xml:space="preserve"> августа 2024 года</w:t>
      </w:r>
      <w:r w:rsidR="00AB4A9E">
        <w:rPr>
          <w:sz w:val="26"/>
          <w:szCs w:val="26"/>
        </w:rPr>
        <w:t xml:space="preserve"> </w:t>
      </w:r>
      <w:r w:rsidR="00AB4A9E" w:rsidRPr="00AB4A9E">
        <w:rPr>
          <w:sz w:val="26"/>
          <w:szCs w:val="26"/>
        </w:rPr>
        <w:t xml:space="preserve">№ </w:t>
      </w:r>
      <w:r>
        <w:rPr>
          <w:sz w:val="26"/>
          <w:szCs w:val="26"/>
        </w:rPr>
        <w:t>484</w:t>
      </w:r>
    </w:p>
    <w:p w:rsidR="00AB4A9E" w:rsidRDefault="00AB4A9E" w:rsidP="00AB4A9E">
      <w:pPr>
        <w:autoSpaceDE w:val="0"/>
        <w:autoSpaceDN w:val="0"/>
        <w:adjustRightInd w:val="0"/>
        <w:jc w:val="right"/>
        <w:rPr>
          <w:sz w:val="40"/>
          <w:szCs w:val="40"/>
        </w:rPr>
      </w:pPr>
    </w:p>
    <w:p w:rsidR="00AB4A9E" w:rsidRPr="00CE0073" w:rsidRDefault="00AB4A9E" w:rsidP="00AB4A9E">
      <w:pPr>
        <w:autoSpaceDE w:val="0"/>
        <w:autoSpaceDN w:val="0"/>
        <w:adjustRightInd w:val="0"/>
        <w:jc w:val="right"/>
        <w:rPr>
          <w:sz w:val="40"/>
          <w:szCs w:val="40"/>
        </w:rPr>
      </w:pPr>
    </w:p>
    <w:p w:rsidR="00AB4A9E" w:rsidRPr="008B64E3" w:rsidRDefault="00AB4A9E" w:rsidP="00AB4A9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8B64E3">
        <w:rPr>
          <w:b/>
          <w:sz w:val="40"/>
          <w:szCs w:val="40"/>
        </w:rPr>
        <w:t>МУНИЦИПАЛЬНАЯ</w:t>
      </w:r>
    </w:p>
    <w:p w:rsidR="00AB4A9E" w:rsidRPr="008B64E3" w:rsidRDefault="00AB4A9E" w:rsidP="00AB4A9E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8B64E3">
        <w:rPr>
          <w:b/>
          <w:bCs/>
          <w:sz w:val="40"/>
          <w:szCs w:val="40"/>
        </w:rPr>
        <w:t>ПРОГРАММА</w:t>
      </w:r>
    </w:p>
    <w:p w:rsidR="00AB4A9E" w:rsidRPr="00945453" w:rsidRDefault="00AB4A9E" w:rsidP="00AB4A9E">
      <w:pPr>
        <w:autoSpaceDE w:val="0"/>
        <w:autoSpaceDN w:val="0"/>
        <w:adjustRightInd w:val="0"/>
        <w:jc w:val="both"/>
        <w:rPr>
          <w:b/>
          <w:bCs/>
          <w:sz w:val="96"/>
          <w:szCs w:val="96"/>
        </w:rPr>
      </w:pPr>
    </w:p>
    <w:p w:rsidR="00AB4A9E" w:rsidRPr="00945453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«Поддержка и развитие</w:t>
      </w:r>
      <w:r w:rsidRPr="00945453">
        <w:rPr>
          <w:b/>
          <w:bCs/>
          <w:sz w:val="44"/>
          <w:szCs w:val="44"/>
        </w:rPr>
        <w:t xml:space="preserve"> </w:t>
      </w:r>
      <w:proofErr w:type="gramStart"/>
      <w:r w:rsidRPr="00945453">
        <w:rPr>
          <w:b/>
          <w:bCs/>
          <w:sz w:val="44"/>
          <w:szCs w:val="44"/>
        </w:rPr>
        <w:t>агропромышленного</w:t>
      </w:r>
      <w:proofErr w:type="gramEnd"/>
    </w:p>
    <w:p w:rsidR="00AB4A9E" w:rsidRPr="00945453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945453">
        <w:rPr>
          <w:b/>
          <w:bCs/>
          <w:sz w:val="44"/>
          <w:szCs w:val="44"/>
        </w:rPr>
        <w:t>комплекса</w:t>
      </w: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945453">
        <w:rPr>
          <w:b/>
          <w:bCs/>
          <w:sz w:val="44"/>
          <w:szCs w:val="44"/>
        </w:rPr>
        <w:t xml:space="preserve">Газимуро-Заводского </w:t>
      </w:r>
      <w:r>
        <w:rPr>
          <w:b/>
          <w:bCs/>
          <w:sz w:val="44"/>
          <w:szCs w:val="44"/>
        </w:rPr>
        <w:t>округа</w:t>
      </w: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на </w:t>
      </w:r>
      <w:r w:rsidRPr="00945453">
        <w:rPr>
          <w:b/>
          <w:bCs/>
          <w:sz w:val="44"/>
          <w:szCs w:val="44"/>
        </w:rPr>
        <w:t>20</w:t>
      </w:r>
      <w:r>
        <w:rPr>
          <w:b/>
          <w:bCs/>
          <w:sz w:val="44"/>
          <w:szCs w:val="44"/>
        </w:rPr>
        <w:t>25-2028 годы»</w:t>
      </w: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Pr="008B64E3" w:rsidRDefault="00AB4A9E" w:rsidP="00AB4A9E">
      <w:pPr>
        <w:autoSpaceDE w:val="0"/>
        <w:autoSpaceDN w:val="0"/>
        <w:adjustRightInd w:val="0"/>
        <w:jc w:val="center"/>
        <w:rPr>
          <w:bCs/>
          <w:sz w:val="44"/>
          <w:szCs w:val="44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AB4A9E" w:rsidRPr="008B64E3" w:rsidRDefault="00AB4A9E" w:rsidP="00AB4A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64E3">
        <w:rPr>
          <w:b/>
          <w:bCs/>
          <w:sz w:val="28"/>
          <w:szCs w:val="28"/>
        </w:rPr>
        <w:t>с. Газимурский Завод</w:t>
      </w: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64E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  <w:r w:rsidRPr="008B64E3">
        <w:rPr>
          <w:b/>
          <w:bCs/>
          <w:sz w:val="28"/>
          <w:szCs w:val="28"/>
        </w:rPr>
        <w:t xml:space="preserve"> год</w:t>
      </w: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4A9E" w:rsidRDefault="00AB4A9E" w:rsidP="00AB4A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4A9E" w:rsidRPr="008B64E3" w:rsidRDefault="00AB4A9E" w:rsidP="00AB4A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4A9E" w:rsidRPr="00945453" w:rsidRDefault="00AB4A9E" w:rsidP="00AB4A9E">
      <w:pPr>
        <w:autoSpaceDE w:val="0"/>
        <w:autoSpaceDN w:val="0"/>
        <w:adjustRightInd w:val="0"/>
        <w:ind w:left="5041"/>
        <w:jc w:val="center"/>
        <w:rPr>
          <w:sz w:val="28"/>
          <w:szCs w:val="28"/>
        </w:rPr>
      </w:pPr>
      <w:r w:rsidRPr="00945453">
        <w:rPr>
          <w:sz w:val="28"/>
          <w:szCs w:val="28"/>
        </w:rPr>
        <w:t xml:space="preserve">  </w:t>
      </w:r>
    </w:p>
    <w:p w:rsidR="00AB4A9E" w:rsidRPr="00EF3C4D" w:rsidRDefault="00AB4A9E" w:rsidP="00AB4A9E">
      <w:pPr>
        <w:autoSpaceDE w:val="0"/>
        <w:autoSpaceDN w:val="0"/>
        <w:adjustRightInd w:val="0"/>
        <w:jc w:val="center"/>
        <w:rPr>
          <w:b/>
          <w:bCs/>
        </w:rPr>
      </w:pPr>
    </w:p>
    <w:p w:rsidR="00AB4A9E" w:rsidRPr="00EF3C4D" w:rsidRDefault="00AB4A9E" w:rsidP="00AB4A9E">
      <w:pPr>
        <w:autoSpaceDE w:val="0"/>
        <w:autoSpaceDN w:val="0"/>
        <w:adjustRightInd w:val="0"/>
        <w:jc w:val="center"/>
        <w:rPr>
          <w:b/>
          <w:bCs/>
        </w:rPr>
      </w:pPr>
      <w:r w:rsidRPr="00EF3C4D">
        <w:rPr>
          <w:b/>
          <w:bCs/>
        </w:rPr>
        <w:t>МУНИЦИПАЛЬНАЯ  ПРОГРАММА</w:t>
      </w:r>
    </w:p>
    <w:p w:rsidR="00AB4A9E" w:rsidRPr="00EF3C4D" w:rsidRDefault="00AB4A9E" w:rsidP="00AB4A9E">
      <w:pPr>
        <w:autoSpaceDE w:val="0"/>
        <w:autoSpaceDN w:val="0"/>
        <w:adjustRightInd w:val="0"/>
        <w:jc w:val="center"/>
        <w:rPr>
          <w:b/>
          <w:bCs/>
        </w:rPr>
      </w:pPr>
      <w:r w:rsidRPr="00EF3C4D">
        <w:rPr>
          <w:b/>
          <w:bCs/>
        </w:rPr>
        <w:t xml:space="preserve">«Поддержка и развитие агропромышленного комплекса Газимуро-Заводского округа </w:t>
      </w:r>
      <w:proofErr w:type="gramStart"/>
      <w:r w:rsidRPr="00EF3C4D">
        <w:rPr>
          <w:b/>
          <w:bCs/>
        </w:rPr>
        <w:t>на</w:t>
      </w:r>
      <w:proofErr w:type="gramEnd"/>
    </w:p>
    <w:p w:rsidR="00AB4A9E" w:rsidRPr="00EF3C4D" w:rsidRDefault="00AB4A9E" w:rsidP="00AB4A9E">
      <w:pPr>
        <w:autoSpaceDE w:val="0"/>
        <w:autoSpaceDN w:val="0"/>
        <w:adjustRightInd w:val="0"/>
        <w:jc w:val="center"/>
        <w:rPr>
          <w:b/>
          <w:bCs/>
        </w:rPr>
      </w:pPr>
      <w:r w:rsidRPr="00EF3C4D">
        <w:rPr>
          <w:b/>
          <w:bCs/>
        </w:rPr>
        <w:t xml:space="preserve"> (2025–2028 годы)»</w:t>
      </w:r>
    </w:p>
    <w:p w:rsidR="00AB4A9E" w:rsidRPr="00EF3C4D" w:rsidRDefault="00AB4A9E" w:rsidP="00AB4A9E">
      <w:pPr>
        <w:autoSpaceDE w:val="0"/>
        <w:autoSpaceDN w:val="0"/>
        <w:adjustRightInd w:val="0"/>
        <w:jc w:val="center"/>
        <w:rPr>
          <w:b/>
          <w:bCs/>
        </w:rPr>
      </w:pPr>
      <w:r w:rsidRPr="00EF3C4D">
        <w:rPr>
          <w:b/>
          <w:bCs/>
        </w:rPr>
        <w:t>Раздел 1</w:t>
      </w:r>
    </w:p>
    <w:p w:rsidR="00AB4A9E" w:rsidRPr="00EF3C4D" w:rsidRDefault="00AB4A9E" w:rsidP="00AB4A9E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EF3C4D">
        <w:rPr>
          <w:b/>
          <w:bCs/>
        </w:rPr>
        <w:t>ПАСПОРТ</w:t>
      </w:r>
    </w:p>
    <w:p w:rsidR="00AB4A9E" w:rsidRPr="00EF3C4D" w:rsidRDefault="00AB4A9E" w:rsidP="00AB4A9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EF3C4D">
        <w:rPr>
          <w:b/>
          <w:bCs/>
        </w:rPr>
        <w:t xml:space="preserve">муниципальной  программы «Поддержка и развитие </w:t>
      </w:r>
      <w:r w:rsidRPr="00EF3C4D">
        <w:rPr>
          <w:b/>
          <w:bCs/>
        </w:rPr>
        <w:br/>
        <w:t xml:space="preserve">агропромышленного комплекса </w:t>
      </w:r>
    </w:p>
    <w:p w:rsidR="00AB4A9E" w:rsidRPr="00EF3C4D" w:rsidRDefault="00AB4A9E" w:rsidP="00AB4A9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EF3C4D">
        <w:rPr>
          <w:b/>
          <w:bCs/>
        </w:rPr>
        <w:t>Газимуро-Заводского округа на 2025–2028 годы»</w:t>
      </w:r>
    </w:p>
    <w:p w:rsidR="00AB4A9E" w:rsidRPr="00EF3C4D" w:rsidRDefault="00AB4A9E" w:rsidP="00AB4A9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55"/>
      </w:tblGrid>
      <w:tr w:rsidR="00AB4A9E" w:rsidRPr="00EF3C4D" w:rsidTr="00EF3C4D">
        <w:tc>
          <w:tcPr>
            <w:tcW w:w="1951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>Наименование муниципальной программы</w:t>
            </w:r>
          </w:p>
        </w:tc>
        <w:tc>
          <w:tcPr>
            <w:tcW w:w="7655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3C4D">
              <w:rPr>
                <w:bCs/>
              </w:rPr>
              <w:t>«Поддержка и развитие агропромышленного комплекса Газимуро-Заводского округа на 2025-2028 годы»</w:t>
            </w:r>
          </w:p>
        </w:tc>
      </w:tr>
      <w:tr w:rsidR="00AB4A9E" w:rsidRPr="00EF3C4D" w:rsidTr="00EF3C4D">
        <w:tc>
          <w:tcPr>
            <w:tcW w:w="1951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rPr>
                <w:bCs/>
              </w:rPr>
            </w:pPr>
            <w:r w:rsidRPr="00EF3C4D">
              <w:t>Разработчик муниципальной программы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655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3C4D">
              <w:rPr>
                <w:bCs/>
              </w:rPr>
              <w:t>Отдел земельных отношений и сельского хозяйства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3C4D">
              <w:rPr>
                <w:bCs/>
              </w:rPr>
              <w:t>Администрации Газимуро-Заводского муниципального округа</w:t>
            </w:r>
          </w:p>
        </w:tc>
      </w:tr>
      <w:tr w:rsidR="00AB4A9E" w:rsidRPr="00EF3C4D" w:rsidTr="00EF3C4D">
        <w:trPr>
          <w:trHeight w:val="1461"/>
        </w:trPr>
        <w:tc>
          <w:tcPr>
            <w:tcW w:w="1951" w:type="dxa"/>
          </w:tcPr>
          <w:p w:rsidR="00AB4A9E" w:rsidRPr="00EF3C4D" w:rsidRDefault="00AB4A9E" w:rsidP="00EF3C4D">
            <w:pPr>
              <w:widowControl w:val="0"/>
            </w:pPr>
            <w:r w:rsidRPr="00EF3C4D">
              <w:t xml:space="preserve">Исполнители мероприятий муниципальной программы                     </w:t>
            </w:r>
          </w:p>
        </w:tc>
        <w:tc>
          <w:tcPr>
            <w:tcW w:w="7655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3C4D">
              <w:rPr>
                <w:bCs/>
              </w:rPr>
              <w:t>Отдел земельных отношений и сельского хозяйства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3C4D">
              <w:rPr>
                <w:bCs/>
              </w:rPr>
              <w:t>Администрации Газимуро-Заводского муниципального округа.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</w:pPr>
            <w:r w:rsidRPr="00EF3C4D">
              <w:t>Государственное бюджетное учреждение «Газимуро-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3C4D">
              <w:t>Заводская станция по борьбе с болезнями животных»</w:t>
            </w:r>
          </w:p>
        </w:tc>
      </w:tr>
      <w:tr w:rsidR="00AB4A9E" w:rsidRPr="00EF3C4D" w:rsidTr="00EF3C4D">
        <w:tc>
          <w:tcPr>
            <w:tcW w:w="1951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</w:pPr>
            <w:r w:rsidRPr="00EF3C4D">
              <w:t xml:space="preserve">Подпрограммы 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3C4D">
              <w:t>программы</w:t>
            </w:r>
          </w:p>
        </w:tc>
        <w:tc>
          <w:tcPr>
            <w:tcW w:w="7655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 xml:space="preserve">Подпрограмма 1. «Поддержка и развитие агропромышленного комплекса Газимуро-Заводского округа (2025–2028 годы)». </w:t>
            </w:r>
          </w:p>
          <w:p w:rsidR="00AB4A9E" w:rsidRPr="00EF3C4D" w:rsidRDefault="00AB4A9E" w:rsidP="00EF3C4D">
            <w:pPr>
              <w:widowControl w:val="0"/>
              <w:rPr>
                <w:b/>
                <w:bCs/>
              </w:rPr>
            </w:pPr>
            <w:r w:rsidRPr="00EF3C4D">
              <w:t>Подпрограмма 2. «</w:t>
            </w:r>
            <w:r w:rsidRPr="00EF3C4D">
              <w:rPr>
                <w:bCs/>
              </w:rPr>
              <w:t>О недопущении возникновения особо опасных инфекционных болезней, общих для человека и животных, на территории Газимуро-Заводского округа (2025-2028 годы)».</w:t>
            </w:r>
          </w:p>
        </w:tc>
      </w:tr>
      <w:tr w:rsidR="00AB4A9E" w:rsidRPr="00EF3C4D" w:rsidTr="00EF3C4D">
        <w:trPr>
          <w:trHeight w:val="3282"/>
        </w:trPr>
        <w:tc>
          <w:tcPr>
            <w:tcW w:w="1951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F3C4D">
              <w:t>Цели муниципальной программы</w:t>
            </w:r>
          </w:p>
        </w:tc>
        <w:tc>
          <w:tcPr>
            <w:tcW w:w="7655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 xml:space="preserve">Цели: 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>Формирование эффективного и устойчивого агропромышленного производства, обеспечение продуктами собственного производства жителей своего округа.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>Обеспечение финансовой устойчивости сельскохозяйственных товаропроизводителей;</w:t>
            </w:r>
          </w:p>
          <w:p w:rsidR="00AB4A9E" w:rsidRPr="00EF3C4D" w:rsidRDefault="00AB4A9E" w:rsidP="00EF3C4D">
            <w:pPr>
              <w:tabs>
                <w:tab w:val="left" w:pos="81"/>
              </w:tabs>
              <w:autoSpaceDE w:val="0"/>
              <w:autoSpaceDN w:val="0"/>
              <w:adjustRightInd w:val="0"/>
              <w:jc w:val="both"/>
            </w:pPr>
            <w:r w:rsidRPr="00EF3C4D">
              <w:t>Повышение качества жизни сельского населения.</w:t>
            </w:r>
          </w:p>
          <w:p w:rsidR="00AB4A9E" w:rsidRPr="00EF3C4D" w:rsidRDefault="00AB4A9E" w:rsidP="00EF3C4D">
            <w:pPr>
              <w:widowControl w:val="0"/>
              <w:jc w:val="both"/>
            </w:pPr>
            <w:r w:rsidRPr="00EF3C4D">
              <w:t>Не допущение возникновения инфекционных болезней животных в Газимуро-Заводском округе;</w:t>
            </w:r>
          </w:p>
          <w:p w:rsidR="00AB4A9E" w:rsidRPr="00EF3C4D" w:rsidRDefault="00AB4A9E" w:rsidP="00EF3C4D">
            <w:pPr>
              <w:jc w:val="both"/>
              <w:rPr>
                <w:b/>
                <w:bCs/>
              </w:rPr>
            </w:pPr>
            <w:r w:rsidRPr="00EF3C4D">
              <w:t>Выпуск безопасных в ветеринарном отношении продуктов животноводства и защиты населения от болезней общих для человека и животных.</w:t>
            </w:r>
          </w:p>
        </w:tc>
      </w:tr>
      <w:tr w:rsidR="00AB4A9E" w:rsidRPr="00EF3C4D" w:rsidTr="00EF3C4D">
        <w:trPr>
          <w:trHeight w:val="4951"/>
        </w:trPr>
        <w:tc>
          <w:tcPr>
            <w:tcW w:w="1951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</w:pPr>
            <w:r w:rsidRPr="00EF3C4D">
              <w:lastRenderedPageBreak/>
              <w:t>Задачи  муниципальной программы</w:t>
            </w:r>
          </w:p>
        </w:tc>
        <w:tc>
          <w:tcPr>
            <w:tcW w:w="7655" w:type="dxa"/>
          </w:tcPr>
          <w:p w:rsidR="00AB4A9E" w:rsidRPr="00EF3C4D" w:rsidRDefault="00AB4A9E" w:rsidP="00EF3C4D">
            <w:pPr>
              <w:tabs>
                <w:tab w:val="left" w:pos="81"/>
              </w:tabs>
              <w:autoSpaceDE w:val="0"/>
              <w:autoSpaceDN w:val="0"/>
              <w:adjustRightInd w:val="0"/>
              <w:jc w:val="both"/>
            </w:pPr>
            <w:r w:rsidRPr="00EF3C4D">
              <w:t xml:space="preserve">Задачи: 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>стимулирование роста производства основных видов сельскохозяйственной продукции, сырья и продовольствия;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>повышение эффективности регулирования рынков сельскохозяйственной продукции, сырья и продовольствия;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>повышение уровня рентабельности в сельском хозяйстве для обеспечения его устойчивого развития;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>повышение уровня занятости, уровня и качества жизни сельского населения;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>стимулирование инновационной деятельности и инновационного развития агропромышленного комплекса;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>создание условий для сохранения и восстановления плодородия поч</w:t>
            </w:r>
            <w:r w:rsidR="00EF3C4D">
              <w:t>в, стимулирование эффективного</w:t>
            </w:r>
            <w:r w:rsidRPr="00EF3C4D">
              <w:t xml:space="preserve"> использования земель сельскохозяйственного назначения.</w:t>
            </w:r>
          </w:p>
          <w:p w:rsidR="00AB4A9E" w:rsidRPr="00EF3C4D" w:rsidRDefault="00AB4A9E" w:rsidP="00EF3C4D">
            <w:pPr>
              <w:widowControl w:val="0"/>
              <w:ind w:firstLine="167"/>
              <w:jc w:val="both"/>
            </w:pPr>
            <w:r w:rsidRPr="00EF3C4D">
              <w:t>своевременная диагностика, особо опасных болезней животных;</w:t>
            </w:r>
          </w:p>
          <w:p w:rsidR="00AB4A9E" w:rsidRPr="00EF3C4D" w:rsidRDefault="00AB4A9E" w:rsidP="00EF3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F3C4D">
              <w:t>своевременная профилактика и лечение инфекционных болезней;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</w:pPr>
            <w:r w:rsidRPr="00EF3C4D">
              <w:t>разработка мер по предупреждению и ликвидации чрезвычайных ситуаций.</w:t>
            </w:r>
          </w:p>
        </w:tc>
      </w:tr>
      <w:tr w:rsidR="00AB4A9E" w:rsidRPr="00EF3C4D" w:rsidTr="00EF3C4D">
        <w:tc>
          <w:tcPr>
            <w:tcW w:w="1951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3C4D">
              <w:t>Срок реализации муниципальной программы</w:t>
            </w:r>
          </w:p>
        </w:tc>
        <w:tc>
          <w:tcPr>
            <w:tcW w:w="7655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</w:pPr>
            <w:r w:rsidRPr="00EF3C4D">
              <w:t>2025–2028 годы.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3C4D">
              <w:t>Программа реализуется в один этап.</w:t>
            </w:r>
          </w:p>
        </w:tc>
      </w:tr>
      <w:tr w:rsidR="00AB4A9E" w:rsidRPr="00EF3C4D" w:rsidTr="00EF3C4D">
        <w:trPr>
          <w:trHeight w:val="6649"/>
        </w:trPr>
        <w:tc>
          <w:tcPr>
            <w:tcW w:w="1951" w:type="dxa"/>
          </w:tcPr>
          <w:p w:rsidR="00AB4A9E" w:rsidRPr="00EF3C4D" w:rsidRDefault="00AB4A9E" w:rsidP="00EF3C4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EF3C4D">
              <w:t>Объемы и источники финансирования муниципальной программы в целом и с разбивкой по годам её реализации</w:t>
            </w:r>
          </w:p>
        </w:tc>
        <w:tc>
          <w:tcPr>
            <w:tcW w:w="7655" w:type="dxa"/>
          </w:tcPr>
          <w:tbl>
            <w:tblPr>
              <w:tblW w:w="0" w:type="auto"/>
              <w:tblInd w:w="828" w:type="dxa"/>
              <w:tblLook w:val="0000"/>
            </w:tblPr>
            <w:tblGrid>
              <w:gridCol w:w="5625"/>
            </w:tblGrid>
            <w:tr w:rsidR="00AB4A9E" w:rsidRPr="00EF3C4D" w:rsidTr="00BF4603">
              <w:tc>
                <w:tcPr>
                  <w:tcW w:w="5625" w:type="dxa"/>
                </w:tcPr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Затраты на реализацию мероприятий программы из бюджета Газимуро-Заводского муниципального округа составляют 2400 тыс. рублей, в том числе по годам:</w:t>
                  </w:r>
                </w:p>
              </w:tc>
            </w:tr>
            <w:tr w:rsidR="00AB4A9E" w:rsidRPr="00EF3C4D" w:rsidTr="00BF4603">
              <w:tc>
                <w:tcPr>
                  <w:tcW w:w="5625" w:type="dxa"/>
                </w:tcPr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2025 год – 600 тыс. рублей;</w:t>
                  </w:r>
                </w:p>
              </w:tc>
            </w:tr>
            <w:tr w:rsidR="00AB4A9E" w:rsidRPr="00EF3C4D" w:rsidTr="00BF4603">
              <w:tc>
                <w:tcPr>
                  <w:tcW w:w="5625" w:type="dxa"/>
                </w:tcPr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2026 год – 600 тыс. рублей;</w:t>
                  </w:r>
                </w:p>
              </w:tc>
            </w:tr>
            <w:tr w:rsidR="00AB4A9E" w:rsidRPr="00EF3C4D" w:rsidTr="00BF4603">
              <w:tc>
                <w:tcPr>
                  <w:tcW w:w="5625" w:type="dxa"/>
                </w:tcPr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2027 год – 600 тыс. рублей;</w:t>
                  </w:r>
                </w:p>
              </w:tc>
            </w:tr>
            <w:tr w:rsidR="00AB4A9E" w:rsidRPr="00EF3C4D" w:rsidTr="00BF4603">
              <w:tc>
                <w:tcPr>
                  <w:tcW w:w="5625" w:type="dxa"/>
                </w:tcPr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2028 год – 600 тыс. рублей.</w:t>
                  </w:r>
                </w:p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В том числе по подпрограммам: Подпрограмма 1. «Поддержка и развитие агропромышленного комплекса Газимуро-Заводского округа (2025–2028 годы)».</w:t>
                  </w:r>
                </w:p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 xml:space="preserve">2025 год – 500 </w:t>
                  </w:r>
                  <w:proofErr w:type="spellStart"/>
                  <w:r w:rsidRPr="00EF3C4D">
                    <w:t>тыс</w:t>
                  </w:r>
                  <w:proofErr w:type="gramStart"/>
                  <w:r w:rsidRPr="00EF3C4D">
                    <w:t>.р</w:t>
                  </w:r>
                  <w:proofErr w:type="gramEnd"/>
                  <w:r w:rsidRPr="00EF3C4D">
                    <w:t>уб</w:t>
                  </w:r>
                  <w:proofErr w:type="spellEnd"/>
                  <w:r w:rsidRPr="00EF3C4D">
                    <w:t>;</w:t>
                  </w:r>
                </w:p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 xml:space="preserve">2026 год – 500 </w:t>
                  </w:r>
                  <w:proofErr w:type="spellStart"/>
                  <w:r w:rsidRPr="00EF3C4D">
                    <w:t>тыс</w:t>
                  </w:r>
                  <w:proofErr w:type="gramStart"/>
                  <w:r w:rsidRPr="00EF3C4D">
                    <w:t>.р</w:t>
                  </w:r>
                  <w:proofErr w:type="gramEnd"/>
                  <w:r w:rsidRPr="00EF3C4D">
                    <w:t>уб</w:t>
                  </w:r>
                  <w:proofErr w:type="spellEnd"/>
                  <w:r w:rsidRPr="00EF3C4D">
                    <w:t>;</w:t>
                  </w:r>
                </w:p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 xml:space="preserve"> 2027 год – 500 </w:t>
                  </w:r>
                  <w:proofErr w:type="spellStart"/>
                  <w:r w:rsidRPr="00EF3C4D">
                    <w:t>тыс</w:t>
                  </w:r>
                  <w:proofErr w:type="gramStart"/>
                  <w:r w:rsidRPr="00EF3C4D">
                    <w:t>.р</w:t>
                  </w:r>
                  <w:proofErr w:type="gramEnd"/>
                  <w:r w:rsidRPr="00EF3C4D">
                    <w:t>уб</w:t>
                  </w:r>
                  <w:proofErr w:type="spellEnd"/>
                  <w:r w:rsidRPr="00EF3C4D">
                    <w:t>;</w:t>
                  </w:r>
                </w:p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20248год – 500 тыс</w:t>
                  </w:r>
                  <w:proofErr w:type="gramStart"/>
                  <w:r w:rsidRPr="00EF3C4D">
                    <w:t>.р</w:t>
                  </w:r>
                  <w:proofErr w:type="gramEnd"/>
                  <w:r w:rsidRPr="00EF3C4D">
                    <w:t>уб.</w:t>
                  </w:r>
                </w:p>
                <w:p w:rsidR="00AB4A9E" w:rsidRPr="00EF3C4D" w:rsidRDefault="00AB4A9E" w:rsidP="00EF3C4D">
                  <w:pPr>
                    <w:widowControl w:val="0"/>
                    <w:jc w:val="center"/>
                    <w:rPr>
                      <w:bCs/>
                    </w:rPr>
                  </w:pPr>
                  <w:r w:rsidRPr="00EF3C4D">
                    <w:t>Подпрограмма 2. «</w:t>
                  </w:r>
                  <w:r w:rsidRPr="00EF3C4D">
                    <w:rPr>
                      <w:bCs/>
                    </w:rPr>
                    <w:t>О недопущении возникновения особо опасных инфекционных болезней, общих для человека и животных, на территории Газимуро-Заводского округа  (2025-2028 год)».</w:t>
                  </w:r>
                </w:p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2025 год – 100 тыс</w:t>
                  </w:r>
                  <w:proofErr w:type="gramStart"/>
                  <w:r w:rsidRPr="00EF3C4D">
                    <w:t>.р</w:t>
                  </w:r>
                  <w:proofErr w:type="gramEnd"/>
                  <w:r w:rsidRPr="00EF3C4D">
                    <w:t>уб.</w:t>
                  </w:r>
                </w:p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2026 год –100 тыс</w:t>
                  </w:r>
                  <w:proofErr w:type="gramStart"/>
                  <w:r w:rsidRPr="00EF3C4D">
                    <w:t>.р</w:t>
                  </w:r>
                  <w:proofErr w:type="gramEnd"/>
                  <w:r w:rsidRPr="00EF3C4D">
                    <w:t>уб.</w:t>
                  </w:r>
                </w:p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2027 год – 100 тыс</w:t>
                  </w:r>
                  <w:proofErr w:type="gramStart"/>
                  <w:r w:rsidRPr="00EF3C4D">
                    <w:t>.р</w:t>
                  </w:r>
                  <w:proofErr w:type="gramEnd"/>
                  <w:r w:rsidRPr="00EF3C4D">
                    <w:t>уб.</w:t>
                  </w:r>
                </w:p>
                <w:p w:rsidR="00AB4A9E" w:rsidRPr="00EF3C4D" w:rsidRDefault="00AB4A9E" w:rsidP="00EF3C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F3C4D">
                    <w:t>2028 год – 100 тыс</w:t>
                  </w:r>
                  <w:proofErr w:type="gramStart"/>
                  <w:r w:rsidRPr="00EF3C4D">
                    <w:t>.р</w:t>
                  </w:r>
                  <w:proofErr w:type="gramEnd"/>
                  <w:r w:rsidRPr="00EF3C4D">
                    <w:t>уб.</w:t>
                  </w:r>
                </w:p>
              </w:tc>
            </w:tr>
          </w:tbl>
          <w:p w:rsidR="00AB4A9E" w:rsidRPr="00EF3C4D" w:rsidRDefault="00AB4A9E" w:rsidP="00EF3C4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B4A9E" w:rsidRPr="00EF3C4D" w:rsidTr="00EF3C4D">
        <w:tc>
          <w:tcPr>
            <w:tcW w:w="1951" w:type="dxa"/>
          </w:tcPr>
          <w:p w:rsidR="00AB4A9E" w:rsidRPr="00EF3C4D" w:rsidRDefault="00AB4A9E" w:rsidP="00BF460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EF3C4D">
              <w:t>Ожидаемые конечные результаты реализации муниципальной программы</w:t>
            </w:r>
          </w:p>
        </w:tc>
        <w:tc>
          <w:tcPr>
            <w:tcW w:w="7655" w:type="dxa"/>
          </w:tcPr>
          <w:p w:rsidR="00AB4A9E" w:rsidRPr="00EF3C4D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EF3C4D">
              <w:t>При реализации основных положений Программы могут быть обеспечены следующие показатели:</w:t>
            </w:r>
          </w:p>
          <w:p w:rsidR="00AB4A9E" w:rsidRPr="00EF3C4D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EF3C4D">
              <w:t xml:space="preserve">- рост валовой продукции </w:t>
            </w:r>
            <w:proofErr w:type="gramStart"/>
            <w:r w:rsidRPr="00EF3C4D">
              <w:t>с</w:t>
            </w:r>
            <w:proofErr w:type="gramEnd"/>
            <w:r w:rsidRPr="00EF3C4D">
              <w:t>/</w:t>
            </w:r>
            <w:proofErr w:type="spellStart"/>
            <w:r w:rsidRPr="00EF3C4D">
              <w:t>х</w:t>
            </w:r>
            <w:proofErr w:type="spellEnd"/>
            <w:r w:rsidRPr="00EF3C4D">
              <w:t xml:space="preserve"> составит 11%.</w:t>
            </w:r>
          </w:p>
          <w:p w:rsidR="00AB4A9E" w:rsidRPr="00EF3C4D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EF3C4D">
              <w:t xml:space="preserve">увеличение объемов производства сельскохозяйственной продукции к 2028 году по зерну до 480 тонн; картофелю до 2955 тонн; овощам до 500 тонн; мясу (в живом весе) </w:t>
            </w:r>
            <w:r w:rsidRPr="00EF3C4D">
              <w:br/>
            </w:r>
            <w:r w:rsidRPr="00EF3C4D">
              <w:lastRenderedPageBreak/>
              <w:t>до 2600 тонн; молоку до 7600 тонн;</w:t>
            </w:r>
          </w:p>
          <w:p w:rsidR="00AB4A9E" w:rsidRPr="00EF3C4D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EF3C4D">
              <w:t>повышение уровня рентабельности сельскохозяйственных организаций к 2028 году до 20 %;</w:t>
            </w:r>
          </w:p>
          <w:p w:rsidR="00AB4A9E" w:rsidRPr="00EF3C4D" w:rsidRDefault="00AB4A9E" w:rsidP="00EF3C4D">
            <w:pPr>
              <w:autoSpaceDE w:val="0"/>
              <w:autoSpaceDN w:val="0"/>
              <w:adjustRightInd w:val="0"/>
              <w:jc w:val="both"/>
            </w:pPr>
            <w:r w:rsidRPr="00EF3C4D">
              <w:t>повышение среднемесячной заработной платы работников, занятых в сфере сельскохозяйственного производства, к 2028 году в 1,5 раза относительно ее уровня в 2024 году.</w:t>
            </w:r>
          </w:p>
        </w:tc>
      </w:tr>
    </w:tbl>
    <w:p w:rsidR="00AB4A9E" w:rsidRPr="00EF3C4D" w:rsidRDefault="00EF3C4D" w:rsidP="00AB4A9E">
      <w:pPr>
        <w:pageBreakBefore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F3C4D">
        <w:rPr>
          <w:b/>
          <w:bCs/>
        </w:rPr>
        <w:lastRenderedPageBreak/>
        <w:t>Р</w:t>
      </w:r>
      <w:r w:rsidR="00AB4A9E" w:rsidRPr="00EF3C4D">
        <w:rPr>
          <w:b/>
          <w:bCs/>
        </w:rPr>
        <w:t>аздел 2. Характеристика текущего состояния сферы действия муниципальной программы».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 xml:space="preserve">Сельское хозяйство Газимуро-Заводского округа  функционирует в условиях  резко континентального климата, характеризующегося большой амплитудой колебания температуры воздуха, малоснежной зимой, коротким жарким,  а во второй половине дождливым летом, частыми засухами. Осень наступает быстро и характерна заморозками при сравнительно высоких среднесуточных температурах. Погодные условия сказываются на развитии растений, поэтому стабильных урожаев зерновых культур в округе нет. Урожайность по годам колеблется от 3 </w:t>
      </w:r>
      <w:proofErr w:type="spellStart"/>
      <w:r w:rsidRPr="00EF3C4D">
        <w:t>ц</w:t>
      </w:r>
      <w:proofErr w:type="spellEnd"/>
      <w:r w:rsidRPr="00EF3C4D">
        <w:t xml:space="preserve">/га до 14 </w:t>
      </w:r>
      <w:proofErr w:type="spellStart"/>
      <w:r w:rsidRPr="00EF3C4D">
        <w:t>ц</w:t>
      </w:r>
      <w:proofErr w:type="spellEnd"/>
      <w:r w:rsidRPr="00EF3C4D">
        <w:t xml:space="preserve">/га. Для получения стабильных урожаев необходимо точное соблюдение агротехники возделывания культур, внесение как минеральных, так и органических удобрений, применение ресурсосберегающей  техники, постоянное </w:t>
      </w:r>
      <w:proofErr w:type="spellStart"/>
      <w:r w:rsidRPr="00EF3C4D">
        <w:t>сортообновление</w:t>
      </w:r>
      <w:proofErr w:type="spellEnd"/>
      <w:r w:rsidRPr="00EF3C4D">
        <w:t xml:space="preserve"> семян, введения в севооборот многолетних трав и силосных культур. Следовательно, для получения единицы сельскохозяйственной продукции в округе требуется больше </w:t>
      </w:r>
      <w:proofErr w:type="spellStart"/>
      <w:r w:rsidRPr="00EF3C4D">
        <w:t>энергозатрат</w:t>
      </w:r>
      <w:proofErr w:type="spellEnd"/>
      <w:r w:rsidRPr="00EF3C4D">
        <w:t>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 xml:space="preserve">Экономические проблемы в Газимуро-Заводском округе такие же, как в целом по краю, но усугубляются они тем, что округ находится на большом расстоянии как от краевого центра /500км/, так и от железной дороги /210 км/. 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Уменьшение инвестиций в сельское хозяйство ведёт к разрушению производственного потенциала, стареет техника, её износ уже составляет около 100%, сокращается поголовье скота, падает продуктивность животных. Нет рынков сбыта сельхозпродукции, как в общественном, так и в частном секторе.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 xml:space="preserve">Спад сельскохозяйственного производства ведёт к </w:t>
      </w:r>
      <w:proofErr w:type="gramStart"/>
      <w:r w:rsidRPr="00EF3C4D">
        <w:t>спаду</w:t>
      </w:r>
      <w:proofErr w:type="gramEnd"/>
      <w:r w:rsidRPr="00EF3C4D">
        <w:t xml:space="preserve"> численности работников, занятых в сельском хозяйстве, идёт процесс старения кадров основных профессий, ощущается нехватка специалистов, руководителей. Молодёжь считает эти профессии не престижными.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Поэтому чтобы решить проблему села, закрепление кадров необходим целый комплекс мер, принимаемых на государственном уровне.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Настоящая Программа направлена на укрепление агропромышленного производства, социальной инфраструктуры села, адаптацию к работе в рыночных условиях.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</w:p>
    <w:p w:rsidR="00AB4A9E" w:rsidRPr="00EF3C4D" w:rsidRDefault="00AB4A9E" w:rsidP="00AB4A9E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EF3C4D">
        <w:rPr>
          <w:b/>
          <w:bCs/>
        </w:rPr>
        <w:t>Раздел 2.1. Цель, задачи, сроки и этапы реализации программы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Целями программы являются: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-повышение уровня продовольственной безопасности Газимуро-Заводского округа;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-повышение конкурентоспособности сельскохозяйственной продукции на внутреннем рынке;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-обеспечение финансовой устойчивости сельскохозяйственных товаропроизводителей;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-повышение качества жизни сельского населения.</w:t>
      </w:r>
    </w:p>
    <w:p w:rsidR="00AB4A9E" w:rsidRPr="00EF3C4D" w:rsidRDefault="00AB4A9E" w:rsidP="00AB4A9E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F3C4D">
        <w:t>Для достижения поставленных целей предусматривается решение следующих задач: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-стимулирование роста производства основных видов сельскохозяйственной продукции, сырья и продовольствия;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-повышение эффективности регулирования рынков сельскохозяйственной продукции, сырья и продовольствия;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-повышение уровня рентабельности в сельском хозяйстве для обеспечения его устойчивого развития;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-повышение уровня занятости, уровня и качества жизни сельского населения;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-стимулирование инновационной деятельности и инновационного развития агропромышленного комплекса;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lastRenderedPageBreak/>
        <w:t>-создание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-развитие заготовительной деятельности;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улучшение снабжения населения продовольствием собственного производства;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-увеличение производства продукции животноводства (мясо, молоко);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-закуп племенного скота;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-организация промышленного убоя скота;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-организация мероприятий по борьбе с волками.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</w:p>
    <w:p w:rsidR="00AB4A9E" w:rsidRPr="00EF3C4D" w:rsidRDefault="00AB4A9E" w:rsidP="00EF3C4D">
      <w:pPr>
        <w:autoSpaceDE w:val="0"/>
        <w:autoSpaceDN w:val="0"/>
        <w:adjustRightInd w:val="0"/>
        <w:ind w:left="770"/>
        <w:jc w:val="center"/>
        <w:rPr>
          <w:b/>
        </w:rPr>
      </w:pPr>
      <w:r w:rsidRPr="00EF3C4D">
        <w:rPr>
          <w:b/>
        </w:rPr>
        <w:t>2.2. Анализ производственной деятельности сельскохозяйственных товаропроизводителей округа (2025-2028 г.г.)</w:t>
      </w:r>
    </w:p>
    <w:p w:rsidR="00AB4A9E" w:rsidRPr="00EF3C4D" w:rsidRDefault="00AB4A9E" w:rsidP="00AB4A9E">
      <w:pPr>
        <w:autoSpaceDE w:val="0"/>
        <w:autoSpaceDN w:val="0"/>
        <w:adjustRightInd w:val="0"/>
        <w:ind w:left="770"/>
        <w:jc w:val="both"/>
        <w:rPr>
          <w:b/>
        </w:rPr>
      </w:pPr>
    </w:p>
    <w:p w:rsidR="00AB4A9E" w:rsidRPr="00EF3C4D" w:rsidRDefault="00AB4A9E" w:rsidP="00AB4A9E">
      <w:pPr>
        <w:jc w:val="center"/>
        <w:rPr>
          <w:b/>
        </w:rPr>
      </w:pPr>
      <w:r w:rsidRPr="00EF3C4D">
        <w:rPr>
          <w:b/>
        </w:rPr>
        <w:t>Растениеводство</w:t>
      </w:r>
    </w:p>
    <w:p w:rsidR="00AB4A9E" w:rsidRPr="00EF3C4D" w:rsidRDefault="00AB4A9E" w:rsidP="00AB4A9E">
      <w:pPr>
        <w:ind w:firstLine="708"/>
        <w:jc w:val="both"/>
      </w:pPr>
      <w:r w:rsidRPr="00EF3C4D">
        <w:t>Всего в с/</w:t>
      </w:r>
      <w:proofErr w:type="spellStart"/>
      <w:r w:rsidRPr="00EF3C4D">
        <w:t>х</w:t>
      </w:r>
      <w:proofErr w:type="spellEnd"/>
      <w:r w:rsidRPr="00EF3C4D">
        <w:t xml:space="preserve"> предприятиях округа в 2024 г. планировалось посеять зерновые на площади 100 га, в т</w:t>
      </w:r>
      <w:proofErr w:type="gramStart"/>
      <w:r w:rsidRPr="00EF3C4D">
        <w:t>.п</w:t>
      </w:r>
      <w:proofErr w:type="gramEnd"/>
      <w:r w:rsidRPr="00EF3C4D">
        <w:t>шеница-40 га, овес 60-га, фактически  посеяно не было, из-за погодных условий. С 2025 года в округе планируется распашка земли на 920 г</w:t>
      </w:r>
      <w:proofErr w:type="gramStart"/>
      <w:r w:rsidRPr="00EF3C4D">
        <w:t>а ООО</w:t>
      </w:r>
      <w:proofErr w:type="gramEnd"/>
      <w:r w:rsidRPr="00EF3C4D">
        <w:t xml:space="preserve"> «</w:t>
      </w:r>
      <w:proofErr w:type="spellStart"/>
      <w:r w:rsidRPr="00EF3C4D">
        <w:t>Терос</w:t>
      </w:r>
      <w:proofErr w:type="spellEnd"/>
      <w:r w:rsidRPr="00EF3C4D">
        <w:t>» под посев подсолнечника и рапса.</w:t>
      </w:r>
    </w:p>
    <w:p w:rsidR="00AB4A9E" w:rsidRPr="00EF3C4D" w:rsidRDefault="00AB4A9E" w:rsidP="00AB4A9E">
      <w:pPr>
        <w:ind w:firstLine="708"/>
        <w:jc w:val="both"/>
      </w:pPr>
      <w:r w:rsidRPr="00EF3C4D">
        <w:t>Есть финансовые сложности в с/</w:t>
      </w:r>
      <w:proofErr w:type="spellStart"/>
      <w:proofErr w:type="gramStart"/>
      <w:r w:rsidRPr="00EF3C4D">
        <w:t>х</w:t>
      </w:r>
      <w:proofErr w:type="spellEnd"/>
      <w:proofErr w:type="gramEnd"/>
      <w:r w:rsidRPr="00EF3C4D">
        <w:t xml:space="preserve"> предприятиях, не хватает средств на приобретение ГСМ, запасных частей, техника в основном давно выработала все ресурсы.</w:t>
      </w:r>
    </w:p>
    <w:p w:rsidR="00AB4A9E" w:rsidRPr="00EF3C4D" w:rsidRDefault="00AB4A9E" w:rsidP="00AB4A9E">
      <w:pPr>
        <w:jc w:val="both"/>
      </w:pPr>
      <w:r w:rsidRPr="00EF3C4D">
        <w:t xml:space="preserve"> </w:t>
      </w:r>
    </w:p>
    <w:p w:rsidR="00AB4A9E" w:rsidRPr="00EF3C4D" w:rsidRDefault="00AB4A9E" w:rsidP="00AB4A9E">
      <w:pPr>
        <w:jc w:val="center"/>
        <w:rPr>
          <w:b/>
        </w:rPr>
      </w:pPr>
      <w:r w:rsidRPr="00EF3C4D">
        <w:rPr>
          <w:b/>
        </w:rPr>
        <w:t>Животноводство</w:t>
      </w:r>
    </w:p>
    <w:p w:rsidR="00AB4A9E" w:rsidRPr="00EF3C4D" w:rsidRDefault="00AB4A9E" w:rsidP="00AB4A9E">
      <w:pPr>
        <w:jc w:val="both"/>
      </w:pPr>
      <w:r w:rsidRPr="00EF3C4D">
        <w:tab/>
        <w:t xml:space="preserve"> Поголовье скота на 01.01.2024 г. </w:t>
      </w:r>
      <w:proofErr w:type="gramStart"/>
      <w:r w:rsidRPr="00EF3C4D">
        <w:t>в</w:t>
      </w:r>
      <w:proofErr w:type="gramEnd"/>
      <w:r w:rsidRPr="00EF3C4D">
        <w:t xml:space="preserve"> </w:t>
      </w:r>
      <w:proofErr w:type="gramStart"/>
      <w:r w:rsidRPr="00EF3C4D">
        <w:t>с</w:t>
      </w:r>
      <w:proofErr w:type="gramEnd"/>
      <w:r w:rsidRPr="00EF3C4D">
        <w:t>/</w:t>
      </w:r>
      <w:proofErr w:type="spellStart"/>
      <w:r w:rsidRPr="00EF3C4D">
        <w:t>х</w:t>
      </w:r>
      <w:proofErr w:type="spellEnd"/>
      <w:r w:rsidRPr="00EF3C4D">
        <w:t xml:space="preserve"> предприятия округа составляет: КРС-226 гол.,(215 гол. в 2023 г.,5%) в т.ч. коров-78гол.,(75 </w:t>
      </w:r>
      <w:proofErr w:type="spellStart"/>
      <w:r w:rsidRPr="00EF3C4D">
        <w:t>гол</w:t>
      </w:r>
      <w:proofErr w:type="gramStart"/>
      <w:r w:rsidRPr="00EF3C4D">
        <w:t>.-</w:t>
      </w:r>
      <w:proofErr w:type="gramEnd"/>
      <w:r w:rsidRPr="00EF3C4D">
        <w:t>в</w:t>
      </w:r>
      <w:proofErr w:type="spellEnd"/>
      <w:r w:rsidRPr="00EF3C4D">
        <w:t xml:space="preserve"> 2023 г.,4%) лошади-382 гол.,  (359гол в 2023 г.). Поголовье КРС и других сельскохозяйственных  животных держится приблизительно на уровне, причина та же, что и в другие годы - забой скота для приобретения ГСМ и запасных частей</w:t>
      </w:r>
      <w:proofErr w:type="gramStart"/>
      <w:r w:rsidRPr="00EF3C4D">
        <w:t xml:space="preserve">,.  </w:t>
      </w:r>
      <w:proofErr w:type="gramEnd"/>
    </w:p>
    <w:p w:rsidR="00AB4A9E" w:rsidRPr="00EF3C4D" w:rsidRDefault="00AB4A9E" w:rsidP="00AB4A9E">
      <w:pPr>
        <w:jc w:val="both"/>
      </w:pPr>
      <w:proofErr w:type="gramStart"/>
      <w:r w:rsidRPr="00EF3C4D">
        <w:t xml:space="preserve">В </w:t>
      </w:r>
      <w:proofErr w:type="spellStart"/>
      <w:r w:rsidRPr="00EF3C4D">
        <w:t>с\х</w:t>
      </w:r>
      <w:proofErr w:type="spellEnd"/>
      <w:r w:rsidRPr="00EF3C4D">
        <w:t xml:space="preserve"> предприятиях округа имеется 8 помещения для КРС (помещения старые, не оборудованные), к зимовке проведена чистка и текущие ремонты помещений.</w:t>
      </w:r>
      <w:proofErr w:type="gramEnd"/>
      <w:r w:rsidRPr="00EF3C4D">
        <w:t xml:space="preserve"> Стоянки используются только в летнее время. Водоснабжение ферм в хозяйствах производится из естественных водоемов,. Утвержден рабочий план проведения зимовки сельскохозяйственных животных на 2023-2024 г.г. Профилактические мероприятия проведены в ОСПК «</w:t>
      </w:r>
      <w:proofErr w:type="spellStart"/>
      <w:r w:rsidRPr="00EF3C4D">
        <w:t>Кактолгинский</w:t>
      </w:r>
      <w:proofErr w:type="spellEnd"/>
      <w:r w:rsidRPr="00EF3C4D">
        <w:t>», КФХ «Фирсов»</w:t>
      </w:r>
      <w:proofErr w:type="gramStart"/>
      <w:r w:rsidRPr="00EF3C4D">
        <w:t>,К</w:t>
      </w:r>
      <w:proofErr w:type="gramEnd"/>
      <w:r w:rsidRPr="00EF3C4D">
        <w:t>ФХ «</w:t>
      </w:r>
      <w:proofErr w:type="spellStart"/>
      <w:r w:rsidRPr="00EF3C4D">
        <w:t>Агасян</w:t>
      </w:r>
      <w:proofErr w:type="spellEnd"/>
      <w:r w:rsidRPr="00EF3C4D">
        <w:t>», КФХ «</w:t>
      </w:r>
      <w:proofErr w:type="spellStart"/>
      <w:r w:rsidRPr="00EF3C4D">
        <w:t>Софьянникова</w:t>
      </w:r>
      <w:proofErr w:type="spellEnd"/>
      <w:r w:rsidRPr="00EF3C4D">
        <w:t>», КФХ «Швецов», КФХ «Якимова», ИП «Муратов» общее поголовье -226гол.</w:t>
      </w:r>
    </w:p>
    <w:p w:rsidR="00AB4A9E" w:rsidRPr="00EF3C4D" w:rsidRDefault="00AB4A9E" w:rsidP="00AB4A9E">
      <w:pPr>
        <w:jc w:val="both"/>
      </w:pPr>
      <w:r w:rsidRPr="00EF3C4D">
        <w:tab/>
        <w:t>Активно работает КФХ «Фирсов» (глава Фирсов Сергей Александрович). Поголовье КРС в хозяйстве в 2024 г</w:t>
      </w:r>
      <w:proofErr w:type="gramStart"/>
      <w:r w:rsidRPr="00EF3C4D">
        <w:t>.с</w:t>
      </w:r>
      <w:proofErr w:type="gramEnd"/>
      <w:r w:rsidRPr="00EF3C4D">
        <w:t xml:space="preserve">оставляет 124 голов , в 2023- 132 голов, в т.ч. коров- в 2024 г.- 50 голов, в 2023 г.-50 голов. </w:t>
      </w:r>
      <w:proofErr w:type="gramStart"/>
      <w:r w:rsidRPr="00EF3C4D">
        <w:t>Поголовье овец в 2024 г. составляло 308 гол., в 2023 г-317 гол, лошади: в 2024 г- 155 гол., в 2023 г.- 153 гол., свиньи: в 2024 г.- 4 гол., в 2023 г.-4 гол.</w:t>
      </w:r>
      <w:proofErr w:type="gramEnd"/>
      <w:r w:rsidRPr="00EF3C4D">
        <w:t xml:space="preserve"> Т.е</w:t>
      </w:r>
      <w:proofErr w:type="gramStart"/>
      <w:r w:rsidRPr="00EF3C4D">
        <w:t>.е</w:t>
      </w:r>
      <w:proofErr w:type="gramEnd"/>
      <w:r w:rsidRPr="00EF3C4D">
        <w:t>сть почти на одном уровне поголовья с/</w:t>
      </w:r>
      <w:proofErr w:type="spellStart"/>
      <w:r w:rsidRPr="00EF3C4D">
        <w:t>х</w:t>
      </w:r>
      <w:proofErr w:type="spellEnd"/>
      <w:r w:rsidRPr="00EF3C4D">
        <w:t xml:space="preserve">  животных, также занимается переработкой молока. Оформлены в собственность сенокосы из земельных долей.</w:t>
      </w:r>
      <w:r w:rsidRPr="00EF3C4D">
        <w:tab/>
      </w:r>
    </w:p>
    <w:p w:rsidR="00AB4A9E" w:rsidRPr="00EF3C4D" w:rsidRDefault="00AB4A9E" w:rsidP="00AB4A9E">
      <w:pPr>
        <w:jc w:val="both"/>
      </w:pPr>
      <w:r w:rsidRPr="00EF3C4D">
        <w:tab/>
        <w:t>ОСПК «</w:t>
      </w:r>
      <w:proofErr w:type="spellStart"/>
      <w:r w:rsidRPr="00EF3C4D">
        <w:t>Кактолгинский</w:t>
      </w:r>
      <w:proofErr w:type="spellEnd"/>
      <w:r w:rsidRPr="00EF3C4D">
        <w:t xml:space="preserve">» оформлены земельные участки (сенокосы)- проведены кадастровые работы, получены кадастровые паспорта, заключены договора аренды на площадь </w:t>
      </w:r>
      <w:smartTag w:uri="urn:schemas-microsoft-com:office:smarttags" w:element="metricconverter">
        <w:smartTagPr>
          <w:attr w:name="ProductID" w:val="452 га"/>
        </w:smartTagPr>
        <w:r w:rsidRPr="00EF3C4D">
          <w:t>452 га</w:t>
        </w:r>
      </w:smartTag>
      <w:r w:rsidRPr="00EF3C4D">
        <w:t xml:space="preserve">. </w:t>
      </w:r>
    </w:p>
    <w:p w:rsidR="00AB4A9E" w:rsidRPr="00EF3C4D" w:rsidRDefault="00AB4A9E" w:rsidP="00AB4A9E">
      <w:pPr>
        <w:ind w:firstLine="708"/>
        <w:jc w:val="both"/>
      </w:pPr>
      <w:r w:rsidRPr="00EF3C4D">
        <w:t>ИП «Муратов» оформлены земельные участки в собственность по сенокосы 24,4 га,  0,6 га под строительство.</w:t>
      </w:r>
    </w:p>
    <w:p w:rsidR="00AB4A9E" w:rsidRPr="00EF3C4D" w:rsidRDefault="00AB4A9E" w:rsidP="00AB4A9E">
      <w:pPr>
        <w:jc w:val="both"/>
      </w:pPr>
      <w:r w:rsidRPr="00EF3C4D">
        <w:t xml:space="preserve">В ЛПХ граждан округа </w:t>
      </w:r>
      <w:proofErr w:type="gramStart"/>
      <w:r w:rsidRPr="00EF3C4D">
        <w:t>на конец</w:t>
      </w:r>
      <w:proofErr w:type="gramEnd"/>
      <w:r w:rsidRPr="00EF3C4D">
        <w:t xml:space="preserve"> 2024 г. поголовье с/</w:t>
      </w:r>
      <w:proofErr w:type="spellStart"/>
      <w:r w:rsidRPr="00EF3C4D">
        <w:t>х</w:t>
      </w:r>
      <w:proofErr w:type="spellEnd"/>
      <w:r w:rsidRPr="00EF3C4D">
        <w:t xml:space="preserve"> животных составило: КРС-5232 гол., 99 % к уровню 2024 г. ( 5267 </w:t>
      </w:r>
      <w:proofErr w:type="spellStart"/>
      <w:r w:rsidRPr="00EF3C4D">
        <w:t>гол</w:t>
      </w:r>
      <w:proofErr w:type="gramStart"/>
      <w:r w:rsidRPr="00EF3C4D">
        <w:t>.-</w:t>
      </w:r>
      <w:proofErr w:type="gramEnd"/>
      <w:r w:rsidRPr="00EF3C4D">
        <w:t>в</w:t>
      </w:r>
      <w:proofErr w:type="spellEnd"/>
      <w:r w:rsidRPr="00EF3C4D">
        <w:t xml:space="preserve"> 2023) в т.ч. коров-1875 гол., 98% к уровню 2023 г. ( 1870- в 2023 г.,) свиней-1931 гол., 103 % к уровню 2024 г. ( 1925 гол.- в 2023 г) овцы, козы- 982 гол. 105 % к уровню 2024г. ( 936 гол. в 2023 г.) Т.е.уменьшилось общее поголовье КРС (на 35 гол.),увеличилось также общее поголовье коров (на 5 гол.</w:t>
      </w:r>
      <w:proofErr w:type="gramStart"/>
      <w:r w:rsidRPr="00EF3C4D">
        <w:t>)п</w:t>
      </w:r>
      <w:proofErr w:type="gramEnd"/>
      <w:r w:rsidRPr="00EF3C4D">
        <w:t>оголовье свиней  увеличилось(на 6 гол.). Увеличилось поголовье овец и ко</w:t>
      </w:r>
      <w:proofErr w:type="gramStart"/>
      <w:r w:rsidRPr="00EF3C4D">
        <w:t>з(</w:t>
      </w:r>
      <w:proofErr w:type="gramEnd"/>
      <w:r w:rsidRPr="00EF3C4D">
        <w:t xml:space="preserve">на 46 гол.) </w:t>
      </w:r>
      <w:r w:rsidRPr="00EF3C4D">
        <w:lastRenderedPageBreak/>
        <w:t>Профилактические мероприятия в поселениях округа проводятся в соответствии с графиком.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  <w:rPr>
          <w:b/>
        </w:rPr>
      </w:pPr>
      <w:r w:rsidRPr="00EF3C4D">
        <w:rPr>
          <w:b/>
        </w:rPr>
        <w:t>2.3. Конкретными сельскохозяйственными товаропроизводителями в рамках Программы ставятся следующие задачи: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</w:p>
    <w:p w:rsidR="00AB4A9E" w:rsidRPr="00EF3C4D" w:rsidRDefault="00AB4A9E" w:rsidP="00AB4A9E">
      <w:pPr>
        <w:jc w:val="both"/>
      </w:pPr>
      <w:r w:rsidRPr="00EF3C4D">
        <w:t>1). Приобретение оборудования и строительство убойной площадки, крестьянское фермерское хозяйство «</w:t>
      </w:r>
      <w:proofErr w:type="spellStart"/>
      <w:r w:rsidRPr="00EF3C4D">
        <w:t>Агасян</w:t>
      </w:r>
      <w:proofErr w:type="spellEnd"/>
      <w:r w:rsidRPr="00EF3C4D">
        <w:t>». (2025-2028 годы).</w:t>
      </w:r>
    </w:p>
    <w:p w:rsidR="00AB4A9E" w:rsidRPr="00EF3C4D" w:rsidRDefault="00AB4A9E" w:rsidP="00AB4A9E">
      <w:pPr>
        <w:jc w:val="both"/>
      </w:pPr>
      <w:r w:rsidRPr="00EF3C4D">
        <w:t>2). Приобретение оборудования и строительство убойной площадки на базе КФХ «Фирсов» (2025-2028 годы).</w:t>
      </w:r>
    </w:p>
    <w:p w:rsidR="00AB4A9E" w:rsidRPr="00EF3C4D" w:rsidRDefault="00AB4A9E" w:rsidP="00AB4A9E">
      <w:pPr>
        <w:jc w:val="both"/>
      </w:pPr>
      <w:r w:rsidRPr="00EF3C4D">
        <w:t xml:space="preserve">3). Строительство овощехранилища </w:t>
      </w:r>
      <w:proofErr w:type="gramStart"/>
      <w:r w:rsidRPr="00EF3C4D">
        <w:t>в</w:t>
      </w:r>
      <w:proofErr w:type="gramEnd"/>
      <w:r w:rsidRPr="00EF3C4D">
        <w:t xml:space="preserve"> </w:t>
      </w:r>
      <w:proofErr w:type="gramStart"/>
      <w:r w:rsidRPr="00EF3C4D">
        <w:t>на</w:t>
      </w:r>
      <w:proofErr w:type="gramEnd"/>
      <w:r w:rsidRPr="00EF3C4D">
        <w:t xml:space="preserve"> базе Газимуро-Заводской сельской администрации (2025-2028 годы).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4).Учет скота (идентификация и полнота отражения в учетных документах, ведение похозяйственных книг в электронном виде) в личных подсобных хозяйствах в сельских поселениях района. (2025-2028 годы).</w:t>
      </w:r>
    </w:p>
    <w:p w:rsidR="00AB4A9E" w:rsidRPr="00EF3C4D" w:rsidRDefault="00AB4A9E" w:rsidP="00AB4A9E">
      <w:pPr>
        <w:jc w:val="center"/>
        <w:rPr>
          <w:b/>
        </w:rPr>
      </w:pPr>
    </w:p>
    <w:p w:rsidR="00AB4A9E" w:rsidRPr="00EF3C4D" w:rsidRDefault="00AB4A9E" w:rsidP="00AB4A9E">
      <w:pPr>
        <w:jc w:val="center"/>
        <w:rPr>
          <w:b/>
        </w:rPr>
      </w:pPr>
      <w:r w:rsidRPr="00EF3C4D">
        <w:rPr>
          <w:b/>
        </w:rPr>
        <w:t>2.4.Обеспеченность кадрами в организациях агропромышленного комплекса на 2024 год по Газимуро-Заводскому муниципальному округу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5"/>
        <w:gridCol w:w="3395"/>
      </w:tblGrid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proofErr w:type="spellStart"/>
            <w:r w:rsidRPr="00EF3C4D">
              <w:t>Количество</w:t>
            </w:r>
            <w:proofErr w:type="gramStart"/>
            <w:r w:rsidRPr="00EF3C4D">
              <w:t>,ч</w:t>
            </w:r>
            <w:proofErr w:type="gramEnd"/>
            <w:r w:rsidRPr="00EF3C4D">
              <w:t>еловек</w:t>
            </w:r>
            <w:proofErr w:type="spellEnd"/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  <w:rPr>
                <w:b/>
              </w:rPr>
            </w:pPr>
            <w:r w:rsidRPr="00EF3C4D">
              <w:rPr>
                <w:b/>
              </w:rPr>
              <w:t>Работники организаций агропромышленного комплекс</w:t>
            </w:r>
            <w:proofErr w:type="gramStart"/>
            <w:r w:rsidRPr="00EF3C4D">
              <w:rPr>
                <w:b/>
              </w:rPr>
              <w:t>а-</w:t>
            </w:r>
            <w:proofErr w:type="gramEnd"/>
            <w:r w:rsidRPr="00EF3C4D">
              <w:rPr>
                <w:b/>
              </w:rPr>
              <w:t xml:space="preserve"> всего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  <w:rPr>
                <w:b/>
              </w:rPr>
            </w:pPr>
            <w:r w:rsidRPr="00EF3C4D">
              <w:rPr>
                <w:b/>
              </w:rPr>
              <w:t>32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В том числе: Агрономы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1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Зоотехники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-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Ветеринарные врачи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1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Механизаторы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12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Скотники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6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 xml:space="preserve">Рабочие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6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Руководители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6</w:t>
            </w:r>
          </w:p>
        </w:tc>
      </w:tr>
    </w:tbl>
    <w:p w:rsidR="00AB4A9E" w:rsidRPr="00EF3C4D" w:rsidRDefault="00AB4A9E" w:rsidP="00AB4A9E">
      <w:pPr>
        <w:rPr>
          <w:b/>
        </w:rPr>
      </w:pPr>
    </w:p>
    <w:p w:rsidR="00AB4A9E" w:rsidRPr="00EF3C4D" w:rsidRDefault="00AB4A9E" w:rsidP="00AB4A9E">
      <w:pPr>
        <w:jc w:val="center"/>
        <w:rPr>
          <w:b/>
        </w:rPr>
      </w:pPr>
      <w:r w:rsidRPr="00EF3C4D">
        <w:rPr>
          <w:b/>
        </w:rPr>
        <w:t>Потребность в кадрах на 01.01. 2024 года по Газимуро-Заводскому муниципальному округу  в организациях агропромышленного комплекса.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5"/>
        <w:gridCol w:w="3395"/>
      </w:tblGrid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proofErr w:type="spellStart"/>
            <w:r w:rsidRPr="00EF3C4D">
              <w:t>Количество</w:t>
            </w:r>
            <w:proofErr w:type="gramStart"/>
            <w:r w:rsidRPr="00EF3C4D">
              <w:t>,ч</w:t>
            </w:r>
            <w:proofErr w:type="gramEnd"/>
            <w:r w:rsidRPr="00EF3C4D">
              <w:t>еловек</w:t>
            </w:r>
            <w:proofErr w:type="spellEnd"/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  <w:rPr>
                <w:b/>
              </w:rPr>
            </w:pPr>
            <w:r w:rsidRPr="00EF3C4D">
              <w:rPr>
                <w:b/>
              </w:rPr>
              <w:t>Работники организаций агропромышленного комплекс</w:t>
            </w:r>
            <w:proofErr w:type="gramStart"/>
            <w:r w:rsidRPr="00EF3C4D">
              <w:rPr>
                <w:b/>
              </w:rPr>
              <w:t>а-</w:t>
            </w:r>
            <w:proofErr w:type="gramEnd"/>
            <w:r w:rsidRPr="00EF3C4D">
              <w:rPr>
                <w:b/>
              </w:rPr>
              <w:t xml:space="preserve"> всего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  <w:rPr>
                <w:b/>
              </w:rPr>
            </w:pPr>
            <w:r w:rsidRPr="00EF3C4D">
              <w:rPr>
                <w:b/>
              </w:rPr>
              <w:t>10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В том числе: Агрономы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2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Зоотехники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2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Ветеринарные врачи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1</w:t>
            </w:r>
          </w:p>
        </w:tc>
      </w:tr>
      <w:tr w:rsidR="00AB4A9E" w:rsidRPr="00EF3C4D" w:rsidTr="00BF460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Механизаторы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BF4603">
            <w:pPr>
              <w:jc w:val="center"/>
            </w:pPr>
            <w:r w:rsidRPr="00EF3C4D">
              <w:t>5</w:t>
            </w:r>
          </w:p>
        </w:tc>
      </w:tr>
    </w:tbl>
    <w:p w:rsidR="00AB4A9E" w:rsidRPr="00EF3C4D" w:rsidRDefault="00AB4A9E" w:rsidP="00AB4A9E">
      <w:pPr>
        <w:jc w:val="center"/>
      </w:pPr>
    </w:p>
    <w:p w:rsidR="00AB4A9E" w:rsidRPr="00EF3C4D" w:rsidRDefault="00AB4A9E" w:rsidP="00AB4A9E">
      <w:pPr>
        <w:jc w:val="center"/>
        <w:rPr>
          <w:b/>
        </w:rPr>
      </w:pPr>
      <w:r w:rsidRPr="00EF3C4D">
        <w:rPr>
          <w:b/>
        </w:rPr>
        <w:t>Ветеринарное обеспечение в округе:</w:t>
      </w:r>
    </w:p>
    <w:p w:rsidR="00AB4A9E" w:rsidRPr="00EF3C4D" w:rsidRDefault="00AB4A9E" w:rsidP="00AB4A9E">
      <w:pPr>
        <w:jc w:val="both"/>
      </w:pPr>
      <w:r w:rsidRPr="00EF3C4D">
        <w:t>Имеется ветеринарных специалистов в с/</w:t>
      </w:r>
      <w:proofErr w:type="spellStart"/>
      <w:r w:rsidRPr="00EF3C4D">
        <w:t>х</w:t>
      </w:r>
      <w:proofErr w:type="spellEnd"/>
      <w:r w:rsidRPr="00EF3C4D">
        <w:t xml:space="preserve"> предприятиях: в ОСПК «</w:t>
      </w:r>
      <w:proofErr w:type="spellStart"/>
      <w:r w:rsidRPr="00EF3C4D">
        <w:t>Кактолгинский</w:t>
      </w:r>
      <w:proofErr w:type="spellEnd"/>
      <w:r w:rsidRPr="00EF3C4D">
        <w:t>» -1 специалист, в остальных предприятиях нет</w:t>
      </w:r>
      <w:proofErr w:type="gramStart"/>
      <w:r w:rsidRPr="00EF3C4D">
        <w:t xml:space="preserve"> ,</w:t>
      </w:r>
      <w:proofErr w:type="gramEnd"/>
      <w:r w:rsidRPr="00EF3C4D">
        <w:t xml:space="preserve"> эти предприятия ежегодно заключают договоры с СББЖ и работают со специалистами службы.</w:t>
      </w:r>
    </w:p>
    <w:p w:rsidR="00AB4A9E" w:rsidRPr="00EF3C4D" w:rsidRDefault="00AB4A9E" w:rsidP="00AB4A9E">
      <w:pPr>
        <w:jc w:val="both"/>
      </w:pPr>
      <w:r w:rsidRPr="00EF3C4D">
        <w:t xml:space="preserve">Ветеринарное обслуживание в округе осуществляется СББЖ. По штатному расписанию районного отдела - 18 специалиста, фактически сейчас имеется 18. </w:t>
      </w:r>
    </w:p>
    <w:p w:rsidR="00AB4A9E" w:rsidRPr="00EF3C4D" w:rsidRDefault="00AB4A9E" w:rsidP="00AB4A9E">
      <w:pPr>
        <w:autoSpaceDE w:val="0"/>
        <w:autoSpaceDN w:val="0"/>
        <w:adjustRightInd w:val="0"/>
        <w:jc w:val="center"/>
      </w:pPr>
      <w:r w:rsidRPr="00EF3C4D">
        <w:t>Сроки реализации программы – 2025–2028 годы.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 xml:space="preserve"> Показатели муниципальной  программы «Поддержка и развитие агропромышленного комплекса Газимуро-Заводского округа (2025–2028 годы)» приведены в приложении к настоящей программе.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20"/>
        <w:jc w:val="both"/>
      </w:pPr>
      <w:r w:rsidRPr="00EF3C4D">
        <w:t>Достижению запланированных результатов могут помешать риски, сложившиеся под воздействием негативных факторов. К основным рискам относятся: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20"/>
        <w:jc w:val="both"/>
      </w:pPr>
      <w:r w:rsidRPr="00EF3C4D">
        <w:lastRenderedPageBreak/>
        <w:t>1) внешние риски: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20"/>
        <w:jc w:val="both"/>
      </w:pPr>
      <w:r w:rsidRPr="00EF3C4D">
        <w:t>недостаточный уровень платежеспособности сельскохозяйственных товаропроизводителей для обеспечения инвестиций и привлечения заемных средств;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20"/>
        <w:jc w:val="both"/>
      </w:pPr>
      <w:r w:rsidRPr="00EF3C4D">
        <w:t>2) внутренние риски: производственные и технологические риски (обеспеченность полноценными кормами, средствами ветеринарной защиты, горюче-смазочными материалами; обеспеченность квалифицированными кадрами, в том числе руководителями, и т.д.);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20"/>
        <w:jc w:val="both"/>
      </w:pPr>
      <w:r w:rsidRPr="00EF3C4D">
        <w:t>3) природно-климатические риски:  характерны колебания погодных условий, которые могут привести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 xml:space="preserve">Поддержка сельскохозяйственного производства должна распространяться не только на сферу производства и материально-технического обеспечения, но и на сферу реализации сельскохозяйственной продукции. </w:t>
      </w:r>
    </w:p>
    <w:p w:rsidR="00AB4A9E" w:rsidRPr="00EF3C4D" w:rsidRDefault="00AB4A9E" w:rsidP="00AB4A9E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F3C4D">
        <w:t>Основные направления развития агропромышленного комплекса Газимуро-Заводского округа, целевые индикаторы выделены в отдельные блоки программы.</w:t>
      </w:r>
    </w:p>
    <w:p w:rsidR="00AB4A9E" w:rsidRPr="00EF3C4D" w:rsidRDefault="00AB4A9E" w:rsidP="00AB4A9E">
      <w:pPr>
        <w:tabs>
          <w:tab w:val="left" w:pos="720"/>
        </w:tabs>
        <w:autoSpaceDE w:val="0"/>
        <w:autoSpaceDN w:val="0"/>
        <w:adjustRightInd w:val="0"/>
        <w:spacing w:before="120"/>
        <w:ind w:firstLine="720"/>
        <w:jc w:val="center"/>
        <w:rPr>
          <w:b/>
          <w:bCs/>
          <w:iCs/>
        </w:rPr>
      </w:pPr>
      <w:r w:rsidRPr="00EF3C4D">
        <w:rPr>
          <w:b/>
          <w:bCs/>
          <w:iCs/>
        </w:rPr>
        <w:t>Характеристика основных мероприятий программы</w:t>
      </w:r>
    </w:p>
    <w:p w:rsidR="00AB4A9E" w:rsidRPr="00EF3C4D" w:rsidRDefault="00AB4A9E" w:rsidP="00AB4A9E">
      <w:pPr>
        <w:autoSpaceDE w:val="0"/>
        <w:autoSpaceDN w:val="0"/>
        <w:adjustRightInd w:val="0"/>
        <w:spacing w:before="120" w:after="120"/>
        <w:jc w:val="center"/>
        <w:rPr>
          <w:iCs/>
        </w:rPr>
      </w:pPr>
      <w:r w:rsidRPr="00EF3C4D">
        <w:rPr>
          <w:iCs/>
        </w:rPr>
        <w:t>1. Развитие растениеводства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 xml:space="preserve">Сельскохозяйственные товаропроизводители занимаются возделыванием яровых зерновых культур, картофеля и овощей. Приоритет отдан производству зерновых культур. </w:t>
      </w:r>
    </w:p>
    <w:p w:rsidR="00AB4A9E" w:rsidRPr="00EF3C4D" w:rsidRDefault="00AB4A9E" w:rsidP="00AB4A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F3C4D">
        <w:t xml:space="preserve">Низкий уровень использования элитных семян, применяемых технологий и технических средств, недостаточная обеспеченность минеральными удобрениями и средствами защиты, изношенность материально-технической базы являются сдерживающими факторами для развития производства, не позволяющими производителям получать конкурентоспособную продукцию. 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Целью мероприятий по развитию производства продукции растениеводства является повышение конкурентоспособности растениеводческой продукции, сырья и продовольствия на внутреннем рынке, и на этой основе обеспечение продовольственной безопасности.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 xml:space="preserve">Цель достигается через решение задачи по увеличению </w:t>
      </w:r>
      <w:proofErr w:type="gramStart"/>
      <w:r w:rsidRPr="00EF3C4D">
        <w:t>объемов производства основных видов продукции растениеводства</w:t>
      </w:r>
      <w:proofErr w:type="gramEnd"/>
      <w:r w:rsidRPr="00EF3C4D">
        <w:t xml:space="preserve"> посредством: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оптимизации структуры посевных площадей в соответствии с зональными системами земледелия и повышения урожайности сельскохозяйственных культур за счет использования семян высоких репродукций, средств химизации, подготовки паров;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внедрение ресурсосберегающих технологий выращивания сельскохозяйственных культур (при появлении технологий);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развитие системы страхования растениеводства, способствующего снижению рисков (до 480 га зерновых культур к 2028 году).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</w:pPr>
      <w:r w:rsidRPr="00EF3C4D">
        <w:t>Реализация мероприятий позволит обеспечить: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увеличение производства зерна до 480 тонн,  картофеля до 2955 тонн, овощей 500 тонн.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 xml:space="preserve">В Газимуро-Заводском округе потенциал продуктивности зерновых культур в большей мере ограничен низкой </w:t>
      </w:r>
      <w:proofErr w:type="spellStart"/>
      <w:r w:rsidRPr="00EF3C4D">
        <w:t>влагоемкостью</w:t>
      </w:r>
      <w:proofErr w:type="spellEnd"/>
      <w:r w:rsidRPr="00EF3C4D">
        <w:t xml:space="preserve"> и слабой водоудерживающей способностью почв и соответственно использованием осадков.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Учитывая крайне ограниченные возможности повышения урожайности в перспективе, следует ориентироваться на совершенствование структуры зернового клина с расширением посевов зернофуражных и кормовых культур, приспособленных к наиболее рациональному использованию летних атмосферных осадков и солнечной радиации.</w:t>
      </w:r>
    </w:p>
    <w:p w:rsidR="00AB4A9E" w:rsidRPr="00EF3C4D" w:rsidRDefault="00AB4A9E" w:rsidP="00AB4A9E">
      <w:pPr>
        <w:tabs>
          <w:tab w:val="left" w:pos="3860"/>
        </w:tabs>
        <w:autoSpaceDE w:val="0"/>
        <w:autoSpaceDN w:val="0"/>
        <w:adjustRightInd w:val="0"/>
        <w:ind w:firstLine="720"/>
        <w:jc w:val="both"/>
      </w:pPr>
      <w:r w:rsidRPr="00EF3C4D">
        <w:t xml:space="preserve">Основное производство картофеля и овощей осуществляется в личных подсобных хозяйствах. Около 90 % валового сбора картофеля и 80 % овощей приходится на долю </w:t>
      </w:r>
      <w:r w:rsidRPr="00EF3C4D">
        <w:lastRenderedPageBreak/>
        <w:t xml:space="preserve">данной категории хозяйств. Картофелеводством и овощеводством занимается только одно крестьянско-фермерское хозяйство «Фирсов». 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Увеличение производства продукции животноводства должно происходить не только на основе значительного роста численности сельскохозяйственных животных и планомерного наращивания их продуктивности, но и в первую очередь на принципе опережающего объема заготовок всех видов кормов, являющихся средством обеспечения животных энергией и питательными веществами.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В растениеводстве основные меры государственной поддержки сельскохозяйственных товаропроизводителей, включая крестьянские (фермерские) хозяйства и индивидуальных предпринимателей, будут ориентированы на возмещение части затрат посредством предоставления субсидий на приобретение элитных семян, средств защиты растений.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  <w:r w:rsidRPr="00EF3C4D">
        <w:t xml:space="preserve">В целях увеличения площади сельскохозяйственных культур, засеваемых элитными семенами, и обеспечения доступности приобретения высококачественных семян высших репродукций предусматривается поддержка элитного семеноводства. Это позволит сельскохозяйственным товаропроизводителям проводить </w:t>
      </w:r>
      <w:proofErr w:type="spellStart"/>
      <w:r w:rsidRPr="00EF3C4D">
        <w:t>сортообновление</w:t>
      </w:r>
      <w:proofErr w:type="spellEnd"/>
      <w:r w:rsidRPr="00EF3C4D">
        <w:t xml:space="preserve"> и сортосмену, использовать генетический потенциал элитных семян для повышения урожайности сельскохозяйственных культур. Развитие</w:t>
      </w:r>
      <w:r w:rsidRPr="00EF3C4D">
        <w:rPr>
          <w:color w:val="000000"/>
        </w:rPr>
        <w:t xml:space="preserve"> семеноводства сельскохозяйственных культур позволит увеличить удельный вес площади, засеваемой элитными семенами, в общей </w:t>
      </w:r>
      <w:r w:rsidRPr="00EF3C4D">
        <w:t xml:space="preserve">площади посевов до 5 %. 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 xml:space="preserve">Интенсивное развитие вредителей, болезней и сорняков на посевах сельскохозяйственных культур очень сильно снижает отдачу  урожая. В связи со снижением роли агротехнических мер борьбы с сорняками, болезнями и вредителями все большее значение приобретают современные химические и биологические средства защиты растений. Для увеличения производства сельскохозяйственных культур необходимо существенно увеличить объемы применения химических и биологических мер по борьбе с вредоносными объектами. 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EF3C4D">
        <w:t xml:space="preserve">В земледелии роль чистого пара связана с уменьшением влияния засухи, преодолением засоренности посевов и почвы, накоплением подвижных элементов питания растений, улучшением фитосанитарного состояния, в           результате чего стабилизируется производство </w:t>
      </w:r>
      <w:proofErr w:type="gramStart"/>
      <w:r w:rsidRPr="00EF3C4D">
        <w:t>зерна</w:t>
      </w:r>
      <w:proofErr w:type="gramEnd"/>
      <w:r w:rsidRPr="00EF3C4D">
        <w:t xml:space="preserve"> и эффективно используются трудовые и материально-технические ресурсы. Необходимость пара в Газимуро-Заводском округе обусловлена сложными почвенно-климатическими условиями, в которых ведется земледелие. Это объясняет сопутствие пара возделыванию сельскохозяйственных культур, и отказ от его применения приводит к резкому снижению урожайности, нестабильности зернового хозяйства. Для поддержки сельскохозяйственных товаропроизводителей предусматривается возмещение части затрат на подготовку паров в виде субсидий на производство продукции растениеводства на </w:t>
      </w:r>
      <w:proofErr w:type="spellStart"/>
      <w:r w:rsidRPr="00EF3C4D">
        <w:t>низкопродуктивных</w:t>
      </w:r>
      <w:proofErr w:type="spellEnd"/>
      <w:r w:rsidRPr="00EF3C4D">
        <w:t xml:space="preserve"> пашнях. 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  <w:r w:rsidRPr="00EF3C4D">
        <w:t>Зерновое производство является основным звеном отрасли, базой создания продовольственного и фуражного фонда, предопределяющим фактором развития сельскохозяйственного производства в целом. Для обеспечения устойчивого производства зерна предусматривается субсидирование части затрат на его производство, а также возмещение части затрат сельскохозяйственных товаропроизводителей на строительство мощностей для хранения зерновых культур.</w:t>
      </w:r>
    </w:p>
    <w:p w:rsidR="00AB4A9E" w:rsidRPr="00EF3C4D" w:rsidRDefault="00AB4A9E" w:rsidP="00AB4A9E">
      <w:pPr>
        <w:ind w:firstLine="708"/>
        <w:jc w:val="both"/>
      </w:pPr>
      <w:r w:rsidRPr="00EF3C4D">
        <w:t xml:space="preserve">В округе имеется потенциал для развития растениеводства, привлечения инвестиций. </w:t>
      </w:r>
      <w:proofErr w:type="gramStart"/>
      <w:r w:rsidRPr="00EF3C4D">
        <w:t xml:space="preserve">Общая площадь земель сельскохозяйственного назначения составляет - 153632 га, в т.ч. залежи – </w:t>
      </w:r>
      <w:smartTag w:uri="urn:schemas-microsoft-com:office:smarttags" w:element="metricconverter">
        <w:smartTagPr>
          <w:attr w:name="ProductID" w:val="10869 га"/>
        </w:smartTagPr>
        <w:r w:rsidRPr="00EF3C4D">
          <w:t>10869 га</w:t>
        </w:r>
      </w:smartTag>
      <w:r w:rsidRPr="00EF3C4D">
        <w:t xml:space="preserve">, сенокосов – </w:t>
      </w:r>
      <w:smartTag w:uri="urn:schemas-microsoft-com:office:smarttags" w:element="metricconverter">
        <w:smartTagPr>
          <w:attr w:name="ProductID" w:val="33568 га"/>
        </w:smartTagPr>
        <w:r w:rsidRPr="00EF3C4D">
          <w:t>33568 га</w:t>
        </w:r>
      </w:smartTag>
      <w:r w:rsidRPr="00EF3C4D">
        <w:t xml:space="preserve">, пастбищ – </w:t>
      </w:r>
      <w:smartTag w:uri="urn:schemas-microsoft-com:office:smarttags" w:element="metricconverter">
        <w:smartTagPr>
          <w:attr w:name="ProductID" w:val="62531 га"/>
        </w:smartTagPr>
        <w:r w:rsidRPr="00EF3C4D">
          <w:t>62531 га</w:t>
        </w:r>
      </w:smartTag>
      <w:r w:rsidRPr="00EF3C4D">
        <w:t>.</w:t>
      </w:r>
      <w:proofErr w:type="gramEnd"/>
      <w:r w:rsidRPr="00EF3C4D">
        <w:t xml:space="preserve"> Таким образом, в районе имеется достаточное количество земельных ресурсов как для увеличения посевных площадей, расширения действующих сельскохозяйственных предприятий, так и создания новых предприятий, крестьянски</w:t>
      </w:r>
      <w:proofErr w:type="gramStart"/>
      <w:r w:rsidRPr="00EF3C4D">
        <w:t>х-</w:t>
      </w:r>
      <w:proofErr w:type="gramEnd"/>
      <w:r w:rsidRPr="00EF3C4D">
        <w:t xml:space="preserve"> фермерских хозяйств, личных подсобных хозяйств, индивидуальных предпринимателей, ориентированных на производство сельскохозяйственной продукции.</w:t>
      </w:r>
    </w:p>
    <w:p w:rsidR="00AB4A9E" w:rsidRPr="00EF3C4D" w:rsidRDefault="00AB4A9E" w:rsidP="00AB4A9E">
      <w:pPr>
        <w:ind w:firstLine="708"/>
        <w:jc w:val="both"/>
      </w:pPr>
      <w:r w:rsidRPr="00EF3C4D">
        <w:lastRenderedPageBreak/>
        <w:t>На территории округа большие возможности сбыта сельскохозяйственной продукции. Успешно работают такие предприятия как ОАО «Новоширокинский рудник», ООО ГРК «</w:t>
      </w:r>
      <w:proofErr w:type="spellStart"/>
      <w:r w:rsidRPr="00EF3C4D">
        <w:t>Быстринское</w:t>
      </w:r>
      <w:proofErr w:type="spellEnd"/>
      <w:r w:rsidRPr="00EF3C4D">
        <w:t>», ООО «</w:t>
      </w:r>
      <w:proofErr w:type="spellStart"/>
      <w:r w:rsidRPr="00EF3C4D">
        <w:t>Урюмкан</w:t>
      </w:r>
      <w:proofErr w:type="spellEnd"/>
      <w:r w:rsidRPr="00EF3C4D">
        <w:t xml:space="preserve">». У всех этих предприятий большая потребность в продукции сельского хозяйства, поэтому необходимо организовать работу по налаживанию устойчивых связей действующих </w:t>
      </w:r>
      <w:proofErr w:type="spellStart"/>
      <w:r w:rsidRPr="00EF3C4D">
        <w:t>сельхозтоваропроизводителей</w:t>
      </w:r>
      <w:proofErr w:type="spellEnd"/>
      <w:r w:rsidRPr="00EF3C4D">
        <w:t xml:space="preserve"> с данными предприятиями по сбыту сельскохозяйственной продукции.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</w:pPr>
    </w:p>
    <w:p w:rsidR="00AB4A9E" w:rsidRPr="00EF3C4D" w:rsidRDefault="00AB4A9E" w:rsidP="00AB4A9E">
      <w:pPr>
        <w:keepNext/>
        <w:autoSpaceDE w:val="0"/>
        <w:autoSpaceDN w:val="0"/>
        <w:adjustRightInd w:val="0"/>
        <w:spacing w:before="120" w:after="120"/>
        <w:jc w:val="center"/>
        <w:rPr>
          <w:i/>
          <w:iCs/>
        </w:rPr>
      </w:pPr>
      <w:r w:rsidRPr="00EF3C4D">
        <w:rPr>
          <w:i/>
          <w:iCs/>
        </w:rPr>
        <w:t>2. Развитие животноводства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В Газимуро-Заводском округе целью мероприятий по развитию производства продукции животноводства является повышение конкурентоспособности животноводческой продукции, сырья и продовольствия на внутреннем рынке, и на этой основе обеспечение продовольственной безопасности.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  <w:proofErr w:type="spellStart"/>
      <w:r w:rsidRPr="00EF3C4D">
        <w:t>Подотрасль</w:t>
      </w:r>
      <w:proofErr w:type="spellEnd"/>
      <w:r w:rsidRPr="00EF3C4D">
        <w:t xml:space="preserve"> табунное коневодство имеют меньшее влияния на формирование общего объема производства мяса, но выполняют важную социальную функцию поддержания традиционного уклада жизни, занятости населения. </w:t>
      </w:r>
    </w:p>
    <w:p w:rsidR="00AB4A9E" w:rsidRPr="00EF3C4D" w:rsidRDefault="00AB4A9E" w:rsidP="00AB4A9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F3C4D">
        <w:rPr>
          <w:color w:val="000000"/>
        </w:rPr>
        <w:t xml:space="preserve">Организовать работу по уничтожению волков. 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  <w:r w:rsidRPr="00EF3C4D">
        <w:t xml:space="preserve">  </w:t>
      </w:r>
    </w:p>
    <w:p w:rsidR="00AB4A9E" w:rsidRPr="00EF3C4D" w:rsidRDefault="00AB4A9E" w:rsidP="00EF3C4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EF3C4D">
        <w:rPr>
          <w:b/>
        </w:rPr>
        <w:t>Раздел 3. Перечень мероприятий муниципальной программы.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  <w:r w:rsidRPr="00EF3C4D">
        <w:t>3.1. Районная поддержка сельскохозяйственных товаропроизводителей посредством предоставления субсидий на произведённое зерно.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  <w:r w:rsidRPr="00EF3C4D">
        <w:t>3.2. Районная поддержка мероприятий по борьбе с волками.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  <w:r w:rsidRPr="00EF3C4D">
        <w:t xml:space="preserve">3.3. Районная поддержка на проведение праздничных мероприятий </w:t>
      </w:r>
      <w:proofErr w:type="gramStart"/>
      <w:r w:rsidRPr="00EF3C4D">
        <w:t xml:space="preserve">( </w:t>
      </w:r>
      <w:proofErr w:type="gramEnd"/>
      <w:r w:rsidRPr="00EF3C4D">
        <w:t xml:space="preserve">ярмарка-продажа «золотая сотка», подведение итогов трудового соперничества среди </w:t>
      </w:r>
      <w:proofErr w:type="spellStart"/>
      <w:r w:rsidRPr="00EF3C4D">
        <w:t>сельхозтоваропроизводителей</w:t>
      </w:r>
      <w:proofErr w:type="spellEnd"/>
      <w:r w:rsidRPr="00EF3C4D">
        <w:t>).</w:t>
      </w:r>
    </w:p>
    <w:p w:rsidR="00EF3C4D" w:rsidRDefault="00EF3C4D" w:rsidP="00AB4A9E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AB4A9E" w:rsidRPr="00EF3C4D" w:rsidRDefault="00AB4A9E" w:rsidP="00AB4A9E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</w:rPr>
      </w:pPr>
      <w:r w:rsidRPr="00EF3C4D">
        <w:rPr>
          <w:b/>
          <w:spacing w:val="2"/>
        </w:rPr>
        <w:t>Раздел 4.</w:t>
      </w:r>
      <w:r w:rsidR="00EF3C4D">
        <w:rPr>
          <w:b/>
          <w:spacing w:val="2"/>
        </w:rPr>
        <w:t xml:space="preserve"> </w:t>
      </w:r>
      <w:r w:rsidRPr="00EF3C4D">
        <w:rPr>
          <w:b/>
          <w:spacing w:val="2"/>
        </w:rPr>
        <w:t>Ресурсное обеспечение реализации муниципальной программы</w:t>
      </w:r>
    </w:p>
    <w:p w:rsidR="00EF3C4D" w:rsidRPr="00EF3C4D" w:rsidRDefault="00EF3C4D" w:rsidP="00AB4A9E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3755"/>
        <w:gridCol w:w="2593"/>
        <w:gridCol w:w="800"/>
        <w:gridCol w:w="933"/>
        <w:gridCol w:w="11"/>
        <w:gridCol w:w="11"/>
        <w:gridCol w:w="597"/>
        <w:gridCol w:w="18"/>
        <w:gridCol w:w="8"/>
        <w:gridCol w:w="11"/>
        <w:gridCol w:w="617"/>
      </w:tblGrid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Наименование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Источник финансирования</w:t>
            </w:r>
          </w:p>
        </w:tc>
        <w:tc>
          <w:tcPr>
            <w:tcW w:w="3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>Объем финансовых ресурсов тыс. рублей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2025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2026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2027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2028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Муниципальная программа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textAlignment w:val="baseline"/>
            </w:pPr>
            <w:r w:rsidRPr="00EF3C4D"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600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600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600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600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rPr>
                <w:spacing w:val="2"/>
              </w:rPr>
              <w:t>Поддержка и развитие агропромышленного комплекса Газимуро-Заводского округа на 2025-2028 годы»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бюджет Газимуро-Заводского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600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600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600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600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иные не запрещенные законодательством источники *: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федеральный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краевой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средства юридических и физических лиц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  <w:rPr>
                <w:b/>
              </w:rPr>
            </w:pPr>
            <w:r w:rsidRPr="00EF3C4D">
              <w:rPr>
                <w:b/>
              </w:rPr>
              <w:t>Подпрограмма (</w:t>
            </w:r>
            <w:r w:rsidRPr="00EF3C4D">
              <w:rPr>
                <w:b/>
                <w:spacing w:val="2"/>
              </w:rPr>
              <w:t>Поддержка и развитие агропромышленного комплекса Газимуро-Заводского округа на 2025-</w:t>
            </w:r>
            <w:r w:rsidRPr="00EF3C4D">
              <w:rPr>
                <w:b/>
                <w:spacing w:val="2"/>
              </w:rPr>
              <w:lastRenderedPageBreak/>
              <w:t>2028 годы»</w:t>
            </w:r>
            <w:r w:rsidRPr="00EF3C4D">
              <w:rPr>
                <w:b/>
              </w:rPr>
              <w:t>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  <w:rPr>
                <w:b/>
              </w:rPr>
            </w:pPr>
            <w:r w:rsidRPr="00EF3C4D">
              <w:rPr>
                <w:b/>
              </w:rPr>
              <w:lastRenderedPageBreak/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500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500</w:t>
            </w:r>
          </w:p>
        </w:tc>
        <w:tc>
          <w:tcPr>
            <w:tcW w:w="6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500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бюджет Газимуро-Заводского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500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500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500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500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иные не запрещенные законодательством источники *: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федеральный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краевой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средства юридических и физических лиц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Мероприятие (Районная поддержка сельскохозяйственных товаропроизводителей посредством предоставления субсидий на произведенное зерно)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бюджет Газимуро-Заводского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иные не запрещенные законодательством источники *: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федеральный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краевой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средства юридических и физических лиц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Мероприятие (районная поддержка по борьбе с волками)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бюджет Газимуро-Заводского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100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иные не запрещенные законодательством источники *: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федеральный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краевой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средства юридических и физических лиц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proofErr w:type="gramStart"/>
            <w:r w:rsidRPr="00EF3C4D">
              <w:t xml:space="preserve">Районная поддержка на проведение праздничных мероприятий (ярмарка-продажа </w:t>
            </w:r>
            <w:r w:rsidRPr="00EF3C4D">
              <w:lastRenderedPageBreak/>
              <w:t xml:space="preserve">«золотая сотка», подведение итогов трудового соперничества среди </w:t>
            </w:r>
            <w:proofErr w:type="spellStart"/>
            <w:r w:rsidRPr="00EF3C4D">
              <w:t>сельхозтоваропроизводителей</w:t>
            </w:r>
            <w:proofErr w:type="spellEnd"/>
            <w:r w:rsidRPr="00EF3C4D">
              <w:t>.</w:t>
            </w:r>
            <w:proofErr w:type="gram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lastRenderedPageBreak/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бюджет Газимуро-Заводского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иные не запрещенные законодательством источники *: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федеральный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краевой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средства юридических и физических лиц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proofErr w:type="gramStart"/>
            <w:r w:rsidRPr="00EF3C4D">
              <w:rPr>
                <w:b/>
              </w:rPr>
              <w:t>Подпрограмма («О недопущении возникновения особо опасных инфекционных болезней, общих для человека и животных, на территории Газимуро-Заводского округа (2025-2028 годы)»</w:t>
            </w:r>
            <w:proofErr w:type="gram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textAlignment w:val="baseline"/>
              <w:rPr>
                <w:b/>
              </w:rPr>
            </w:pPr>
            <w:r w:rsidRPr="00EF3C4D">
              <w:rPr>
                <w:b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100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100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100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бюджет Газимуро-Заводского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100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100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  <w:rPr>
                <w:b/>
              </w:rPr>
            </w:pPr>
            <w:r w:rsidRPr="00EF3C4D">
              <w:rPr>
                <w:b/>
              </w:rPr>
              <w:t>100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иные не запрещенные законодательством источники *: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федеральный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краевой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средства юридических и физических лиц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Мероприятие (Приобретение индивидуальной защиты)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бюджет Газимуро-Заводского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>иные не запрещенные законодательством источники *: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>федеральный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>краевой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 xml:space="preserve">средства </w:t>
            </w:r>
            <w:r w:rsidRPr="00EF3C4D">
              <w:lastRenderedPageBreak/>
              <w:t>юридических и физических лиц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lastRenderedPageBreak/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lastRenderedPageBreak/>
              <w:t>Мероприятие (Приобретение шприцов и игл)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40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40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40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бюджет Газимуро-Заводского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40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40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40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иные не запрещенные законодательством источники *: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федеральный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краевой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средства юридических и физических лиц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Мероприятие (Приобретение дезинфицирующих средств)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бюджет Газимуро-Заводского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30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иные не запрещенные законодательством источники *: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федеральный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краевой бюджет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  <w:tr w:rsidR="00AB4A9E" w:rsidRPr="00EF3C4D" w:rsidTr="00EF3C4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средства юридических и физических лиц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0</w:t>
            </w:r>
          </w:p>
        </w:tc>
      </w:tr>
    </w:tbl>
    <w:p w:rsidR="00AB4A9E" w:rsidRPr="00863039" w:rsidRDefault="00AB4A9E" w:rsidP="00AB4A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EF3C4D">
        <w:rPr>
          <w:b/>
        </w:rPr>
        <w:t>Раздел 5. Планируемые значения целевых показателей (индикаторов) муниципальной программы.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tbl>
      <w:tblPr>
        <w:tblW w:w="97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243"/>
        <w:gridCol w:w="2126"/>
        <w:gridCol w:w="910"/>
        <w:gridCol w:w="1319"/>
        <w:gridCol w:w="1005"/>
        <w:gridCol w:w="755"/>
        <w:gridCol w:w="244"/>
        <w:gridCol w:w="607"/>
        <w:gridCol w:w="146"/>
        <w:gridCol w:w="758"/>
      </w:tblGrid>
      <w:tr w:rsidR="00AB4A9E" w:rsidRPr="00EF3C4D" w:rsidTr="00BF4603">
        <w:trPr>
          <w:trHeight w:val="15"/>
        </w:trPr>
        <w:tc>
          <w:tcPr>
            <w:tcW w:w="600" w:type="dxa"/>
            <w:hideMark/>
          </w:tcPr>
          <w:p w:rsidR="00AB4A9E" w:rsidRPr="00EF3C4D" w:rsidRDefault="00AB4A9E" w:rsidP="00BF4603"/>
        </w:tc>
        <w:tc>
          <w:tcPr>
            <w:tcW w:w="1243" w:type="dxa"/>
          </w:tcPr>
          <w:p w:rsidR="00AB4A9E" w:rsidRPr="00EF3C4D" w:rsidRDefault="00AB4A9E" w:rsidP="00BF4603"/>
        </w:tc>
        <w:tc>
          <w:tcPr>
            <w:tcW w:w="2126" w:type="dxa"/>
            <w:hideMark/>
          </w:tcPr>
          <w:p w:rsidR="00AB4A9E" w:rsidRPr="00EF3C4D" w:rsidRDefault="00AB4A9E" w:rsidP="00BF4603"/>
        </w:tc>
        <w:tc>
          <w:tcPr>
            <w:tcW w:w="910" w:type="dxa"/>
          </w:tcPr>
          <w:p w:rsidR="00AB4A9E" w:rsidRPr="00EF3C4D" w:rsidRDefault="00AB4A9E" w:rsidP="00BF4603"/>
        </w:tc>
        <w:tc>
          <w:tcPr>
            <w:tcW w:w="1319" w:type="dxa"/>
            <w:hideMark/>
          </w:tcPr>
          <w:p w:rsidR="00AB4A9E" w:rsidRPr="00EF3C4D" w:rsidRDefault="00AB4A9E" w:rsidP="00BF4603"/>
        </w:tc>
        <w:tc>
          <w:tcPr>
            <w:tcW w:w="2004" w:type="dxa"/>
            <w:gridSpan w:val="3"/>
            <w:hideMark/>
          </w:tcPr>
          <w:p w:rsidR="00AB4A9E" w:rsidRPr="00EF3C4D" w:rsidRDefault="00AB4A9E" w:rsidP="00BF4603"/>
        </w:tc>
        <w:tc>
          <w:tcPr>
            <w:tcW w:w="753" w:type="dxa"/>
            <w:gridSpan w:val="2"/>
            <w:hideMark/>
          </w:tcPr>
          <w:p w:rsidR="00AB4A9E" w:rsidRPr="00EF3C4D" w:rsidRDefault="00AB4A9E" w:rsidP="00BF4603"/>
        </w:tc>
        <w:tc>
          <w:tcPr>
            <w:tcW w:w="758" w:type="dxa"/>
            <w:hideMark/>
          </w:tcPr>
          <w:p w:rsidR="00AB4A9E" w:rsidRPr="00EF3C4D" w:rsidRDefault="00AB4A9E" w:rsidP="00BF4603"/>
        </w:tc>
      </w:tr>
      <w:tr w:rsidR="00AB4A9E" w:rsidRPr="00EF3C4D" w:rsidTr="00BF460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 xml:space="preserve">N № </w:t>
            </w:r>
            <w:proofErr w:type="spellStart"/>
            <w:proofErr w:type="gramStart"/>
            <w:r w:rsidRPr="00EF3C4D">
              <w:t>п</w:t>
            </w:r>
            <w:proofErr w:type="spellEnd"/>
            <w:proofErr w:type="gramEnd"/>
            <w:r w:rsidRPr="00EF3C4D">
              <w:t>/</w:t>
            </w:r>
            <w:proofErr w:type="spellStart"/>
            <w:r w:rsidRPr="00EF3C4D">
              <w:t>п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  <w:r w:rsidRPr="00EF3C4D">
              <w:t>Наименование целевого показателя (индикатора)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  <w:r w:rsidRPr="00EF3C4D">
              <w:t>Порядок определения (формула)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>Единица измерения</w:t>
            </w:r>
          </w:p>
        </w:tc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>Плановое значение целевого показателя (индикатора)</w:t>
            </w:r>
          </w:p>
        </w:tc>
      </w:tr>
      <w:tr w:rsidR="00AB4A9E" w:rsidRPr="00EF3C4D" w:rsidTr="00BF460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*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  <w:r w:rsidRPr="00EF3C4D"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*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  <w:r w:rsidRPr="00EF3C4D">
              <w:t>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*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2025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2027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9E" w:rsidRPr="00EF3C4D" w:rsidRDefault="00AB4A9E" w:rsidP="00EF3C4D">
            <w:pPr>
              <w:jc w:val="center"/>
            </w:pPr>
            <w:r w:rsidRPr="00EF3C4D">
              <w:t>2028</w:t>
            </w:r>
          </w:p>
        </w:tc>
      </w:tr>
      <w:tr w:rsidR="00AB4A9E" w:rsidRPr="00EF3C4D" w:rsidTr="00BF460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  <w:r w:rsidRPr="00EF3C4D">
              <w:t xml:space="preserve">Программа «Поддержки и развития </w:t>
            </w:r>
            <w:r w:rsidRPr="00EF3C4D">
              <w:lastRenderedPageBreak/>
              <w:t>агропромышленного комплекса Газимуро-Заводского округа на 2025-2028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  <w:textAlignment w:val="baseline"/>
            </w:pPr>
          </w:p>
        </w:tc>
      </w:tr>
      <w:tr w:rsidR="00AB4A9E" w:rsidRPr="00EF3C4D" w:rsidTr="00BF460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lastRenderedPageBreak/>
              <w:t>11.1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  <w:textAlignment w:val="baseline"/>
              <w:rPr>
                <w:b/>
              </w:rPr>
            </w:pPr>
            <w:r w:rsidRPr="00EF3C4D">
              <w:rPr>
                <w:b/>
              </w:rPr>
              <w:t>Подпрограмма (</w:t>
            </w:r>
            <w:r w:rsidRPr="00EF3C4D">
              <w:rPr>
                <w:b/>
                <w:spacing w:val="2"/>
              </w:rPr>
              <w:t xml:space="preserve">Поддержка и развитие агропромышленного комплекса </w:t>
            </w:r>
            <w:proofErr w:type="spellStart"/>
            <w:r w:rsidRPr="00EF3C4D">
              <w:rPr>
                <w:b/>
                <w:spacing w:val="2"/>
              </w:rPr>
              <w:t>Газимуро-заводского</w:t>
            </w:r>
            <w:proofErr w:type="spellEnd"/>
            <w:r w:rsidRPr="00EF3C4D">
              <w:rPr>
                <w:b/>
                <w:spacing w:val="2"/>
              </w:rPr>
              <w:t xml:space="preserve"> округа на 2025-2028 годы»</w:t>
            </w:r>
            <w:r w:rsidRPr="00EF3C4D"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Увеличение объёмов производства сельскохозяйственной продукции: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Картофель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Овощи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Зерно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Мясо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Молоко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тонн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  <w:r w:rsidRPr="00EF3C4D">
              <w:t>2550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360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420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2000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6600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  <w:r w:rsidRPr="00EF3C4D">
              <w:t>2750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400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460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2200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7000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  <w:r w:rsidRPr="00EF3C4D">
              <w:t>2900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430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470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2400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7200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  <w:r w:rsidRPr="00EF3C4D">
              <w:t>2955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500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480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2600</w:t>
            </w:r>
          </w:p>
          <w:p w:rsidR="00AB4A9E" w:rsidRPr="00EF3C4D" w:rsidRDefault="00AB4A9E" w:rsidP="00EF3C4D">
            <w:pPr>
              <w:jc w:val="center"/>
            </w:pPr>
            <w:r w:rsidRPr="00EF3C4D">
              <w:t>7600</w:t>
            </w:r>
          </w:p>
        </w:tc>
      </w:tr>
      <w:tr w:rsidR="00AB4A9E" w:rsidRPr="00EF3C4D" w:rsidTr="00BF460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>21.2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Уровень рентабельности сельскохозяйственных организаций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  <w:r w:rsidRPr="00EF3C4D"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19</w:t>
            </w:r>
          </w:p>
        </w:tc>
      </w:tr>
      <w:tr w:rsidR="00AB4A9E" w:rsidRPr="00EF3C4D" w:rsidTr="00BF460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>.1.3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Увеличение заработной платы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Во сколько раз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  <w:r w:rsidRPr="00EF3C4D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1,5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1,5</w:t>
            </w:r>
          </w:p>
        </w:tc>
      </w:tr>
      <w:tr w:rsidR="00AB4A9E" w:rsidRPr="00EF3C4D" w:rsidTr="00BF460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t>22.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  <w:proofErr w:type="gramStart"/>
            <w:r w:rsidRPr="00EF3C4D">
              <w:rPr>
                <w:b/>
              </w:rPr>
              <w:t>Подпрограмма («О недопущении возникновения особо опасных инфекционных болезне</w:t>
            </w:r>
            <w:r w:rsidRPr="00EF3C4D">
              <w:rPr>
                <w:b/>
              </w:rPr>
              <w:lastRenderedPageBreak/>
              <w:t>й, общих для человека и животных, на территории Газимуро-Заводского округа (2025-2028 годы)»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</w:tc>
      </w:tr>
      <w:tr w:rsidR="00AB4A9E" w:rsidRPr="00EF3C4D" w:rsidTr="00BF460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ind w:firstLine="709"/>
              <w:jc w:val="center"/>
              <w:textAlignment w:val="baseline"/>
            </w:pPr>
            <w:r w:rsidRPr="00EF3C4D">
              <w:lastRenderedPageBreak/>
              <w:t>22.1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Профилактика, лечение  и выздоровление инфекционных больных.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</w:p>
          <w:p w:rsidR="00AB4A9E" w:rsidRPr="00EF3C4D" w:rsidRDefault="00AB4A9E" w:rsidP="00EF3C4D">
            <w:pPr>
              <w:jc w:val="center"/>
            </w:pPr>
            <w:r w:rsidRPr="00EF3C4D">
              <w:t>Во сколько раз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4A9E" w:rsidRPr="00EF3C4D" w:rsidRDefault="00AB4A9E" w:rsidP="00EF3C4D">
            <w:pPr>
              <w:jc w:val="center"/>
            </w:pPr>
            <w:r w:rsidRPr="00EF3C4D">
              <w:t>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0,8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A9E" w:rsidRPr="00EF3C4D" w:rsidRDefault="00AB4A9E" w:rsidP="00EF3C4D">
            <w:pPr>
              <w:jc w:val="center"/>
            </w:pPr>
            <w:r w:rsidRPr="00EF3C4D">
              <w:t>1</w:t>
            </w:r>
          </w:p>
        </w:tc>
      </w:tr>
    </w:tbl>
    <w:p w:rsidR="00AB4A9E" w:rsidRDefault="00AB4A9E" w:rsidP="00AB4A9E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EF3C4D">
        <w:rPr>
          <w:b/>
        </w:rPr>
        <w:t xml:space="preserve">Раздел 6. Оценка </w:t>
      </w:r>
      <w:proofErr w:type="gramStart"/>
      <w:r w:rsidRPr="00EF3C4D">
        <w:rPr>
          <w:b/>
        </w:rPr>
        <w:t>социально-экономической</w:t>
      </w:r>
      <w:proofErr w:type="gramEnd"/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EF3C4D">
        <w:rPr>
          <w:b/>
        </w:rPr>
        <w:t>и экологической эффективности программы.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EF3C4D" w:rsidRDefault="00AB4A9E" w:rsidP="00AB4A9E">
      <w:pPr>
        <w:autoSpaceDE w:val="0"/>
        <w:autoSpaceDN w:val="0"/>
        <w:adjustRightInd w:val="0"/>
        <w:jc w:val="both"/>
      </w:pPr>
      <w:r w:rsidRPr="00EF3C4D">
        <w:t xml:space="preserve">Решение задач и реализация мероприятий программы к 2028 году обеспечат: 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увеличение объемов производства сельскохозяйственной продукции к 2028 году по зерну до 480 тонн; картофелю до 2955 тонн; овощам до 500 тонн; мяс</w:t>
      </w:r>
      <w:proofErr w:type="gramStart"/>
      <w:r w:rsidRPr="00EF3C4D">
        <w:t>у(</w:t>
      </w:r>
      <w:proofErr w:type="gramEnd"/>
      <w:r w:rsidRPr="00EF3C4D">
        <w:t>в живом весе) до 2600 тонн; молоку до 7600 тонн;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повышение уровня рентабельности сельскохозяйственных организаций к 2028 году до 20 %;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повышение среднемесячной заработной платы работников, занятых в сфере сельскохозяйственного производства, к 2028 году в 1,5  раза относительно ее уровня в 2024 года.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В целом реализация программы будет способствовать: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созданию экономических условий для развития агропромышленного комплекса;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повышению уровня продовольственной безопасности;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повышению уровня доходов сельского населения;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сохранению природных ресурсов в результате внедрения ресурсосберегающих технологий, обеспечения воспроизводства почвенного плодородия за счёт организации севооборотов на территории землепользования и применения удобрений.</w:t>
      </w:r>
    </w:p>
    <w:p w:rsidR="00AB4A9E" w:rsidRPr="00EF3C4D" w:rsidRDefault="00AB4A9E" w:rsidP="00AB4A9E">
      <w:pPr>
        <w:autoSpaceDE w:val="0"/>
        <w:autoSpaceDN w:val="0"/>
        <w:adjustRightInd w:val="0"/>
        <w:ind w:firstLine="708"/>
        <w:jc w:val="both"/>
      </w:pPr>
      <w:r w:rsidRPr="00EF3C4D">
        <w:t>Реализация мероприятий программы не повлечёт негативных экологических последствий.</w:t>
      </w: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EF3C4D" w:rsidRDefault="00AB4A9E" w:rsidP="00AB4A9E">
      <w:pPr>
        <w:keepNext/>
        <w:ind w:left="142" w:firstLine="709"/>
        <w:jc w:val="center"/>
        <w:outlineLvl w:val="0"/>
        <w:rPr>
          <w:rFonts w:eastAsia="Batang"/>
          <w:b/>
          <w:bCs/>
          <w:caps/>
          <w:kern w:val="32"/>
          <w:lang w:eastAsia="ko-KR"/>
        </w:rPr>
      </w:pPr>
      <w:r w:rsidRPr="00EF3C4D">
        <w:rPr>
          <w:rFonts w:eastAsia="Batang"/>
          <w:b/>
          <w:bCs/>
          <w:caps/>
          <w:kern w:val="32"/>
          <w:lang w:eastAsia="ko-KR"/>
        </w:rPr>
        <w:t xml:space="preserve">РАздел 7. </w:t>
      </w:r>
      <w:r w:rsidRPr="00EF3C4D">
        <w:rPr>
          <w:rFonts w:eastAsia="Batang"/>
          <w:b/>
          <w:bCs/>
        </w:rPr>
        <w:t>Описание подпрограмм</w:t>
      </w:r>
      <w:r w:rsidRPr="00EF3C4D">
        <w:rPr>
          <w:rFonts w:eastAsia="Batang"/>
          <w:b/>
          <w:bCs/>
          <w:caps/>
          <w:kern w:val="32"/>
          <w:lang w:eastAsia="ko-KR"/>
        </w:rPr>
        <w:t xml:space="preserve"> </w:t>
      </w:r>
    </w:p>
    <w:p w:rsidR="00AB4A9E" w:rsidRPr="00EF3C4D" w:rsidRDefault="00AB4A9E" w:rsidP="00AB4A9E">
      <w:pPr>
        <w:ind w:firstLine="709"/>
        <w:rPr>
          <w:lang w:eastAsia="ko-KR"/>
        </w:rPr>
      </w:pPr>
    </w:p>
    <w:p w:rsidR="00AB4A9E" w:rsidRPr="00EF3C4D" w:rsidRDefault="00AB4A9E" w:rsidP="00AB4A9E">
      <w:pPr>
        <w:widowControl w:val="0"/>
        <w:autoSpaceDE w:val="0"/>
        <w:autoSpaceDN w:val="0"/>
        <w:adjustRightInd w:val="0"/>
        <w:ind w:firstLine="709"/>
      </w:pPr>
      <w:r w:rsidRPr="00EF3C4D">
        <w:t>Государственная программа содержит 2  подпрограммы:</w:t>
      </w:r>
    </w:p>
    <w:p w:rsidR="00AB4A9E" w:rsidRPr="00EF3C4D" w:rsidRDefault="00AB4A9E" w:rsidP="00AB4A9E">
      <w:pPr>
        <w:autoSpaceDE w:val="0"/>
        <w:autoSpaceDN w:val="0"/>
        <w:adjustRightInd w:val="0"/>
        <w:spacing w:after="120"/>
        <w:jc w:val="both"/>
      </w:pPr>
      <w:r w:rsidRPr="00EF3C4D">
        <w:t xml:space="preserve">Подпрограмма 1. «Поддержка и развитие агропромышленного комплекса Газимуро-Заводского округа (2025–2028 годы)». </w:t>
      </w:r>
    </w:p>
    <w:p w:rsidR="00AB4A9E" w:rsidRPr="00EF3C4D" w:rsidRDefault="00AB4A9E" w:rsidP="00AB4A9E">
      <w:pPr>
        <w:widowControl w:val="0"/>
        <w:rPr>
          <w:bCs/>
        </w:rPr>
      </w:pPr>
      <w:r w:rsidRPr="00EF3C4D">
        <w:lastRenderedPageBreak/>
        <w:t>Подпрограмма 2. «</w:t>
      </w:r>
      <w:r w:rsidRPr="00EF3C4D">
        <w:rPr>
          <w:bCs/>
        </w:rPr>
        <w:t xml:space="preserve">О недопущении возникновения особо опасных инфекционных болезней, общих для человека и животных, на территории Газимуро-Заводского округа </w:t>
      </w:r>
      <w:proofErr w:type="gramStart"/>
      <w:r w:rsidRPr="00EF3C4D">
        <w:rPr>
          <w:bCs/>
        </w:rPr>
        <w:t xml:space="preserve">( </w:t>
      </w:r>
      <w:proofErr w:type="gramEnd"/>
      <w:r w:rsidRPr="00EF3C4D">
        <w:rPr>
          <w:bCs/>
        </w:rPr>
        <w:t>2025-2028 годы)».</w:t>
      </w:r>
    </w:p>
    <w:p w:rsidR="00AB4A9E" w:rsidRPr="00EF3C4D" w:rsidRDefault="00AB4A9E" w:rsidP="00AB4A9E">
      <w:pPr>
        <w:widowControl w:val="0"/>
        <w:rPr>
          <w:bCs/>
        </w:rPr>
      </w:pPr>
    </w:p>
    <w:p w:rsidR="00AB4A9E" w:rsidRPr="00863039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FB0363" w:rsidRDefault="00AB4A9E" w:rsidP="00AB4A9E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FB0363">
        <w:rPr>
          <w:b/>
        </w:rPr>
        <w:t>Подпрограмма</w:t>
      </w:r>
    </w:p>
    <w:p w:rsidR="00AB4A9E" w:rsidRPr="00FB0363" w:rsidRDefault="00AB4A9E" w:rsidP="00AB4A9E">
      <w:pPr>
        <w:autoSpaceDE w:val="0"/>
        <w:autoSpaceDN w:val="0"/>
        <w:adjustRightInd w:val="0"/>
        <w:spacing w:after="120"/>
        <w:jc w:val="center"/>
      </w:pPr>
      <w:r w:rsidRPr="00FB0363">
        <w:t>«Поддержка и развитие агропромышленного комплекса Газимуро-Заводского округа (2025–2028 годы)».</w:t>
      </w:r>
    </w:p>
    <w:p w:rsidR="00AB4A9E" w:rsidRPr="00FB0363" w:rsidRDefault="00AB4A9E" w:rsidP="00AB4A9E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FB0363">
        <w:rPr>
          <w:b/>
        </w:rPr>
        <w:t>Раздел 1. Паспорт подпрограммы</w:t>
      </w:r>
    </w:p>
    <w:p w:rsidR="00AB4A9E" w:rsidRPr="00FB0363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FB0363" w:rsidRDefault="00AB4A9E" w:rsidP="00AB4A9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FB0363">
        <w:rPr>
          <w:b/>
          <w:bCs/>
        </w:rPr>
        <w:t xml:space="preserve"> «Поддержка и развитие </w:t>
      </w:r>
      <w:r w:rsidRPr="00FB0363">
        <w:rPr>
          <w:b/>
          <w:bCs/>
        </w:rPr>
        <w:br/>
        <w:t xml:space="preserve">агропромышленного комплекса </w:t>
      </w:r>
    </w:p>
    <w:p w:rsidR="00AB4A9E" w:rsidRPr="00FB0363" w:rsidRDefault="00AB4A9E" w:rsidP="00AB4A9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FB0363">
        <w:rPr>
          <w:b/>
          <w:bCs/>
        </w:rPr>
        <w:t>Газимуро-Заводского округа (2025–2028 годы)»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3"/>
        <w:gridCol w:w="6697"/>
      </w:tblGrid>
      <w:tr w:rsidR="00AB4A9E" w:rsidRPr="00FB0363" w:rsidTr="00BF4603">
        <w:tc>
          <w:tcPr>
            <w:tcW w:w="2943" w:type="dxa"/>
          </w:tcPr>
          <w:p w:rsidR="00AB4A9E" w:rsidRPr="00FB0363" w:rsidRDefault="00AB4A9E" w:rsidP="00FB0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363">
              <w:t>Ответственный</w:t>
            </w:r>
          </w:p>
          <w:p w:rsidR="00AB4A9E" w:rsidRPr="00FB0363" w:rsidRDefault="00AB4A9E" w:rsidP="00FB036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FB0363">
              <w:rPr>
                <w:bCs/>
              </w:rPr>
              <w:t>исполнитель   подпрограммы</w:t>
            </w:r>
          </w:p>
        </w:tc>
        <w:tc>
          <w:tcPr>
            <w:tcW w:w="6961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363">
              <w:rPr>
                <w:bCs/>
              </w:rPr>
              <w:t>Отдел земельных отношений и сельского хозяйства</w:t>
            </w:r>
          </w:p>
          <w:p w:rsidR="00AB4A9E" w:rsidRPr="00FB0363" w:rsidRDefault="00AB4A9E" w:rsidP="00FB036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FB0363">
              <w:rPr>
                <w:bCs/>
              </w:rPr>
              <w:t>Администрации Газимуро-Заводского муниципального округа.</w:t>
            </w:r>
          </w:p>
        </w:tc>
      </w:tr>
      <w:tr w:rsidR="00AB4A9E" w:rsidRPr="00FB0363" w:rsidTr="00FB0363">
        <w:trPr>
          <w:trHeight w:val="832"/>
        </w:trPr>
        <w:tc>
          <w:tcPr>
            <w:tcW w:w="2943" w:type="dxa"/>
          </w:tcPr>
          <w:p w:rsidR="00AB4A9E" w:rsidRPr="00FB0363" w:rsidRDefault="00AB4A9E" w:rsidP="00FB0363">
            <w:pPr>
              <w:widowControl w:val="0"/>
              <w:jc w:val="center"/>
            </w:pPr>
            <w:r w:rsidRPr="00FB0363">
              <w:t>Исполнитель</w:t>
            </w:r>
          </w:p>
          <w:p w:rsidR="00AB4A9E" w:rsidRPr="00FB0363" w:rsidRDefault="00AB4A9E" w:rsidP="00FB0363">
            <w:pPr>
              <w:widowControl w:val="0"/>
              <w:jc w:val="center"/>
            </w:pPr>
            <w:r w:rsidRPr="00FB0363">
              <w:t>подпрограммы</w:t>
            </w:r>
          </w:p>
          <w:p w:rsidR="00AB4A9E" w:rsidRPr="00FB0363" w:rsidRDefault="00AB4A9E" w:rsidP="00FB0363">
            <w:pPr>
              <w:widowControl w:val="0"/>
              <w:jc w:val="center"/>
            </w:pPr>
          </w:p>
        </w:tc>
        <w:tc>
          <w:tcPr>
            <w:tcW w:w="6961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363">
              <w:rPr>
                <w:bCs/>
              </w:rPr>
              <w:t>Отдел земельных отношений и сельского хозяйства</w:t>
            </w:r>
          </w:p>
          <w:p w:rsidR="00AB4A9E" w:rsidRPr="00FB0363" w:rsidRDefault="00AB4A9E" w:rsidP="00FB036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FB0363">
              <w:rPr>
                <w:bCs/>
              </w:rPr>
              <w:t>Администрации Газимуро-Заводского муниципального округа.</w:t>
            </w:r>
          </w:p>
        </w:tc>
      </w:tr>
      <w:tr w:rsidR="00AB4A9E" w:rsidRPr="00FB0363" w:rsidTr="00BF4603">
        <w:tc>
          <w:tcPr>
            <w:tcW w:w="2943" w:type="dxa"/>
          </w:tcPr>
          <w:p w:rsidR="00AB4A9E" w:rsidRPr="00FB0363" w:rsidRDefault="00AB4A9E" w:rsidP="00FB0363">
            <w:pPr>
              <w:autoSpaceDE w:val="0"/>
              <w:autoSpaceDN w:val="0"/>
              <w:adjustRightInd w:val="0"/>
              <w:jc w:val="center"/>
            </w:pPr>
            <w:r w:rsidRPr="00FB0363">
              <w:t>Наименование подпрограммы</w:t>
            </w:r>
          </w:p>
        </w:tc>
        <w:tc>
          <w:tcPr>
            <w:tcW w:w="6961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spacing w:after="120"/>
              <w:jc w:val="both"/>
            </w:pPr>
            <w:r w:rsidRPr="00FB0363">
              <w:t>Подпрограмма</w:t>
            </w:r>
            <w:proofErr w:type="gramStart"/>
            <w:r w:rsidRPr="00FB0363">
              <w:t>1</w:t>
            </w:r>
            <w:proofErr w:type="gramEnd"/>
            <w:r w:rsidRPr="00FB0363">
              <w:t xml:space="preserve">.«Поддержка и развитие агропромышленного комплекса Газимуро-Заводского округа (2025–2028 годы)». </w:t>
            </w:r>
          </w:p>
          <w:p w:rsidR="00AB4A9E" w:rsidRPr="00FB0363" w:rsidRDefault="00AB4A9E" w:rsidP="00BF4603">
            <w:pPr>
              <w:widowControl w:val="0"/>
              <w:rPr>
                <w:b/>
                <w:bCs/>
              </w:rPr>
            </w:pPr>
          </w:p>
        </w:tc>
      </w:tr>
      <w:tr w:rsidR="00AB4A9E" w:rsidRPr="00FB0363" w:rsidTr="00BF4603">
        <w:tc>
          <w:tcPr>
            <w:tcW w:w="2943" w:type="dxa"/>
          </w:tcPr>
          <w:p w:rsidR="00AB4A9E" w:rsidRPr="00FB0363" w:rsidRDefault="00AB4A9E" w:rsidP="00FB036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B0363">
              <w:t>Цели и задачи подпрограммы</w:t>
            </w:r>
          </w:p>
        </w:tc>
        <w:tc>
          <w:tcPr>
            <w:tcW w:w="6961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ind w:right="-37"/>
              <w:jc w:val="both"/>
            </w:pPr>
            <w:r w:rsidRPr="00FB0363">
              <w:t xml:space="preserve">Цели: 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ind w:right="-37"/>
              <w:jc w:val="both"/>
            </w:pPr>
            <w:r w:rsidRPr="00FB0363">
              <w:t>Формирование эффективного и устойчивого агропромышленного производства, обеспечение продуктами собственного производства жителей своего округа.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ind w:right="-37"/>
              <w:jc w:val="both"/>
            </w:pPr>
            <w:r w:rsidRPr="00FB0363">
              <w:t>Обеспечение финансовой устойчивости сельскохозяйственных товаропроизводителей;</w:t>
            </w:r>
          </w:p>
          <w:p w:rsidR="00AB4A9E" w:rsidRPr="00FB0363" w:rsidRDefault="00AB4A9E" w:rsidP="00BF4603">
            <w:pPr>
              <w:tabs>
                <w:tab w:val="left" w:pos="81"/>
              </w:tabs>
              <w:autoSpaceDE w:val="0"/>
              <w:autoSpaceDN w:val="0"/>
              <w:adjustRightInd w:val="0"/>
              <w:ind w:right="-37"/>
              <w:jc w:val="both"/>
            </w:pPr>
            <w:r w:rsidRPr="00FB0363">
              <w:t>Повышение качества жизни сельского населения.</w:t>
            </w:r>
          </w:p>
          <w:p w:rsidR="00AB4A9E" w:rsidRPr="00FB0363" w:rsidRDefault="00AB4A9E" w:rsidP="00BF4603">
            <w:pPr>
              <w:tabs>
                <w:tab w:val="left" w:pos="81"/>
              </w:tabs>
              <w:autoSpaceDE w:val="0"/>
              <w:autoSpaceDN w:val="0"/>
              <w:adjustRightInd w:val="0"/>
              <w:ind w:left="81" w:right="-37"/>
              <w:jc w:val="both"/>
            </w:pPr>
            <w:r w:rsidRPr="00FB0363">
              <w:t xml:space="preserve">Задачи: 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ind w:right="-37"/>
              <w:jc w:val="both"/>
            </w:pPr>
            <w:r w:rsidRPr="00FB0363">
              <w:t>стимулирование роста производства основных видов сельскохозяйственной продукции, сырья и продовольствия;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FB0363">
              <w:t>повышение эффективности регулирования рынков сельскохозяйственной продукции, сырья и продовольствия;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FB0363">
              <w:t>поддержка малых форм хозяйствования;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FB0363">
              <w:t>повышение уровня рентабельности в сельском хозяйстве для обеспечения его устойчивого развития;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FB0363">
              <w:t>повышение уровня занятости, уровня и качества жизни сельского населения;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FB0363">
              <w:t>стимулирование инновационной деятельности и инновационного развития агропромышленного комплекса;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spacing w:after="120"/>
              <w:jc w:val="both"/>
            </w:pPr>
            <w:r w:rsidRPr="00FB0363">
              <w:t>создание условий для сохранения и восстановления плодородия почв, стимулирование эффективного            использования земель сельскохозяйственного назначения.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</w:tr>
      <w:tr w:rsidR="00AB4A9E" w:rsidRPr="00FB0363" w:rsidTr="00BF4603">
        <w:tc>
          <w:tcPr>
            <w:tcW w:w="2943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FB0363">
              <w:t>Сроки и этапы реализации программы</w:t>
            </w:r>
          </w:p>
        </w:tc>
        <w:tc>
          <w:tcPr>
            <w:tcW w:w="6961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FB0363">
              <w:t>2025–2028 годы.</w:t>
            </w:r>
          </w:p>
          <w:p w:rsidR="00AB4A9E" w:rsidRPr="00FB0363" w:rsidRDefault="00AB4A9E" w:rsidP="00FB0363">
            <w:pPr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FB0363">
              <w:t>Программа реализуется в один этап.</w:t>
            </w:r>
          </w:p>
        </w:tc>
      </w:tr>
      <w:tr w:rsidR="00AB4A9E" w:rsidRPr="00FB0363" w:rsidTr="00BF4603">
        <w:tc>
          <w:tcPr>
            <w:tcW w:w="2943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FB0363">
              <w:lastRenderedPageBreak/>
              <w:t>Потребность в финансировании программы</w:t>
            </w:r>
          </w:p>
        </w:tc>
        <w:tc>
          <w:tcPr>
            <w:tcW w:w="6961" w:type="dxa"/>
          </w:tcPr>
          <w:tbl>
            <w:tblPr>
              <w:tblW w:w="0" w:type="auto"/>
              <w:tblInd w:w="828" w:type="dxa"/>
              <w:tblLook w:val="0000"/>
            </w:tblPr>
            <w:tblGrid>
              <w:gridCol w:w="5625"/>
            </w:tblGrid>
            <w:tr w:rsidR="00AB4A9E" w:rsidRPr="00FB0363" w:rsidTr="00BF4603">
              <w:tc>
                <w:tcPr>
                  <w:tcW w:w="5625" w:type="dxa"/>
                </w:tcPr>
                <w:p w:rsidR="00AB4A9E" w:rsidRPr="00FB0363" w:rsidRDefault="00AB4A9E" w:rsidP="00BF4603">
                  <w:pPr>
                    <w:autoSpaceDE w:val="0"/>
                    <w:autoSpaceDN w:val="0"/>
                    <w:adjustRightInd w:val="0"/>
                    <w:jc w:val="both"/>
                  </w:pPr>
                  <w:r w:rsidRPr="00FB0363">
                    <w:t>Затраты на реализацию мероприятий подпрограммы                из бюджета Газимуро-Заводского муниципального округа составляют 2000 тыс. рублей, в том числе по годам:</w:t>
                  </w:r>
                </w:p>
                <w:p w:rsidR="00AB4A9E" w:rsidRPr="00FB0363" w:rsidRDefault="00AB4A9E" w:rsidP="00BF4603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AB4A9E" w:rsidRPr="00FB0363" w:rsidTr="00BF4603">
              <w:tc>
                <w:tcPr>
                  <w:tcW w:w="5625" w:type="dxa"/>
                </w:tcPr>
                <w:p w:rsidR="00AB4A9E" w:rsidRPr="00FB0363" w:rsidRDefault="00AB4A9E" w:rsidP="00BF4603">
                  <w:pPr>
                    <w:autoSpaceDE w:val="0"/>
                    <w:autoSpaceDN w:val="0"/>
                    <w:adjustRightInd w:val="0"/>
                    <w:ind w:left="-36" w:firstLine="648"/>
                  </w:pPr>
                  <w:r w:rsidRPr="00FB0363">
                    <w:t>2025 год – 500 тыс. рублей;</w:t>
                  </w:r>
                </w:p>
              </w:tc>
            </w:tr>
            <w:tr w:rsidR="00AB4A9E" w:rsidRPr="00FB0363" w:rsidTr="00BF4603">
              <w:tc>
                <w:tcPr>
                  <w:tcW w:w="5625" w:type="dxa"/>
                </w:tcPr>
                <w:p w:rsidR="00AB4A9E" w:rsidRPr="00FB0363" w:rsidRDefault="00AB4A9E" w:rsidP="00BF4603">
                  <w:pPr>
                    <w:autoSpaceDE w:val="0"/>
                    <w:autoSpaceDN w:val="0"/>
                    <w:adjustRightInd w:val="0"/>
                    <w:ind w:left="-36" w:firstLine="648"/>
                  </w:pPr>
                  <w:r w:rsidRPr="00FB0363">
                    <w:t>2026 год – 500 тыс. рублей;</w:t>
                  </w:r>
                </w:p>
              </w:tc>
            </w:tr>
            <w:tr w:rsidR="00AB4A9E" w:rsidRPr="00FB0363" w:rsidTr="00BF4603">
              <w:tc>
                <w:tcPr>
                  <w:tcW w:w="5625" w:type="dxa"/>
                </w:tcPr>
                <w:p w:rsidR="00AB4A9E" w:rsidRPr="00FB0363" w:rsidRDefault="00AB4A9E" w:rsidP="00BF4603">
                  <w:pPr>
                    <w:autoSpaceDE w:val="0"/>
                    <w:autoSpaceDN w:val="0"/>
                    <w:adjustRightInd w:val="0"/>
                    <w:ind w:left="-36" w:firstLine="648"/>
                  </w:pPr>
                  <w:r w:rsidRPr="00FB0363">
                    <w:t>2027 год – 500 тыс. рублей;</w:t>
                  </w:r>
                </w:p>
              </w:tc>
            </w:tr>
            <w:tr w:rsidR="00AB4A9E" w:rsidRPr="00FB0363" w:rsidTr="00BF4603">
              <w:trPr>
                <w:trHeight w:val="477"/>
              </w:trPr>
              <w:tc>
                <w:tcPr>
                  <w:tcW w:w="5625" w:type="dxa"/>
                </w:tcPr>
                <w:p w:rsidR="00AB4A9E" w:rsidRPr="00FB0363" w:rsidRDefault="00AB4A9E" w:rsidP="00BF4603">
                  <w:pPr>
                    <w:autoSpaceDE w:val="0"/>
                    <w:autoSpaceDN w:val="0"/>
                    <w:adjustRightInd w:val="0"/>
                    <w:ind w:left="-36" w:firstLine="648"/>
                  </w:pPr>
                  <w:r w:rsidRPr="00FB0363">
                    <w:t>2028 год – 500 тыс. рублей.</w:t>
                  </w:r>
                </w:p>
              </w:tc>
            </w:tr>
          </w:tbl>
          <w:p w:rsidR="00AB4A9E" w:rsidRPr="00FB0363" w:rsidRDefault="00AB4A9E" w:rsidP="00BF460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</w:tr>
      <w:tr w:rsidR="00AB4A9E" w:rsidRPr="00FB0363" w:rsidTr="00BF4603">
        <w:tc>
          <w:tcPr>
            <w:tcW w:w="2943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FB0363">
              <w:t>Основные ожидаемые конечные результаты реализации программы</w:t>
            </w:r>
          </w:p>
        </w:tc>
        <w:tc>
          <w:tcPr>
            <w:tcW w:w="6961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FB0363">
              <w:t>При реализации основных положений Программы могут быть обеспечены следующие показатели: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FB0363">
              <w:t xml:space="preserve">- рост валовой продукции </w:t>
            </w:r>
            <w:proofErr w:type="gramStart"/>
            <w:r w:rsidRPr="00FB0363">
              <w:t>с</w:t>
            </w:r>
            <w:proofErr w:type="gramEnd"/>
            <w:r w:rsidRPr="00FB0363">
              <w:t>/</w:t>
            </w:r>
            <w:proofErr w:type="spellStart"/>
            <w:r w:rsidRPr="00FB0363">
              <w:t>х</w:t>
            </w:r>
            <w:proofErr w:type="spellEnd"/>
            <w:r w:rsidRPr="00FB0363">
              <w:t xml:space="preserve"> составит 11%.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FB0363">
              <w:t xml:space="preserve">увеличение объемов производства сельскохозяйственной продукции к 2028 году по зерну до 480 тонн; картофелю до 2955 тонн; овощам до 500 тонн; мясу (в живом весе) </w:t>
            </w:r>
            <w:r w:rsidRPr="00FB0363">
              <w:br/>
              <w:t>до 2600 тонн; молоку до 7600 тонн;</w:t>
            </w:r>
          </w:p>
          <w:p w:rsidR="00AB4A9E" w:rsidRPr="00FB0363" w:rsidRDefault="00AB4A9E" w:rsidP="00BF4603">
            <w:pPr>
              <w:autoSpaceDE w:val="0"/>
              <w:autoSpaceDN w:val="0"/>
              <w:adjustRightInd w:val="0"/>
              <w:jc w:val="both"/>
            </w:pPr>
            <w:r w:rsidRPr="00FB0363">
              <w:t>повышение уровня рентабельности сельскохозяйственных организаций к 2028 году до 20 %;</w:t>
            </w:r>
          </w:p>
          <w:p w:rsidR="00AB4A9E" w:rsidRPr="00FB0363" w:rsidRDefault="00AB4A9E" w:rsidP="00FB0363">
            <w:pPr>
              <w:autoSpaceDE w:val="0"/>
              <w:autoSpaceDN w:val="0"/>
              <w:adjustRightInd w:val="0"/>
              <w:jc w:val="both"/>
            </w:pPr>
            <w:r w:rsidRPr="00FB0363">
              <w:t>повышение среднемесячной заработной платы работников, занятых в сфере сельскохозяйственного производства, к 2028 году в 1,5 раза относительно ее уровня в 2024 году.</w:t>
            </w:r>
          </w:p>
        </w:tc>
      </w:tr>
    </w:tbl>
    <w:p w:rsidR="00AB4A9E" w:rsidRPr="00863039" w:rsidRDefault="00AB4A9E" w:rsidP="00AB4A9E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</w:p>
    <w:p w:rsidR="00AB4A9E" w:rsidRPr="00FB0363" w:rsidRDefault="00AB4A9E" w:rsidP="00FB036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FB0363">
        <w:rPr>
          <w:b/>
          <w:bCs/>
        </w:rPr>
        <w:t xml:space="preserve">Раздел 2. Содержание проблемы и обоснование необходимости </w:t>
      </w:r>
      <w:r w:rsidRPr="00FB0363">
        <w:rPr>
          <w:b/>
          <w:bCs/>
        </w:rPr>
        <w:br/>
        <w:t>ее решения программным методом.</w:t>
      </w:r>
    </w:p>
    <w:p w:rsidR="00AB4A9E" w:rsidRPr="00FB0363" w:rsidRDefault="00AB4A9E" w:rsidP="00AB4A9E">
      <w:pPr>
        <w:autoSpaceDE w:val="0"/>
        <w:autoSpaceDN w:val="0"/>
        <w:adjustRightInd w:val="0"/>
        <w:ind w:firstLine="720"/>
        <w:jc w:val="both"/>
      </w:pPr>
    </w:p>
    <w:p w:rsidR="00AB4A9E" w:rsidRPr="00FB0363" w:rsidRDefault="00AB4A9E" w:rsidP="00AB4A9E">
      <w:pPr>
        <w:autoSpaceDE w:val="0"/>
        <w:autoSpaceDN w:val="0"/>
        <w:adjustRightInd w:val="0"/>
        <w:ind w:firstLine="720"/>
        <w:jc w:val="both"/>
      </w:pPr>
      <w:r w:rsidRPr="00FB0363">
        <w:t xml:space="preserve">Сельское хозяйство Газимуро-Заводского округа функционирует в условиях резко континентального климата, характеризующегося большой амплитудой колебания температуры воздуха, малоснежной зимой, коротким жарким, а во второй половине дождливым летом, частыми засухами. Осень наступает быстро и характерна заморозками при сравнительно высоких среднесуточных температурах. Погодные условия сказываются на развитии растений, поэтому стабильных урожаев зерновых культур в округе нет. Урожайность по годам колеблется от 3 </w:t>
      </w:r>
      <w:proofErr w:type="spellStart"/>
      <w:r w:rsidRPr="00FB0363">
        <w:t>ц</w:t>
      </w:r>
      <w:proofErr w:type="spellEnd"/>
      <w:r w:rsidRPr="00FB0363">
        <w:t xml:space="preserve">/га до 14 </w:t>
      </w:r>
      <w:proofErr w:type="spellStart"/>
      <w:r w:rsidRPr="00FB0363">
        <w:t>ц</w:t>
      </w:r>
      <w:proofErr w:type="spellEnd"/>
      <w:r w:rsidRPr="00FB0363">
        <w:t xml:space="preserve">/га. Для получения стабильных урожаев необходимо точное соблюдение агротехники возделывания культур, внесение как минеральных, так и органических удобрений, применение ресурсосберегающей  техники, постоянное </w:t>
      </w:r>
      <w:proofErr w:type="spellStart"/>
      <w:r w:rsidRPr="00FB0363">
        <w:t>сортообновление</w:t>
      </w:r>
      <w:proofErr w:type="spellEnd"/>
      <w:r w:rsidRPr="00FB0363">
        <w:t xml:space="preserve"> семян, введения в севооборот многолетних трав и силосных культур. Следовательно, для получения единицы сельскохозяйственной продукции в округе требуется больше </w:t>
      </w:r>
      <w:proofErr w:type="spellStart"/>
      <w:r w:rsidRPr="00FB0363">
        <w:t>энергозатрат</w:t>
      </w:r>
      <w:proofErr w:type="spellEnd"/>
      <w:r w:rsidRPr="00FB0363">
        <w:t>.</w:t>
      </w:r>
    </w:p>
    <w:p w:rsidR="00AB4A9E" w:rsidRPr="00FB0363" w:rsidRDefault="00AB4A9E" w:rsidP="00AB4A9E">
      <w:pPr>
        <w:autoSpaceDE w:val="0"/>
        <w:autoSpaceDN w:val="0"/>
        <w:adjustRightInd w:val="0"/>
        <w:ind w:firstLine="720"/>
        <w:jc w:val="both"/>
      </w:pPr>
      <w:r w:rsidRPr="00FB0363">
        <w:t xml:space="preserve">Экономические проблемы в Газимуро-Заводском округе такие же, как в целом по  краю, но усугубляются они тем, что округ находится на большом расстоянии как от краевого центра /500км/, так и от железной дороги /210 км/. </w:t>
      </w:r>
    </w:p>
    <w:p w:rsidR="00AB4A9E" w:rsidRPr="00FB0363" w:rsidRDefault="00AB4A9E" w:rsidP="00AB4A9E">
      <w:pPr>
        <w:autoSpaceDE w:val="0"/>
        <w:autoSpaceDN w:val="0"/>
        <w:adjustRightInd w:val="0"/>
        <w:ind w:firstLine="720"/>
        <w:jc w:val="both"/>
      </w:pPr>
      <w:r w:rsidRPr="00FB0363">
        <w:t xml:space="preserve">Уменьшение инвестиций в сельское хозяйство ведёт к разрушению  производственного потенциала, стареет техника, её износ уже составляет около 90%, сокращается поголовье скота, падает продуктивность животных. Нет рынков сбыта сельхозпродукции, как в общественном, так и в частном секторе. </w:t>
      </w:r>
    </w:p>
    <w:p w:rsidR="00AB4A9E" w:rsidRPr="00FB0363" w:rsidRDefault="00AB4A9E" w:rsidP="00AB4A9E">
      <w:pPr>
        <w:autoSpaceDE w:val="0"/>
        <w:autoSpaceDN w:val="0"/>
        <w:adjustRightInd w:val="0"/>
        <w:ind w:firstLine="720"/>
        <w:jc w:val="both"/>
      </w:pPr>
      <w:r w:rsidRPr="00FB0363">
        <w:t xml:space="preserve">Спад сельскохозяйственного производства ведёт к </w:t>
      </w:r>
      <w:proofErr w:type="gramStart"/>
      <w:r w:rsidRPr="00FB0363">
        <w:t>спаду</w:t>
      </w:r>
      <w:proofErr w:type="gramEnd"/>
      <w:r w:rsidRPr="00FB0363">
        <w:t xml:space="preserve"> численности работников, занятых в сельском хозяйстве, идёт процесс старения кадров основных профессий, ощущается нехватка специалистов, руководителей. Молодёжь считает эти профессии не престижными.</w:t>
      </w:r>
    </w:p>
    <w:p w:rsidR="00AB4A9E" w:rsidRPr="00FB0363" w:rsidRDefault="00AB4A9E" w:rsidP="00AB4A9E">
      <w:pPr>
        <w:autoSpaceDE w:val="0"/>
        <w:autoSpaceDN w:val="0"/>
        <w:adjustRightInd w:val="0"/>
        <w:ind w:firstLine="720"/>
        <w:jc w:val="both"/>
      </w:pPr>
      <w:r w:rsidRPr="00FB0363">
        <w:t>Поэтому чтобы решить проблему села, закрепление кадров необходим целый комплекс мер, принимаемых на государственном уровне.</w:t>
      </w:r>
    </w:p>
    <w:p w:rsidR="00AB4A9E" w:rsidRPr="00FB0363" w:rsidRDefault="00AB4A9E" w:rsidP="00AB4A9E">
      <w:pPr>
        <w:autoSpaceDE w:val="0"/>
        <w:autoSpaceDN w:val="0"/>
        <w:adjustRightInd w:val="0"/>
        <w:ind w:firstLine="720"/>
        <w:jc w:val="both"/>
      </w:pPr>
      <w:r w:rsidRPr="00FB0363">
        <w:lastRenderedPageBreak/>
        <w:t>Настоящая Программа направлена на укрепление агропромышленного производства, социальной инфраструктуры села, адаптацию к работе в рыночных условиях.</w:t>
      </w:r>
    </w:p>
    <w:p w:rsidR="00AB4A9E" w:rsidRPr="00FB0363" w:rsidRDefault="00AB4A9E" w:rsidP="00FB0363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</w:rPr>
      </w:pPr>
      <w:r w:rsidRPr="00FB0363">
        <w:rPr>
          <w:b/>
          <w:bCs/>
        </w:rPr>
        <w:t>Раздел 3. Цель, задачи, сроки и этапы реализации подпрограммы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Целями программы являются: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-повышение уровня продовольственной безопасности Газимуро-Заводского округа;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-повышение конкурентоспособности сельскохозяйственной продукции на внутреннем рынке;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-обеспечение финансовой устойчивости сельскохозяйственных товаропроизводителей;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-повышение качества жизни сельского населения.</w:t>
      </w:r>
    </w:p>
    <w:p w:rsidR="00AB4A9E" w:rsidRPr="00FB0363" w:rsidRDefault="00AB4A9E" w:rsidP="00FB0363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FB0363">
        <w:t>Для достижения поставленных целей предусматривается решение следующих задач: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-стимулирование роста производства основных видов сельскохозяйственной продукции, сырья и продовольствия;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-повышение эффективности регулирования рынков сельскохозяйственной продукции, сырья и продовольствия;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-повышение уровня рентабельности в сельском хозяйстве для обеспечения его устойчивого развития;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-повышение уровня занятости, уровня и качества жизни сельского населения;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-стимулирование инновационной деятельности и инновационного развития агропромышленного комплекса;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улучшение снабжения населения продовольствием собственного производства;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-увеличение производства продукции животноводства (мясо, молоко);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-закуп племенного скота;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-организация промышленного убоя скота;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-организация мероприятий по борьбе с волками.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FB0363" w:rsidRDefault="00AB4A9E" w:rsidP="00FB0363">
      <w:pPr>
        <w:jc w:val="center"/>
        <w:rPr>
          <w:b/>
          <w:bCs/>
        </w:rPr>
      </w:pPr>
      <w:r w:rsidRPr="00FB0363">
        <w:rPr>
          <w:b/>
          <w:bCs/>
        </w:rPr>
        <w:t>Раздел 4. Сроки и этапы реализации подпрограммы</w:t>
      </w:r>
    </w:p>
    <w:p w:rsidR="00AB4A9E" w:rsidRPr="00FB0363" w:rsidRDefault="00AB4A9E" w:rsidP="00FB0363">
      <w:pPr>
        <w:autoSpaceDN w:val="0"/>
        <w:jc w:val="both"/>
        <w:rPr>
          <w:b/>
          <w:bCs/>
        </w:rPr>
      </w:pPr>
    </w:p>
    <w:p w:rsidR="00AB4A9E" w:rsidRPr="00FB0363" w:rsidRDefault="00AB4A9E" w:rsidP="00FB0363">
      <w:pPr>
        <w:autoSpaceDN w:val="0"/>
        <w:jc w:val="both"/>
      </w:pPr>
      <w:r w:rsidRPr="00FB0363">
        <w:t>Подпрограмма будет реализована в один этап, что обеспечит непрерывность и преемственность предусмотренных мероприятий.</w:t>
      </w:r>
    </w:p>
    <w:p w:rsidR="00AB4A9E" w:rsidRPr="00FB0363" w:rsidRDefault="00AB4A9E" w:rsidP="00FB0363">
      <w:pPr>
        <w:autoSpaceDN w:val="0"/>
        <w:jc w:val="both"/>
      </w:pPr>
      <w:r w:rsidRPr="00FB0363">
        <w:t>Сроки реализации подпрограммы: 2025-2028 годы.</w:t>
      </w:r>
    </w:p>
    <w:p w:rsidR="00AB4A9E" w:rsidRPr="00FB0363" w:rsidRDefault="00AB4A9E" w:rsidP="00FB0363">
      <w:pPr>
        <w:autoSpaceDN w:val="0"/>
        <w:ind w:firstLine="709"/>
        <w:jc w:val="both"/>
      </w:pPr>
    </w:p>
    <w:p w:rsidR="00AB4A9E" w:rsidRPr="00FB0363" w:rsidRDefault="00AB4A9E" w:rsidP="00FB0363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b/>
          <w:bCs/>
          <w:i/>
          <w:iCs/>
        </w:rPr>
      </w:pPr>
    </w:p>
    <w:p w:rsidR="00AB4A9E" w:rsidRPr="00FB0363" w:rsidRDefault="00AB4A9E" w:rsidP="00FB0363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b/>
          <w:bCs/>
          <w:i/>
          <w:iCs/>
        </w:rPr>
      </w:pPr>
      <w:r w:rsidRPr="00FB0363">
        <w:rPr>
          <w:b/>
          <w:bCs/>
          <w:i/>
          <w:iCs/>
        </w:rPr>
        <w:t>Характеристика основных мероприятий подпрограммы</w:t>
      </w:r>
    </w:p>
    <w:p w:rsidR="00AB4A9E" w:rsidRPr="00FB0363" w:rsidRDefault="00AB4A9E" w:rsidP="00FB0363">
      <w:pPr>
        <w:autoSpaceDE w:val="0"/>
        <w:autoSpaceDN w:val="0"/>
        <w:adjustRightInd w:val="0"/>
        <w:jc w:val="center"/>
        <w:rPr>
          <w:i/>
          <w:iCs/>
        </w:rPr>
      </w:pPr>
      <w:r w:rsidRPr="00FB0363">
        <w:rPr>
          <w:i/>
          <w:iCs/>
        </w:rPr>
        <w:t>1. Развитие растениеводства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 xml:space="preserve">Сельскохозяйственные товаропроизводители занимаются возделыванием яровых зерновых культур, картофеля и овощей. Приоритет отдан производству зерновых культур. </w:t>
      </w:r>
    </w:p>
    <w:p w:rsidR="00AB4A9E" w:rsidRPr="00FB0363" w:rsidRDefault="00AB4A9E" w:rsidP="00FB036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B0363">
        <w:t xml:space="preserve">Низкий уровень использования элитных семян, применяемых технологий и технических средств, недостаточная обеспеченность минеральными удобрениями и средствами защиты, изношенность материально-технической базы являются сдерживающими факторами для развития производства, не позволяющими производителям получать конкурентоспособную продукцию. 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Целью мероприятий по развитию производства продукции растениеводства является повышение конкурентоспособности растениеводческой продукции, сырья и продовольствия на внутреннем рынке, и на этой основе обеспечение продовольственной безопасности.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 xml:space="preserve">Цель достигается через решение задачи по увеличению </w:t>
      </w:r>
      <w:proofErr w:type="gramStart"/>
      <w:r w:rsidRPr="00FB0363">
        <w:t>объемов производства основных видов продукции растениеводства</w:t>
      </w:r>
      <w:proofErr w:type="gramEnd"/>
      <w:r w:rsidRPr="00FB0363">
        <w:t xml:space="preserve"> посредством: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lastRenderedPageBreak/>
        <w:t>оптимизации структуры посевных площадей в соответствии с зональными системами земледелия и повышения урожайности сельскохозяйственных культур за счет использования семян высоких репродукций, средств химизации, подготовки паров;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внедрение ресурсосберегающих технологий выращивания сельскохозяйственных культур (при появлении технологий).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</w:pPr>
      <w:r w:rsidRPr="00FB0363">
        <w:t>Реализация мероприятий позволит обеспечить: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увеличение производства зерна до 480 тонн,  картофеля до 2955 тонн, овощей 500 тонн.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 xml:space="preserve">В Газимуро-Заводском округе потенциал продуктивности зерновых культур в большей мере ограничен низкой </w:t>
      </w:r>
      <w:proofErr w:type="spellStart"/>
      <w:r w:rsidRPr="00FB0363">
        <w:t>влагоемкостью</w:t>
      </w:r>
      <w:proofErr w:type="spellEnd"/>
      <w:r w:rsidRPr="00FB0363">
        <w:t xml:space="preserve"> и слабой водоудерживающей способностью почв и соответственно использованием осадков.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Учитывая крайне ограниченные возможности повышения урожайности в перспективе, следует ориентироваться на совершенствование структуры зернового клина с расширением посевов зернофуражных и кормовых культур, приспособленных к наиболее рациональному использованию летних атмосферных осадков и солнечной радиации.</w:t>
      </w:r>
    </w:p>
    <w:p w:rsidR="00AB4A9E" w:rsidRPr="00FB0363" w:rsidRDefault="00AB4A9E" w:rsidP="00FB0363">
      <w:pPr>
        <w:tabs>
          <w:tab w:val="left" w:pos="3860"/>
        </w:tabs>
        <w:autoSpaceDE w:val="0"/>
        <w:autoSpaceDN w:val="0"/>
        <w:adjustRightInd w:val="0"/>
        <w:ind w:firstLine="720"/>
        <w:jc w:val="both"/>
      </w:pPr>
      <w:r w:rsidRPr="00FB0363">
        <w:t xml:space="preserve">Основное производство картофеля и овощей осуществляется в личных подсобных хозяйствах. Около 95 % валового сбора картофеля и 80 % овощей приходится на долю данной категории хозяйств. Картофелеводством и овощеводством занимается только два сельскохозяйственных кооператива. 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Увеличение производства продукции животноводства должно происходить не только на основе значительного роста численности сельскохозяйственных животных и планомерного наращивания их продуктивности, но и в первую очередь на принципе опережающего объема заготовок всех видов кормов, являющихся средством обеспечения животных энергией и питательными веществами.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  <w:r w:rsidRPr="00FB0363">
        <w:t xml:space="preserve">В целях увеличения площади сельскохозяйственных культур, засеваемых элитными семенами, и обеспечения доступности приобретения высококачественных семян высших репродукций предусматривается поддержка элитного семеноводства. Это позволит сельскохозяйственным товаропроизводителям проводить </w:t>
      </w:r>
      <w:proofErr w:type="spellStart"/>
      <w:r w:rsidRPr="00FB0363">
        <w:t>сортообновление</w:t>
      </w:r>
      <w:proofErr w:type="spellEnd"/>
      <w:r w:rsidRPr="00FB0363">
        <w:t xml:space="preserve"> и сортосмену, использовать генетический потенциал элитных семян для повышения урожайности сельскохозяйственных культур. Развитие</w:t>
      </w:r>
      <w:r w:rsidRPr="00FB0363">
        <w:rPr>
          <w:color w:val="000000"/>
        </w:rPr>
        <w:t xml:space="preserve"> семеноводства сельскохозяйственных культур позволит увеличить удельный вес площади, засеваемой элитными семенами, в общей </w:t>
      </w:r>
      <w:r w:rsidRPr="00FB0363">
        <w:t xml:space="preserve">площади посевов до 5 %. 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 xml:space="preserve">Интенсивное развитие вредителей, болезней и сорняков на посевах сельскохозяйственных культур очень сильно снижает отдачу  урожая. В связи со снижением роли агротехнических мер борьбы с сорняками, болезнями и вредителями все большее значение приобретают современные химические и биологические средства защиты растений. Для увеличения производства сельскохозяйственных культур необходимо существенно увеличить объемы применения химических и биологических мер по борьбе с вредоносными объектами. 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  <w:r w:rsidRPr="00FB0363">
        <w:t>Зерновое производство является основным звеном отрасли, базой создания продовольственного и фуражного фонда, предопределяющим фактором развития сельскохозяйственного производства в целом. Для обеспечения устойчивого производства зерна предусматривается субсидирование части затрат на его производство, а также возмещение части затрат сельскохозяйственных товаропроизводителей на строительство мощностей для хранения зерновых культур.</w:t>
      </w:r>
    </w:p>
    <w:p w:rsidR="00AB4A9E" w:rsidRPr="00FB0363" w:rsidRDefault="00AB4A9E" w:rsidP="00FB0363">
      <w:pPr>
        <w:ind w:firstLine="708"/>
        <w:jc w:val="both"/>
      </w:pPr>
      <w:r w:rsidRPr="00FB0363">
        <w:t xml:space="preserve">В округе имеется потенциал для развития растениеводства, привлечения инвестиций. </w:t>
      </w:r>
      <w:proofErr w:type="gramStart"/>
      <w:r w:rsidRPr="00FB0363">
        <w:t xml:space="preserve">Общая площадь земель сельскохозяйственного назначения составляет -  </w:t>
      </w:r>
      <w:smartTag w:uri="urn:schemas-microsoft-com:office:smarttags" w:element="metricconverter">
        <w:smartTagPr>
          <w:attr w:name="ProductID" w:val="153632 га"/>
        </w:smartTagPr>
        <w:r w:rsidRPr="00FB0363">
          <w:t>153632 га</w:t>
        </w:r>
      </w:smartTag>
      <w:r w:rsidRPr="00FB0363">
        <w:t xml:space="preserve">, в т.ч. залежи – </w:t>
      </w:r>
      <w:smartTag w:uri="urn:schemas-microsoft-com:office:smarttags" w:element="metricconverter">
        <w:smartTagPr>
          <w:attr w:name="ProductID" w:val="10869 га"/>
        </w:smartTagPr>
        <w:r w:rsidRPr="00FB0363">
          <w:t>10869 га</w:t>
        </w:r>
      </w:smartTag>
      <w:r w:rsidRPr="00FB0363">
        <w:t xml:space="preserve">, сенокосов – </w:t>
      </w:r>
      <w:smartTag w:uri="urn:schemas-microsoft-com:office:smarttags" w:element="metricconverter">
        <w:smartTagPr>
          <w:attr w:name="ProductID" w:val="33568 га"/>
        </w:smartTagPr>
        <w:r w:rsidRPr="00FB0363">
          <w:t>33568 га</w:t>
        </w:r>
      </w:smartTag>
      <w:r w:rsidRPr="00FB0363">
        <w:t xml:space="preserve">, пастбищ – </w:t>
      </w:r>
      <w:smartTag w:uri="urn:schemas-microsoft-com:office:smarttags" w:element="metricconverter">
        <w:smartTagPr>
          <w:attr w:name="ProductID" w:val="62531 га"/>
        </w:smartTagPr>
        <w:r w:rsidRPr="00FB0363">
          <w:t>62531 га</w:t>
        </w:r>
      </w:smartTag>
      <w:r w:rsidRPr="00FB0363">
        <w:t>.</w:t>
      </w:r>
      <w:proofErr w:type="gramEnd"/>
      <w:r w:rsidRPr="00FB0363">
        <w:t xml:space="preserve"> Таким образом, в округе имеется достаточное количество земельных ресурсов как для увеличения посевных площадей, расширения действующих сельскохозяйственных предприятий, так и создания новых предприятий, крестьянски</w:t>
      </w:r>
      <w:proofErr w:type="gramStart"/>
      <w:r w:rsidRPr="00FB0363">
        <w:t>х-</w:t>
      </w:r>
      <w:proofErr w:type="gramEnd"/>
      <w:r w:rsidRPr="00FB0363">
        <w:t xml:space="preserve"> фермерских хозяйств, </w:t>
      </w:r>
      <w:r w:rsidRPr="00FB0363">
        <w:lastRenderedPageBreak/>
        <w:t>личных подсобных хозяйств, индивидуальных предпринимателей, ориентированных на производство сельскохозяйственной продукции.</w:t>
      </w:r>
    </w:p>
    <w:p w:rsidR="00AB4A9E" w:rsidRPr="00FB0363" w:rsidRDefault="00AB4A9E" w:rsidP="00FB0363">
      <w:pPr>
        <w:ind w:firstLine="708"/>
        <w:jc w:val="both"/>
      </w:pPr>
      <w:r w:rsidRPr="00FB0363">
        <w:t>На территории округа большие возможности сбыта сельскохозяйственной продукции. Успешно работают такие предприятия как ОАО «Новоширокинский рудник», ООО ГРК «</w:t>
      </w:r>
      <w:proofErr w:type="spellStart"/>
      <w:r w:rsidRPr="00FB0363">
        <w:t>Быстринское</w:t>
      </w:r>
      <w:proofErr w:type="spellEnd"/>
      <w:r w:rsidRPr="00FB0363">
        <w:t>», ООО «</w:t>
      </w:r>
      <w:proofErr w:type="spellStart"/>
      <w:r w:rsidRPr="00FB0363">
        <w:t>Урюмкан</w:t>
      </w:r>
      <w:proofErr w:type="spellEnd"/>
      <w:r w:rsidRPr="00FB0363">
        <w:t xml:space="preserve">». У всех этих предприятий большая потребность в продукции сельского хозяйства, поэтому необходимо организовать работу по налаживанию устойчивых связей действующих </w:t>
      </w:r>
      <w:proofErr w:type="spellStart"/>
      <w:r w:rsidRPr="00FB0363">
        <w:t>сельхозтоваропроизводителей</w:t>
      </w:r>
      <w:proofErr w:type="spellEnd"/>
      <w:r w:rsidRPr="00FB0363">
        <w:t xml:space="preserve"> с данными предприятиями по сбыту сельскохозяйственной продукции.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</w:pPr>
    </w:p>
    <w:p w:rsidR="00AB4A9E" w:rsidRPr="00FB0363" w:rsidRDefault="00AB4A9E" w:rsidP="00FB0363">
      <w:pPr>
        <w:keepNext/>
        <w:autoSpaceDE w:val="0"/>
        <w:autoSpaceDN w:val="0"/>
        <w:adjustRightInd w:val="0"/>
        <w:jc w:val="center"/>
        <w:rPr>
          <w:i/>
          <w:iCs/>
        </w:rPr>
      </w:pPr>
      <w:r w:rsidRPr="00FB0363">
        <w:rPr>
          <w:i/>
          <w:iCs/>
        </w:rPr>
        <w:t>2. Развитие животноводства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В Газимуро-Заводском округе целью мероприятий по развитию производства продукции животноводства является повышение конкурентоспособности животноводческой продукции, сырья и продовольствия на внутреннем рынке, и на этой основе обеспечение продовольственной безопасности.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  <w:proofErr w:type="spellStart"/>
      <w:r w:rsidRPr="00FB0363">
        <w:t>Подотрасль</w:t>
      </w:r>
      <w:proofErr w:type="spellEnd"/>
      <w:r w:rsidRPr="00FB0363">
        <w:t xml:space="preserve"> табунное коневодство имеют меньшее влияния на формирование общего объема производства мяса, но выполняют важную социальную функцию поддержания традиционного уклада жизни, занятости населения. </w:t>
      </w:r>
    </w:p>
    <w:p w:rsidR="00AB4A9E" w:rsidRPr="00FB0363" w:rsidRDefault="00AB4A9E" w:rsidP="00FB036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B0363">
        <w:rPr>
          <w:color w:val="000000"/>
        </w:rPr>
        <w:t xml:space="preserve">Организовать работу по уничтожению волков. 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  <w:r w:rsidRPr="00FB0363">
        <w:t xml:space="preserve">           </w:t>
      </w:r>
      <w:r w:rsidRPr="00FB0363">
        <w:rPr>
          <w:b/>
        </w:rPr>
        <w:t>Раздел 5. Ресурсное обеспечение подпрограммы</w:t>
      </w:r>
      <w:r w:rsidRPr="00FB0363">
        <w:t>.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  <w:r w:rsidRPr="00FB0363">
        <w:t xml:space="preserve">Финансирование мероприятий подпрограммы будет осуществляться за счёт средств </w:t>
      </w:r>
      <w:proofErr w:type="spellStart"/>
      <w:r w:rsidRPr="00FB0363">
        <w:t>бюдета</w:t>
      </w:r>
      <w:proofErr w:type="spellEnd"/>
      <w:r w:rsidRPr="00FB0363">
        <w:t xml:space="preserve"> Газимуро-Заводского округа, ежегодно предусматриваемых на реализацию мероприятий программы законом о бюджете Газимуро-Заводского округа.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  <w:r w:rsidRPr="00FB0363">
        <w:t>Затраты на реализацию мероприятий подпрограммы из бюджета Газимуро-Заводского округа составляют 2000 тыс</w:t>
      </w:r>
      <w:proofErr w:type="gramStart"/>
      <w:r w:rsidRPr="00FB0363">
        <w:t>.р</w:t>
      </w:r>
      <w:proofErr w:type="gramEnd"/>
      <w:r w:rsidRPr="00FB0363">
        <w:t>ублей, в том числе по годам: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  <w:r w:rsidRPr="00FB0363">
        <w:tab/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  <w:r w:rsidRPr="00FB0363">
        <w:tab/>
        <w:t xml:space="preserve">2025 год – 500 </w:t>
      </w:r>
      <w:proofErr w:type="spellStart"/>
      <w:r w:rsidRPr="00FB0363">
        <w:t>тыс</w:t>
      </w:r>
      <w:proofErr w:type="gramStart"/>
      <w:r w:rsidRPr="00FB0363">
        <w:t>.р</w:t>
      </w:r>
      <w:proofErr w:type="gramEnd"/>
      <w:r w:rsidRPr="00FB0363">
        <w:t>уб</w:t>
      </w:r>
      <w:proofErr w:type="spellEnd"/>
      <w:r w:rsidRPr="00FB0363">
        <w:t>;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  <w:r w:rsidRPr="00FB0363">
        <w:tab/>
        <w:t xml:space="preserve">2026 год – 500 </w:t>
      </w:r>
      <w:proofErr w:type="spellStart"/>
      <w:r w:rsidRPr="00FB0363">
        <w:t>тыс</w:t>
      </w:r>
      <w:proofErr w:type="gramStart"/>
      <w:r w:rsidRPr="00FB0363">
        <w:t>.р</w:t>
      </w:r>
      <w:proofErr w:type="gramEnd"/>
      <w:r w:rsidRPr="00FB0363">
        <w:t>уб</w:t>
      </w:r>
      <w:proofErr w:type="spellEnd"/>
      <w:r w:rsidRPr="00FB0363">
        <w:t>;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  <w:r w:rsidRPr="00FB0363">
        <w:tab/>
        <w:t xml:space="preserve">2027 год – 500 </w:t>
      </w:r>
      <w:proofErr w:type="spellStart"/>
      <w:r w:rsidRPr="00FB0363">
        <w:t>тыс</w:t>
      </w:r>
      <w:proofErr w:type="gramStart"/>
      <w:r w:rsidRPr="00FB0363">
        <w:t>.р</w:t>
      </w:r>
      <w:proofErr w:type="gramEnd"/>
      <w:r w:rsidRPr="00FB0363">
        <w:t>уб</w:t>
      </w:r>
      <w:proofErr w:type="spellEnd"/>
      <w:r w:rsidRPr="00FB0363">
        <w:t>;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  <w:r w:rsidRPr="00FB0363">
        <w:tab/>
        <w:t>2028 год – 500 тыс</w:t>
      </w:r>
      <w:proofErr w:type="gramStart"/>
      <w:r w:rsidRPr="00FB0363">
        <w:t>.р</w:t>
      </w:r>
      <w:proofErr w:type="gramEnd"/>
      <w:r w:rsidRPr="00FB0363">
        <w:t>уб.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FB0363">
        <w:rPr>
          <w:b/>
        </w:rPr>
        <w:t xml:space="preserve">Раздел 6. Оценка </w:t>
      </w:r>
      <w:proofErr w:type="gramStart"/>
      <w:r w:rsidRPr="00FB0363">
        <w:rPr>
          <w:b/>
        </w:rPr>
        <w:t>социально-экономической</w:t>
      </w:r>
      <w:proofErr w:type="gramEnd"/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FB0363">
        <w:rPr>
          <w:b/>
        </w:rPr>
        <w:t>и экологической эффективности подпрограммы.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FB0363" w:rsidRDefault="00AB4A9E" w:rsidP="00FB0363">
      <w:pPr>
        <w:autoSpaceDE w:val="0"/>
        <w:autoSpaceDN w:val="0"/>
        <w:adjustRightInd w:val="0"/>
        <w:jc w:val="both"/>
      </w:pPr>
      <w:r w:rsidRPr="00FB0363">
        <w:t xml:space="preserve">Решение задач и реализация мероприятий подпрограммы к 2028 году обеспечат: 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увеличение объемов производства сельскохозяйственной продукции к 2028 году по зерну до 480 тонн; картофелю до 2955 тонн; овощам до 500 тонн; мяс</w:t>
      </w:r>
      <w:proofErr w:type="gramStart"/>
      <w:r w:rsidRPr="00FB0363">
        <w:t>у(</w:t>
      </w:r>
      <w:proofErr w:type="gramEnd"/>
      <w:r w:rsidRPr="00FB0363">
        <w:t>в живом весе) до 2600 тонн; молоку до 7600 тонн;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повышение уровня рентабельности сельскохозяйственных организаций к 2028 году до 20 %;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повышение среднемесячной заработной платы работников, занятых в сфере сельскохозяйственного производства, к 2028 году в 1,5 раза относительно ее уровня в 2024 года.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В целом реализация подпрограммы будет способствовать: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созданию экономических условий для развития агропромышленного комплекса;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повышению уровня продовольственной безопасности;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упорядочению использования земель сельскохозяйственного назначения;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повышению уровня доходов сельского населения;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созданию новых рабочих мест и закреплению специалистов в сельском хозяйстве;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lastRenderedPageBreak/>
        <w:t>сохранению природных ресурсов в результате внедрения ресурсосберегающих технологий, обеспечения воспроизводства почвенного плодородия за счёт организации севооборотов на территории землепользования и применения удобрений.</w:t>
      </w:r>
    </w:p>
    <w:p w:rsidR="00AB4A9E" w:rsidRPr="00FB0363" w:rsidRDefault="00AB4A9E" w:rsidP="00FB0363">
      <w:pPr>
        <w:autoSpaceDE w:val="0"/>
        <w:autoSpaceDN w:val="0"/>
        <w:adjustRightInd w:val="0"/>
        <w:ind w:firstLine="708"/>
        <w:jc w:val="both"/>
      </w:pPr>
      <w:r w:rsidRPr="00FB0363">
        <w:t>Реализация мероприятий подпрограммы не повлечёт негативных экологических последствий.</w:t>
      </w:r>
    </w:p>
    <w:p w:rsidR="00AB4A9E" w:rsidRPr="00FB0363" w:rsidRDefault="00AB4A9E" w:rsidP="00FB0363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Default="00AB4A9E" w:rsidP="00FB0363">
      <w:pPr>
        <w:jc w:val="center"/>
        <w:rPr>
          <w:b/>
          <w:bCs/>
        </w:rPr>
      </w:pPr>
      <w:r w:rsidRPr="00FB0363">
        <w:rPr>
          <w:b/>
          <w:bCs/>
        </w:rPr>
        <w:t>Раздел 7.</w:t>
      </w:r>
      <w:r w:rsidRPr="00FB0363">
        <w:t xml:space="preserve"> </w:t>
      </w:r>
      <w:r w:rsidRPr="00FB0363">
        <w:rPr>
          <w:b/>
          <w:bCs/>
        </w:rPr>
        <w:t xml:space="preserve">Перечень мероприятий подпрограммы, </w:t>
      </w:r>
      <w:proofErr w:type="spellStart"/>
      <w:r w:rsidRPr="00FB0363">
        <w:rPr>
          <w:b/>
          <w:bCs/>
        </w:rPr>
        <w:t>финансируемыхиз</w:t>
      </w:r>
      <w:proofErr w:type="spellEnd"/>
      <w:r w:rsidRPr="00FB0363">
        <w:rPr>
          <w:b/>
          <w:bCs/>
        </w:rPr>
        <w:t xml:space="preserve"> муниципального бюджета</w:t>
      </w:r>
    </w:p>
    <w:p w:rsidR="00FB0363" w:rsidRPr="00FB0363" w:rsidRDefault="00FB0363" w:rsidP="00FB0363">
      <w:pPr>
        <w:jc w:val="center"/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647"/>
        <w:gridCol w:w="1444"/>
        <w:gridCol w:w="966"/>
        <w:gridCol w:w="851"/>
        <w:gridCol w:w="992"/>
        <w:gridCol w:w="708"/>
        <w:gridCol w:w="709"/>
      </w:tblGrid>
      <w:tr w:rsidR="00AB4A9E" w:rsidRPr="00863039" w:rsidTr="00FB0363">
        <w:trPr>
          <w:trHeight w:val="276"/>
          <w:tblHeader/>
        </w:trPr>
        <w:tc>
          <w:tcPr>
            <w:tcW w:w="824" w:type="dxa"/>
            <w:vMerge w:val="restart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 xml:space="preserve">№ </w:t>
            </w:r>
            <w:proofErr w:type="spellStart"/>
            <w:proofErr w:type="gramStart"/>
            <w:r w:rsidRPr="00863039">
              <w:t>п</w:t>
            </w:r>
            <w:proofErr w:type="spellEnd"/>
            <w:proofErr w:type="gramEnd"/>
            <w:r w:rsidRPr="00863039">
              <w:t>/</w:t>
            </w:r>
            <w:proofErr w:type="spellStart"/>
            <w:r w:rsidRPr="00863039">
              <w:t>п</w:t>
            </w:r>
            <w:proofErr w:type="spellEnd"/>
          </w:p>
        </w:tc>
        <w:tc>
          <w:tcPr>
            <w:tcW w:w="3647" w:type="dxa"/>
            <w:vMerge w:val="restart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Наименование мероприятия</w:t>
            </w:r>
          </w:p>
        </w:tc>
        <w:tc>
          <w:tcPr>
            <w:tcW w:w="1444" w:type="dxa"/>
            <w:vMerge w:val="restart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Срок реализации, годы</w:t>
            </w:r>
          </w:p>
        </w:tc>
        <w:tc>
          <w:tcPr>
            <w:tcW w:w="4226" w:type="dxa"/>
            <w:gridSpan w:val="5"/>
            <w:tcBorders>
              <w:bottom w:val="nil"/>
            </w:tcBorders>
            <w:shd w:val="clear" w:color="auto" w:fill="auto"/>
          </w:tcPr>
          <w:p w:rsidR="00AB4A9E" w:rsidRDefault="00AB4A9E" w:rsidP="00BF4603">
            <w:r w:rsidRPr="00863039">
              <w:t>Потребность в финансовых ресурсах</w:t>
            </w:r>
          </w:p>
          <w:p w:rsidR="00FB0363" w:rsidRPr="00863039" w:rsidRDefault="00FB0363" w:rsidP="00FB0363">
            <w:pPr>
              <w:spacing w:after="120"/>
              <w:jc w:val="center"/>
            </w:pPr>
            <w:r w:rsidRPr="00863039">
              <w:t>тыс. рублей</w:t>
            </w:r>
          </w:p>
        </w:tc>
      </w:tr>
      <w:tr w:rsidR="00AB4A9E" w:rsidRPr="00863039" w:rsidTr="00FB0363">
        <w:trPr>
          <w:trHeight w:val="276"/>
          <w:tblHeader/>
        </w:trPr>
        <w:tc>
          <w:tcPr>
            <w:tcW w:w="824" w:type="dxa"/>
            <w:vMerge/>
          </w:tcPr>
          <w:p w:rsidR="00AB4A9E" w:rsidRPr="00863039" w:rsidRDefault="00AB4A9E" w:rsidP="00BF4603">
            <w:pPr>
              <w:jc w:val="right"/>
            </w:pPr>
          </w:p>
        </w:tc>
        <w:tc>
          <w:tcPr>
            <w:tcW w:w="3647" w:type="dxa"/>
            <w:vMerge/>
          </w:tcPr>
          <w:p w:rsidR="00AB4A9E" w:rsidRPr="00863039" w:rsidRDefault="00AB4A9E" w:rsidP="00BF4603">
            <w:pPr>
              <w:jc w:val="right"/>
            </w:pPr>
          </w:p>
        </w:tc>
        <w:tc>
          <w:tcPr>
            <w:tcW w:w="1444" w:type="dxa"/>
            <w:vMerge/>
          </w:tcPr>
          <w:p w:rsidR="00AB4A9E" w:rsidRPr="00863039" w:rsidRDefault="00AB4A9E" w:rsidP="00BF4603">
            <w:pPr>
              <w:jc w:val="right"/>
            </w:pPr>
          </w:p>
        </w:tc>
        <w:tc>
          <w:tcPr>
            <w:tcW w:w="966" w:type="dxa"/>
            <w:vMerge w:val="restart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B4A9E" w:rsidRPr="00863039" w:rsidRDefault="00AB4A9E" w:rsidP="00BF4603">
            <w:r w:rsidRPr="00863039">
              <w:t>В т.ч. по годам</w:t>
            </w:r>
          </w:p>
        </w:tc>
      </w:tr>
      <w:tr w:rsidR="00AB4A9E" w:rsidRPr="00863039" w:rsidTr="00FB0363">
        <w:trPr>
          <w:tblHeader/>
        </w:trPr>
        <w:tc>
          <w:tcPr>
            <w:tcW w:w="824" w:type="dxa"/>
            <w:vMerge/>
          </w:tcPr>
          <w:p w:rsidR="00AB4A9E" w:rsidRPr="00863039" w:rsidRDefault="00AB4A9E" w:rsidP="00BF4603">
            <w:pPr>
              <w:jc w:val="right"/>
            </w:pPr>
          </w:p>
        </w:tc>
        <w:tc>
          <w:tcPr>
            <w:tcW w:w="3647" w:type="dxa"/>
            <w:vMerge/>
          </w:tcPr>
          <w:p w:rsidR="00AB4A9E" w:rsidRPr="00863039" w:rsidRDefault="00AB4A9E" w:rsidP="00BF4603">
            <w:pPr>
              <w:jc w:val="right"/>
            </w:pPr>
          </w:p>
        </w:tc>
        <w:tc>
          <w:tcPr>
            <w:tcW w:w="1444" w:type="dxa"/>
            <w:vMerge/>
          </w:tcPr>
          <w:p w:rsidR="00AB4A9E" w:rsidRPr="00863039" w:rsidRDefault="00AB4A9E" w:rsidP="00BF4603">
            <w:pPr>
              <w:jc w:val="right"/>
            </w:pPr>
          </w:p>
        </w:tc>
        <w:tc>
          <w:tcPr>
            <w:tcW w:w="966" w:type="dxa"/>
            <w:vMerge/>
            <w:vAlign w:val="center"/>
          </w:tcPr>
          <w:p w:rsidR="00AB4A9E" w:rsidRPr="00863039" w:rsidRDefault="00AB4A9E" w:rsidP="00BF4603">
            <w:pPr>
              <w:jc w:val="center"/>
            </w:pPr>
          </w:p>
        </w:tc>
        <w:tc>
          <w:tcPr>
            <w:tcW w:w="851" w:type="dxa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20</w:t>
            </w:r>
            <w:r>
              <w:t>25</w:t>
            </w:r>
          </w:p>
        </w:tc>
        <w:tc>
          <w:tcPr>
            <w:tcW w:w="992" w:type="dxa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20</w:t>
            </w:r>
            <w:r>
              <w:t>26</w:t>
            </w:r>
          </w:p>
        </w:tc>
        <w:tc>
          <w:tcPr>
            <w:tcW w:w="708" w:type="dxa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20</w:t>
            </w:r>
            <w:r>
              <w:t>27</w:t>
            </w:r>
          </w:p>
        </w:tc>
        <w:tc>
          <w:tcPr>
            <w:tcW w:w="709" w:type="dxa"/>
            <w:vAlign w:val="center"/>
          </w:tcPr>
          <w:p w:rsidR="00AB4A9E" w:rsidRPr="00863039" w:rsidRDefault="00AB4A9E" w:rsidP="00BF4603">
            <w:r w:rsidRPr="00863039">
              <w:t>202</w:t>
            </w:r>
            <w:r>
              <w:t>8</w:t>
            </w:r>
          </w:p>
        </w:tc>
      </w:tr>
      <w:tr w:rsidR="00AB4A9E" w:rsidRPr="00863039" w:rsidTr="00FB0363">
        <w:tc>
          <w:tcPr>
            <w:tcW w:w="824" w:type="dxa"/>
          </w:tcPr>
          <w:p w:rsidR="00AB4A9E" w:rsidRPr="00863039" w:rsidRDefault="00AB4A9E" w:rsidP="00BF4603">
            <w:pPr>
              <w:jc w:val="center"/>
            </w:pPr>
            <w:r>
              <w:t>7</w:t>
            </w:r>
            <w:r w:rsidRPr="00863039">
              <w:t>.1.</w:t>
            </w:r>
            <w:r>
              <w:t>1</w:t>
            </w:r>
          </w:p>
        </w:tc>
        <w:tc>
          <w:tcPr>
            <w:tcW w:w="3647" w:type="dxa"/>
          </w:tcPr>
          <w:p w:rsidR="00AB4A9E" w:rsidRPr="00863039" w:rsidRDefault="00AB4A9E" w:rsidP="00BF4603">
            <w:r w:rsidRPr="00863039">
              <w:t>Районная поддержка сельскохозяйственных товаропроизводителей посредством предоставления субсидий на произведенное зерно</w:t>
            </w:r>
          </w:p>
        </w:tc>
        <w:tc>
          <w:tcPr>
            <w:tcW w:w="1444" w:type="dxa"/>
            <w:vAlign w:val="center"/>
          </w:tcPr>
          <w:p w:rsidR="00AB4A9E" w:rsidRPr="00863039" w:rsidRDefault="00AB4A9E" w:rsidP="00BF4603">
            <w:pPr>
              <w:jc w:val="center"/>
              <w:rPr>
                <w:sz w:val="20"/>
                <w:szCs w:val="20"/>
              </w:rPr>
            </w:pPr>
            <w:r w:rsidRPr="00863039">
              <w:t>20</w:t>
            </w:r>
            <w:r>
              <w:t>25</w:t>
            </w:r>
            <w:r w:rsidRPr="00863039">
              <w:t>–202</w:t>
            </w:r>
            <w:r>
              <w:t>8</w:t>
            </w:r>
          </w:p>
        </w:tc>
        <w:tc>
          <w:tcPr>
            <w:tcW w:w="966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4</w:t>
            </w:r>
            <w:r w:rsidRPr="00863039">
              <w:t>00</w:t>
            </w:r>
          </w:p>
        </w:tc>
        <w:tc>
          <w:tcPr>
            <w:tcW w:w="851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10</w:t>
            </w:r>
            <w:r w:rsidRPr="00863039">
              <w:t>0</w:t>
            </w:r>
          </w:p>
        </w:tc>
        <w:tc>
          <w:tcPr>
            <w:tcW w:w="708" w:type="dxa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1</w:t>
            </w:r>
            <w:r>
              <w:t>0</w:t>
            </w:r>
            <w:r w:rsidRPr="00863039">
              <w:t>0</w:t>
            </w:r>
          </w:p>
        </w:tc>
        <w:tc>
          <w:tcPr>
            <w:tcW w:w="709" w:type="dxa"/>
            <w:vAlign w:val="center"/>
          </w:tcPr>
          <w:p w:rsidR="00AB4A9E" w:rsidRPr="00863039" w:rsidRDefault="00AB4A9E" w:rsidP="00BF4603">
            <w:r w:rsidRPr="00863039">
              <w:t>1</w:t>
            </w:r>
            <w:r>
              <w:t>0</w:t>
            </w:r>
            <w:r w:rsidRPr="00863039">
              <w:t>0</w:t>
            </w:r>
          </w:p>
        </w:tc>
      </w:tr>
      <w:tr w:rsidR="00AB4A9E" w:rsidRPr="00863039" w:rsidTr="00FB0363">
        <w:tc>
          <w:tcPr>
            <w:tcW w:w="824" w:type="dxa"/>
          </w:tcPr>
          <w:p w:rsidR="00AB4A9E" w:rsidRPr="00863039" w:rsidRDefault="00AB4A9E" w:rsidP="00BF4603">
            <w:pPr>
              <w:rPr>
                <w:b/>
                <w:bCs/>
              </w:rPr>
            </w:pPr>
          </w:p>
        </w:tc>
        <w:tc>
          <w:tcPr>
            <w:tcW w:w="3647" w:type="dxa"/>
          </w:tcPr>
          <w:p w:rsidR="00AB4A9E" w:rsidRPr="00863039" w:rsidRDefault="00AB4A9E" w:rsidP="00BF4603">
            <w:pPr>
              <w:rPr>
                <w:b/>
                <w:bCs/>
              </w:rPr>
            </w:pPr>
            <w:r w:rsidRPr="00863039">
              <w:rPr>
                <w:b/>
                <w:bCs/>
              </w:rPr>
              <w:t>Итого по подразделу</w:t>
            </w:r>
          </w:p>
        </w:tc>
        <w:tc>
          <w:tcPr>
            <w:tcW w:w="1444" w:type="dxa"/>
          </w:tcPr>
          <w:p w:rsidR="00AB4A9E" w:rsidRPr="00863039" w:rsidRDefault="00AB4A9E" w:rsidP="00BF4603">
            <w:pPr>
              <w:jc w:val="center"/>
              <w:rPr>
                <w:b/>
                <w:bCs/>
              </w:rPr>
            </w:pPr>
          </w:p>
        </w:tc>
        <w:tc>
          <w:tcPr>
            <w:tcW w:w="966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4</w:t>
            </w:r>
            <w:r w:rsidRPr="00863039">
              <w:t>00</w:t>
            </w:r>
          </w:p>
        </w:tc>
        <w:tc>
          <w:tcPr>
            <w:tcW w:w="851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10</w:t>
            </w:r>
            <w:r w:rsidRPr="00863039">
              <w:t>0</w:t>
            </w:r>
          </w:p>
        </w:tc>
        <w:tc>
          <w:tcPr>
            <w:tcW w:w="708" w:type="dxa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1</w:t>
            </w:r>
            <w:r>
              <w:t>0</w:t>
            </w:r>
            <w:r w:rsidRPr="00863039">
              <w:t>0</w:t>
            </w:r>
          </w:p>
        </w:tc>
        <w:tc>
          <w:tcPr>
            <w:tcW w:w="709" w:type="dxa"/>
            <w:vAlign w:val="center"/>
          </w:tcPr>
          <w:p w:rsidR="00AB4A9E" w:rsidRPr="00863039" w:rsidRDefault="00AB4A9E" w:rsidP="00BF4603">
            <w:r w:rsidRPr="00863039">
              <w:t>1</w:t>
            </w:r>
            <w:r>
              <w:t>0</w:t>
            </w:r>
            <w:r w:rsidRPr="00863039">
              <w:t>0</w:t>
            </w:r>
          </w:p>
        </w:tc>
      </w:tr>
      <w:tr w:rsidR="00AB4A9E" w:rsidRPr="00863039" w:rsidTr="00FB0363">
        <w:tc>
          <w:tcPr>
            <w:tcW w:w="824" w:type="dxa"/>
          </w:tcPr>
          <w:p w:rsidR="00AB4A9E" w:rsidRPr="00863039" w:rsidRDefault="00AB4A9E" w:rsidP="00BF4603">
            <w:pPr>
              <w:jc w:val="center"/>
            </w:pPr>
            <w:r>
              <w:t>7</w:t>
            </w:r>
            <w:r w:rsidRPr="00863039">
              <w:t>.2.</w:t>
            </w:r>
            <w:r>
              <w:t>1</w:t>
            </w:r>
          </w:p>
        </w:tc>
        <w:tc>
          <w:tcPr>
            <w:tcW w:w="3647" w:type="dxa"/>
          </w:tcPr>
          <w:p w:rsidR="00AB4A9E" w:rsidRPr="00863039" w:rsidRDefault="00AB4A9E" w:rsidP="00BF4603">
            <w:r w:rsidRPr="00863039">
              <w:t>Районная  поддержка мероприятий по борьбе с волками</w:t>
            </w:r>
          </w:p>
        </w:tc>
        <w:tc>
          <w:tcPr>
            <w:tcW w:w="1444" w:type="dxa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20</w:t>
            </w:r>
            <w:r>
              <w:t>25</w:t>
            </w:r>
            <w:r w:rsidRPr="00863039">
              <w:t>–202</w:t>
            </w:r>
            <w:r>
              <w:t>8</w:t>
            </w:r>
          </w:p>
        </w:tc>
        <w:tc>
          <w:tcPr>
            <w:tcW w:w="966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4</w:t>
            </w:r>
            <w:r w:rsidRPr="00863039">
              <w:t>00</w:t>
            </w:r>
          </w:p>
        </w:tc>
        <w:tc>
          <w:tcPr>
            <w:tcW w:w="851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10</w:t>
            </w:r>
            <w:r w:rsidRPr="00863039">
              <w:t>0</w:t>
            </w:r>
          </w:p>
        </w:tc>
        <w:tc>
          <w:tcPr>
            <w:tcW w:w="708" w:type="dxa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1</w:t>
            </w:r>
            <w:r>
              <w:t>0</w:t>
            </w:r>
            <w:r w:rsidRPr="00863039">
              <w:t>0</w:t>
            </w:r>
          </w:p>
        </w:tc>
        <w:tc>
          <w:tcPr>
            <w:tcW w:w="709" w:type="dxa"/>
            <w:vAlign w:val="center"/>
          </w:tcPr>
          <w:p w:rsidR="00AB4A9E" w:rsidRPr="00863039" w:rsidRDefault="00AB4A9E" w:rsidP="00BF4603">
            <w:r w:rsidRPr="00863039">
              <w:t>1</w:t>
            </w:r>
            <w:r>
              <w:t>0</w:t>
            </w:r>
            <w:r w:rsidRPr="00863039">
              <w:t>0</w:t>
            </w:r>
          </w:p>
        </w:tc>
      </w:tr>
      <w:tr w:rsidR="00AB4A9E" w:rsidRPr="00863039" w:rsidTr="00FB0363">
        <w:tc>
          <w:tcPr>
            <w:tcW w:w="824" w:type="dxa"/>
          </w:tcPr>
          <w:p w:rsidR="00AB4A9E" w:rsidRPr="00863039" w:rsidRDefault="00AB4A9E" w:rsidP="00BF4603">
            <w:pPr>
              <w:jc w:val="center"/>
              <w:rPr>
                <w:b/>
                <w:bCs/>
              </w:rPr>
            </w:pPr>
          </w:p>
        </w:tc>
        <w:tc>
          <w:tcPr>
            <w:tcW w:w="3647" w:type="dxa"/>
          </w:tcPr>
          <w:p w:rsidR="00AB4A9E" w:rsidRPr="00863039" w:rsidRDefault="00AB4A9E" w:rsidP="00BF4603">
            <w:pPr>
              <w:rPr>
                <w:b/>
                <w:bCs/>
              </w:rPr>
            </w:pPr>
            <w:r w:rsidRPr="00863039">
              <w:rPr>
                <w:b/>
                <w:bCs/>
              </w:rPr>
              <w:t>Итого по подразделу</w:t>
            </w:r>
          </w:p>
        </w:tc>
        <w:tc>
          <w:tcPr>
            <w:tcW w:w="1444" w:type="dxa"/>
          </w:tcPr>
          <w:p w:rsidR="00AB4A9E" w:rsidRPr="00863039" w:rsidRDefault="00AB4A9E" w:rsidP="00BF4603">
            <w:pPr>
              <w:jc w:val="center"/>
              <w:rPr>
                <w:b/>
                <w:bCs/>
              </w:rPr>
            </w:pPr>
          </w:p>
        </w:tc>
        <w:tc>
          <w:tcPr>
            <w:tcW w:w="966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4</w:t>
            </w:r>
            <w:r w:rsidRPr="00863039">
              <w:t>00</w:t>
            </w:r>
          </w:p>
        </w:tc>
        <w:tc>
          <w:tcPr>
            <w:tcW w:w="851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B4A9E" w:rsidRPr="00863039" w:rsidRDefault="00AB4A9E" w:rsidP="00BF4603">
            <w:pPr>
              <w:jc w:val="center"/>
            </w:pPr>
            <w:r>
              <w:t>10</w:t>
            </w:r>
            <w:r w:rsidRPr="00863039">
              <w:t>0</w:t>
            </w:r>
          </w:p>
        </w:tc>
        <w:tc>
          <w:tcPr>
            <w:tcW w:w="708" w:type="dxa"/>
            <w:vAlign w:val="center"/>
          </w:tcPr>
          <w:p w:rsidR="00AB4A9E" w:rsidRPr="00863039" w:rsidRDefault="00AB4A9E" w:rsidP="00BF4603">
            <w:pPr>
              <w:jc w:val="center"/>
            </w:pPr>
            <w:r w:rsidRPr="00863039">
              <w:t>1</w:t>
            </w:r>
            <w:r>
              <w:t>0</w:t>
            </w:r>
            <w:r w:rsidRPr="00863039">
              <w:t>0</w:t>
            </w:r>
          </w:p>
        </w:tc>
        <w:tc>
          <w:tcPr>
            <w:tcW w:w="709" w:type="dxa"/>
            <w:vAlign w:val="center"/>
          </w:tcPr>
          <w:p w:rsidR="00AB4A9E" w:rsidRPr="00863039" w:rsidRDefault="00AB4A9E" w:rsidP="00BF4603">
            <w:r w:rsidRPr="00863039">
              <w:t>1</w:t>
            </w:r>
            <w:r>
              <w:t>0</w:t>
            </w:r>
            <w:r w:rsidRPr="00863039">
              <w:t>0</w:t>
            </w:r>
          </w:p>
        </w:tc>
      </w:tr>
      <w:tr w:rsidR="00AB4A9E" w:rsidRPr="00863039" w:rsidTr="00FB0363">
        <w:tc>
          <w:tcPr>
            <w:tcW w:w="824" w:type="dxa"/>
          </w:tcPr>
          <w:p w:rsidR="00AB4A9E" w:rsidRPr="00863039" w:rsidRDefault="00AB4A9E" w:rsidP="00BF4603">
            <w:pPr>
              <w:jc w:val="center"/>
            </w:pPr>
            <w:r>
              <w:t>7</w:t>
            </w:r>
            <w:r w:rsidRPr="00863039">
              <w:t>.4.1.</w:t>
            </w:r>
          </w:p>
        </w:tc>
        <w:tc>
          <w:tcPr>
            <w:tcW w:w="3647" w:type="dxa"/>
          </w:tcPr>
          <w:p w:rsidR="00AB4A9E" w:rsidRPr="00863039" w:rsidRDefault="00AB4A9E" w:rsidP="00BF4603">
            <w:r w:rsidRPr="00863039">
              <w:t xml:space="preserve">Районная поддержка на проведение праздничных мероприятий </w:t>
            </w:r>
            <w:proofErr w:type="gramStart"/>
            <w:r w:rsidRPr="00863039">
              <w:t xml:space="preserve">( </w:t>
            </w:r>
            <w:proofErr w:type="gramEnd"/>
            <w:r w:rsidRPr="00863039">
              <w:t xml:space="preserve">ярмарка-продажа «Золотая сотка», подведение итогов трудового соперничества среди </w:t>
            </w:r>
            <w:proofErr w:type="spellStart"/>
            <w:r w:rsidRPr="00863039">
              <w:t>сельхозтоваропроизводителей</w:t>
            </w:r>
            <w:proofErr w:type="spellEnd"/>
            <w:r w:rsidRPr="00863039">
              <w:t>.</w:t>
            </w:r>
          </w:p>
        </w:tc>
        <w:tc>
          <w:tcPr>
            <w:tcW w:w="1444" w:type="dxa"/>
          </w:tcPr>
          <w:p w:rsidR="00AB4A9E" w:rsidRPr="00863039" w:rsidRDefault="00AB4A9E" w:rsidP="00BF4603">
            <w:pPr>
              <w:jc w:val="center"/>
            </w:pPr>
            <w:r w:rsidRPr="00863039">
              <w:t>20</w:t>
            </w:r>
            <w:r>
              <w:t>25</w:t>
            </w:r>
            <w:r w:rsidRPr="00863039">
              <w:t>–202</w:t>
            </w:r>
            <w:r>
              <w:t>8</w:t>
            </w:r>
          </w:p>
        </w:tc>
        <w:tc>
          <w:tcPr>
            <w:tcW w:w="966" w:type="dxa"/>
            <w:vAlign w:val="bottom"/>
          </w:tcPr>
          <w:p w:rsidR="00AB4A9E" w:rsidRPr="00863039" w:rsidRDefault="00AB4A9E" w:rsidP="00BF4603">
            <w:pPr>
              <w:jc w:val="center"/>
            </w:pPr>
            <w:r>
              <w:t>12</w:t>
            </w:r>
            <w:r w:rsidRPr="00863039">
              <w:t>00</w:t>
            </w:r>
          </w:p>
        </w:tc>
        <w:tc>
          <w:tcPr>
            <w:tcW w:w="851" w:type="dxa"/>
            <w:vAlign w:val="bottom"/>
          </w:tcPr>
          <w:p w:rsidR="00AB4A9E" w:rsidRPr="00863039" w:rsidRDefault="00AB4A9E" w:rsidP="00BF4603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bottom"/>
          </w:tcPr>
          <w:p w:rsidR="00AB4A9E" w:rsidRPr="00863039" w:rsidRDefault="00AB4A9E" w:rsidP="00BF4603">
            <w:pPr>
              <w:jc w:val="center"/>
            </w:pPr>
            <w:r>
              <w:t>30</w:t>
            </w:r>
            <w:r w:rsidRPr="00863039">
              <w:t>0</w:t>
            </w:r>
          </w:p>
        </w:tc>
        <w:tc>
          <w:tcPr>
            <w:tcW w:w="708" w:type="dxa"/>
            <w:vAlign w:val="bottom"/>
          </w:tcPr>
          <w:p w:rsidR="00AB4A9E" w:rsidRPr="00863039" w:rsidRDefault="00AB4A9E" w:rsidP="00BF4603">
            <w:pPr>
              <w:jc w:val="center"/>
            </w:pPr>
            <w:r>
              <w:t>30</w:t>
            </w:r>
            <w:r w:rsidRPr="00863039">
              <w:t>0</w:t>
            </w:r>
          </w:p>
        </w:tc>
        <w:tc>
          <w:tcPr>
            <w:tcW w:w="709" w:type="dxa"/>
            <w:vAlign w:val="bottom"/>
          </w:tcPr>
          <w:p w:rsidR="00AB4A9E" w:rsidRPr="00863039" w:rsidRDefault="00AB4A9E" w:rsidP="00BF4603">
            <w:r>
              <w:t>30</w:t>
            </w:r>
            <w:r w:rsidRPr="00863039">
              <w:t>0</w:t>
            </w:r>
          </w:p>
        </w:tc>
      </w:tr>
      <w:tr w:rsidR="00AB4A9E" w:rsidRPr="00863039" w:rsidTr="00FB0363">
        <w:tc>
          <w:tcPr>
            <w:tcW w:w="824" w:type="dxa"/>
          </w:tcPr>
          <w:p w:rsidR="00AB4A9E" w:rsidRPr="00863039" w:rsidRDefault="00AB4A9E" w:rsidP="00BF4603">
            <w:pPr>
              <w:jc w:val="center"/>
            </w:pPr>
          </w:p>
        </w:tc>
        <w:tc>
          <w:tcPr>
            <w:tcW w:w="3647" w:type="dxa"/>
          </w:tcPr>
          <w:p w:rsidR="00AB4A9E" w:rsidRPr="00863039" w:rsidRDefault="00AB4A9E" w:rsidP="00BF4603">
            <w:pPr>
              <w:rPr>
                <w:b/>
                <w:bCs/>
              </w:rPr>
            </w:pPr>
            <w:r w:rsidRPr="00863039">
              <w:rPr>
                <w:b/>
                <w:bCs/>
              </w:rPr>
              <w:t>Итого по разделу.</w:t>
            </w:r>
          </w:p>
        </w:tc>
        <w:tc>
          <w:tcPr>
            <w:tcW w:w="1444" w:type="dxa"/>
          </w:tcPr>
          <w:p w:rsidR="00AB4A9E" w:rsidRPr="00863039" w:rsidRDefault="00AB4A9E" w:rsidP="00BF4603">
            <w:pPr>
              <w:jc w:val="center"/>
              <w:rPr>
                <w:b/>
                <w:bCs/>
              </w:rPr>
            </w:pPr>
          </w:p>
        </w:tc>
        <w:tc>
          <w:tcPr>
            <w:tcW w:w="966" w:type="dxa"/>
            <w:vAlign w:val="bottom"/>
          </w:tcPr>
          <w:p w:rsidR="00AB4A9E" w:rsidRPr="00863039" w:rsidRDefault="00AB4A9E" w:rsidP="00BF4603">
            <w:pPr>
              <w:jc w:val="center"/>
            </w:pPr>
            <w:r>
              <w:t>12</w:t>
            </w:r>
            <w:r w:rsidRPr="00863039">
              <w:t>00</w:t>
            </w:r>
          </w:p>
        </w:tc>
        <w:tc>
          <w:tcPr>
            <w:tcW w:w="851" w:type="dxa"/>
            <w:vAlign w:val="bottom"/>
          </w:tcPr>
          <w:p w:rsidR="00AB4A9E" w:rsidRPr="00863039" w:rsidRDefault="00AB4A9E" w:rsidP="00BF4603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bottom"/>
          </w:tcPr>
          <w:p w:rsidR="00AB4A9E" w:rsidRPr="00863039" w:rsidRDefault="00AB4A9E" w:rsidP="00BF4603">
            <w:pPr>
              <w:jc w:val="center"/>
            </w:pPr>
            <w:r>
              <w:t>30</w:t>
            </w:r>
            <w:r w:rsidRPr="00863039">
              <w:t>0</w:t>
            </w:r>
          </w:p>
        </w:tc>
        <w:tc>
          <w:tcPr>
            <w:tcW w:w="708" w:type="dxa"/>
            <w:vAlign w:val="bottom"/>
          </w:tcPr>
          <w:p w:rsidR="00AB4A9E" w:rsidRPr="00863039" w:rsidRDefault="00AB4A9E" w:rsidP="00BF4603">
            <w:pPr>
              <w:jc w:val="center"/>
            </w:pPr>
            <w:r>
              <w:t>30</w:t>
            </w:r>
            <w:r w:rsidRPr="00863039">
              <w:t>0</w:t>
            </w:r>
          </w:p>
        </w:tc>
        <w:tc>
          <w:tcPr>
            <w:tcW w:w="709" w:type="dxa"/>
            <w:vAlign w:val="bottom"/>
          </w:tcPr>
          <w:p w:rsidR="00AB4A9E" w:rsidRPr="00863039" w:rsidRDefault="00AB4A9E" w:rsidP="00BF4603">
            <w:r>
              <w:t>30</w:t>
            </w:r>
            <w:r w:rsidRPr="00863039">
              <w:t>0</w:t>
            </w:r>
          </w:p>
        </w:tc>
      </w:tr>
      <w:tr w:rsidR="00AB4A9E" w:rsidRPr="00863039" w:rsidTr="00FB0363">
        <w:tc>
          <w:tcPr>
            <w:tcW w:w="824" w:type="dxa"/>
          </w:tcPr>
          <w:p w:rsidR="00AB4A9E" w:rsidRPr="00863039" w:rsidRDefault="00AB4A9E" w:rsidP="00BF4603">
            <w:pPr>
              <w:jc w:val="center"/>
              <w:rPr>
                <w:b/>
                <w:bCs/>
              </w:rPr>
            </w:pPr>
          </w:p>
        </w:tc>
        <w:tc>
          <w:tcPr>
            <w:tcW w:w="3647" w:type="dxa"/>
          </w:tcPr>
          <w:p w:rsidR="00AB4A9E" w:rsidRPr="00863039" w:rsidRDefault="00AB4A9E" w:rsidP="00BF4603">
            <w:pPr>
              <w:rPr>
                <w:b/>
                <w:bCs/>
              </w:rPr>
            </w:pPr>
            <w:r w:rsidRPr="00863039">
              <w:rPr>
                <w:b/>
                <w:bCs/>
              </w:rPr>
              <w:t>ИТОГО ПО ПОДПРОГРАММЕ</w:t>
            </w:r>
          </w:p>
        </w:tc>
        <w:tc>
          <w:tcPr>
            <w:tcW w:w="1444" w:type="dxa"/>
          </w:tcPr>
          <w:p w:rsidR="00AB4A9E" w:rsidRPr="00863039" w:rsidRDefault="00AB4A9E" w:rsidP="00BF4603">
            <w:pPr>
              <w:jc w:val="center"/>
              <w:rPr>
                <w:b/>
                <w:bCs/>
              </w:rPr>
            </w:pPr>
          </w:p>
        </w:tc>
        <w:tc>
          <w:tcPr>
            <w:tcW w:w="966" w:type="dxa"/>
            <w:vAlign w:val="bottom"/>
          </w:tcPr>
          <w:p w:rsidR="00AB4A9E" w:rsidRPr="00863039" w:rsidRDefault="00AB4A9E" w:rsidP="00BF46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851" w:type="dxa"/>
            <w:vAlign w:val="bottom"/>
          </w:tcPr>
          <w:p w:rsidR="00AB4A9E" w:rsidRPr="00863039" w:rsidRDefault="00AB4A9E" w:rsidP="00BF46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992" w:type="dxa"/>
            <w:vAlign w:val="bottom"/>
          </w:tcPr>
          <w:p w:rsidR="00AB4A9E" w:rsidRPr="00863039" w:rsidRDefault="00AB4A9E" w:rsidP="00BF46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708" w:type="dxa"/>
            <w:vAlign w:val="bottom"/>
          </w:tcPr>
          <w:p w:rsidR="00AB4A9E" w:rsidRPr="00863039" w:rsidRDefault="00AB4A9E" w:rsidP="00BF46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709" w:type="dxa"/>
            <w:vAlign w:val="bottom"/>
          </w:tcPr>
          <w:p w:rsidR="00AB4A9E" w:rsidRPr="00863039" w:rsidRDefault="00AB4A9E" w:rsidP="00BF4603">
            <w:pPr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</w:tbl>
    <w:p w:rsidR="00AB4A9E" w:rsidRPr="00863039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FB0363" w:rsidRDefault="00AB4A9E" w:rsidP="00AB4A9E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FB0363">
        <w:rPr>
          <w:b/>
        </w:rPr>
        <w:t>Подпрограмма</w:t>
      </w:r>
    </w:p>
    <w:p w:rsidR="00AB4A9E" w:rsidRPr="00FB0363" w:rsidRDefault="00AB4A9E" w:rsidP="00AB4A9E">
      <w:pPr>
        <w:widowControl w:val="0"/>
        <w:jc w:val="center"/>
        <w:rPr>
          <w:bCs/>
        </w:rPr>
      </w:pPr>
      <w:r w:rsidRPr="00FB0363">
        <w:t>«</w:t>
      </w:r>
      <w:r w:rsidRPr="00FB0363">
        <w:rPr>
          <w:bCs/>
        </w:rPr>
        <w:t>О недопущении возникновения особо опасных инфекционных болезней, общих для человека и животных, на территории Газимуро-Заводского округа</w:t>
      </w:r>
      <w:r w:rsidR="00FB0363">
        <w:rPr>
          <w:bCs/>
        </w:rPr>
        <w:t xml:space="preserve"> (</w:t>
      </w:r>
      <w:r w:rsidRPr="00FB0363">
        <w:rPr>
          <w:bCs/>
        </w:rPr>
        <w:t>2025-2028 годы)».</w:t>
      </w:r>
    </w:p>
    <w:p w:rsidR="00FB0363" w:rsidRDefault="00FB0363" w:rsidP="00AB4A9E">
      <w:pPr>
        <w:autoSpaceDE w:val="0"/>
        <w:autoSpaceDN w:val="0"/>
        <w:adjustRightInd w:val="0"/>
        <w:spacing w:after="120"/>
        <w:jc w:val="center"/>
        <w:rPr>
          <w:b/>
        </w:rPr>
      </w:pPr>
    </w:p>
    <w:p w:rsidR="00AB4A9E" w:rsidRPr="00FB0363" w:rsidRDefault="00AB4A9E" w:rsidP="00AB4A9E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FB0363">
        <w:rPr>
          <w:b/>
        </w:rPr>
        <w:t>Раздел 1.Паспорт подпрограммы</w:t>
      </w:r>
    </w:p>
    <w:p w:rsidR="00AB4A9E" w:rsidRPr="00FB0363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Default="00AB4A9E" w:rsidP="00AB4A9E">
      <w:pPr>
        <w:jc w:val="center"/>
        <w:rPr>
          <w:b/>
          <w:bCs/>
        </w:rPr>
      </w:pPr>
      <w:r w:rsidRPr="00FB0363">
        <w:rPr>
          <w:b/>
          <w:bCs/>
        </w:rPr>
        <w:t xml:space="preserve"> «О недопущении возникновения особо опасных инфекционных болезней, общих для человека и животных на территории Газимуро-Заводского округа на 2025–2028 годы»</w:t>
      </w:r>
    </w:p>
    <w:p w:rsidR="00FB0363" w:rsidRPr="00FB0363" w:rsidRDefault="00FB0363" w:rsidP="00AB4A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3"/>
        <w:gridCol w:w="6477"/>
      </w:tblGrid>
      <w:tr w:rsidR="00AB4A9E" w:rsidRPr="00FB0363" w:rsidTr="00BF4603">
        <w:tc>
          <w:tcPr>
            <w:tcW w:w="3094" w:type="dxa"/>
          </w:tcPr>
          <w:p w:rsidR="00AB4A9E" w:rsidRPr="00FB0363" w:rsidRDefault="00AB4A9E" w:rsidP="00FB0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363">
              <w:t>Ответственный</w:t>
            </w:r>
            <w:r w:rsidR="00FB0363">
              <w:t xml:space="preserve"> </w:t>
            </w:r>
            <w:r w:rsidRPr="00FB0363">
              <w:rPr>
                <w:bCs/>
              </w:rPr>
              <w:t>исполнитель   подпрограммы</w:t>
            </w:r>
          </w:p>
        </w:tc>
        <w:tc>
          <w:tcPr>
            <w:tcW w:w="6479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363">
              <w:rPr>
                <w:bCs/>
              </w:rPr>
              <w:t>Отдел земельных отношений и сельского хозяйства</w:t>
            </w:r>
          </w:p>
          <w:p w:rsidR="00AB4A9E" w:rsidRPr="00FB0363" w:rsidRDefault="00AB4A9E" w:rsidP="00FB036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FB0363">
              <w:rPr>
                <w:bCs/>
              </w:rPr>
              <w:t>Администрации Газимуро-Заводского муниципального округа</w:t>
            </w:r>
          </w:p>
        </w:tc>
      </w:tr>
      <w:tr w:rsidR="00AB4A9E" w:rsidRPr="00FB0363" w:rsidTr="00BF4603">
        <w:tc>
          <w:tcPr>
            <w:tcW w:w="3094" w:type="dxa"/>
          </w:tcPr>
          <w:p w:rsidR="00AB4A9E" w:rsidRPr="00FB0363" w:rsidRDefault="00AB4A9E" w:rsidP="00FB0363">
            <w:pPr>
              <w:widowControl w:val="0"/>
              <w:jc w:val="center"/>
            </w:pPr>
            <w:r w:rsidRPr="00FB0363">
              <w:t>Соисполнители       подпрограммы</w:t>
            </w:r>
          </w:p>
        </w:tc>
        <w:tc>
          <w:tcPr>
            <w:tcW w:w="6479" w:type="dxa"/>
          </w:tcPr>
          <w:p w:rsidR="00AB4A9E" w:rsidRPr="00FB0363" w:rsidRDefault="00AB4A9E" w:rsidP="00BF46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363">
              <w:rPr>
                <w:bCs/>
              </w:rPr>
              <w:t>Отдел земельных отношений и сельского хозяйства</w:t>
            </w:r>
          </w:p>
          <w:p w:rsidR="00AB4A9E" w:rsidRPr="00FB0363" w:rsidRDefault="00AB4A9E" w:rsidP="00FB0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363">
              <w:rPr>
                <w:bCs/>
              </w:rPr>
              <w:t xml:space="preserve">Администрации Газимуро-Заводского муниципального </w:t>
            </w:r>
            <w:r w:rsidRPr="00FB0363">
              <w:rPr>
                <w:bCs/>
              </w:rPr>
              <w:lastRenderedPageBreak/>
              <w:t>округа</w:t>
            </w:r>
          </w:p>
          <w:p w:rsidR="00AB4A9E" w:rsidRPr="00FB0363" w:rsidRDefault="00AB4A9E" w:rsidP="00FB0363">
            <w:pPr>
              <w:autoSpaceDE w:val="0"/>
              <w:autoSpaceDN w:val="0"/>
              <w:adjustRightInd w:val="0"/>
              <w:jc w:val="center"/>
            </w:pPr>
            <w:r w:rsidRPr="00FB0363">
              <w:t>Государственное бюджетное учреждение «Газимуро-</w:t>
            </w:r>
          </w:p>
          <w:p w:rsidR="00AB4A9E" w:rsidRPr="00FB0363" w:rsidRDefault="00AB4A9E" w:rsidP="00FB0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363">
              <w:t>Заводская станция по борьбе с болезнями животных»</w:t>
            </w:r>
          </w:p>
        </w:tc>
      </w:tr>
      <w:tr w:rsidR="00AB4A9E" w:rsidRPr="00FB0363" w:rsidTr="00BF4603">
        <w:tc>
          <w:tcPr>
            <w:tcW w:w="3094" w:type="dxa"/>
          </w:tcPr>
          <w:p w:rsidR="00AB4A9E" w:rsidRPr="00FB0363" w:rsidRDefault="00AB4A9E" w:rsidP="00FB0363">
            <w:pPr>
              <w:jc w:val="center"/>
            </w:pPr>
            <w:r w:rsidRPr="00FB0363">
              <w:lastRenderedPageBreak/>
              <w:t>Основной разработчик подпрограммы</w:t>
            </w:r>
          </w:p>
        </w:tc>
        <w:tc>
          <w:tcPr>
            <w:tcW w:w="6479" w:type="dxa"/>
          </w:tcPr>
          <w:p w:rsidR="00AB4A9E" w:rsidRPr="00FB0363" w:rsidRDefault="00AB4A9E" w:rsidP="00BF4603">
            <w:pPr>
              <w:jc w:val="both"/>
            </w:pPr>
            <w:r w:rsidRPr="00FB0363">
              <w:t>Государственное бюджетное учреждение «Газимуро-Заводская станция по борьбе с болезнями животных»</w:t>
            </w:r>
          </w:p>
        </w:tc>
      </w:tr>
      <w:tr w:rsidR="00AB4A9E" w:rsidRPr="00FB0363" w:rsidTr="00BF4603">
        <w:tc>
          <w:tcPr>
            <w:tcW w:w="3094" w:type="dxa"/>
          </w:tcPr>
          <w:p w:rsidR="00AB4A9E" w:rsidRPr="00FB0363" w:rsidRDefault="00AB4A9E" w:rsidP="00FB0363">
            <w:pPr>
              <w:jc w:val="center"/>
            </w:pPr>
            <w:r w:rsidRPr="00FB0363">
              <w:t>Цель и задачи программы</w:t>
            </w:r>
          </w:p>
        </w:tc>
        <w:tc>
          <w:tcPr>
            <w:tcW w:w="6479" w:type="dxa"/>
          </w:tcPr>
          <w:p w:rsidR="00AB4A9E" w:rsidRPr="00FB0363" w:rsidRDefault="00AB4A9E" w:rsidP="00BF4603">
            <w:pPr>
              <w:widowControl w:val="0"/>
            </w:pPr>
            <w:r w:rsidRPr="00FB0363">
              <w:rPr>
                <w:b/>
              </w:rPr>
              <w:t xml:space="preserve">Цель </w:t>
            </w:r>
            <w:r w:rsidRPr="00FB0363">
              <w:t>– не допущение возникновения инфекционных болезней животных в Газимуро-Заводском округе;</w:t>
            </w:r>
          </w:p>
          <w:p w:rsidR="00AB4A9E" w:rsidRPr="00FB0363" w:rsidRDefault="00AB4A9E" w:rsidP="00BF4603">
            <w:r w:rsidRPr="00FB0363">
              <w:t>Выпуск безопасных в ветеринарном отношении продуктов животноводства и защиты населения от болезней общих для человека и животных</w:t>
            </w:r>
          </w:p>
          <w:p w:rsidR="00AB4A9E" w:rsidRPr="00FB0363" w:rsidRDefault="00AB4A9E" w:rsidP="00BF4603">
            <w:pPr>
              <w:widowControl w:val="0"/>
              <w:ind w:firstLine="167"/>
            </w:pPr>
            <w:r w:rsidRPr="00FB0363">
              <w:rPr>
                <w:b/>
              </w:rPr>
              <w:t xml:space="preserve">Задачи - </w:t>
            </w:r>
            <w:r w:rsidRPr="00FB0363">
              <w:t xml:space="preserve">Своевременная диагностика, </w:t>
            </w:r>
            <w:proofErr w:type="spellStart"/>
            <w:r w:rsidRPr="00FB0363">
              <w:t>особоопасных</w:t>
            </w:r>
            <w:proofErr w:type="spellEnd"/>
            <w:r w:rsidRPr="00FB0363">
              <w:t xml:space="preserve"> болезней животных</w:t>
            </w:r>
          </w:p>
          <w:p w:rsidR="00AB4A9E" w:rsidRPr="00FB0363" w:rsidRDefault="00AB4A9E" w:rsidP="00BF46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B0363">
              <w:t xml:space="preserve">Своевременная профилактика и лечение инфекционных болезней </w:t>
            </w:r>
          </w:p>
          <w:p w:rsidR="00AB4A9E" w:rsidRPr="00FB0363" w:rsidRDefault="00AB4A9E" w:rsidP="00BF4603">
            <w:pPr>
              <w:jc w:val="both"/>
            </w:pPr>
            <w:r w:rsidRPr="00FB0363">
              <w:t>разработка мер по предупреждению и ликвидации чрезвычайных ситуаций</w:t>
            </w:r>
          </w:p>
        </w:tc>
      </w:tr>
      <w:tr w:rsidR="00AB4A9E" w:rsidRPr="00FB0363" w:rsidTr="00BF4603">
        <w:tc>
          <w:tcPr>
            <w:tcW w:w="3094" w:type="dxa"/>
          </w:tcPr>
          <w:p w:rsidR="00AB4A9E" w:rsidRPr="00FB0363" w:rsidRDefault="00AB4A9E" w:rsidP="00FB0363">
            <w:pPr>
              <w:jc w:val="center"/>
            </w:pPr>
            <w:r w:rsidRPr="00FB0363">
              <w:t>Сроки и этапы реализации подпрограммы</w:t>
            </w:r>
          </w:p>
        </w:tc>
        <w:tc>
          <w:tcPr>
            <w:tcW w:w="6479" w:type="dxa"/>
          </w:tcPr>
          <w:p w:rsidR="00AB4A9E" w:rsidRPr="00FB0363" w:rsidRDefault="00AB4A9E" w:rsidP="00BF4603">
            <w:pPr>
              <w:pStyle w:val="31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FB0363">
              <w:rPr>
                <w:rFonts w:cs="Times New Roman"/>
                <w:sz w:val="24"/>
                <w:szCs w:val="24"/>
              </w:rPr>
              <w:t>Срок действия программы: 2025–2028 годы.</w:t>
            </w:r>
          </w:p>
        </w:tc>
      </w:tr>
      <w:tr w:rsidR="00AB4A9E" w:rsidRPr="00FB0363" w:rsidTr="00BF4603">
        <w:tc>
          <w:tcPr>
            <w:tcW w:w="3094" w:type="dxa"/>
          </w:tcPr>
          <w:p w:rsidR="00AB4A9E" w:rsidRPr="00FB0363" w:rsidRDefault="00AB4A9E" w:rsidP="00FB0363">
            <w:pPr>
              <w:jc w:val="center"/>
            </w:pPr>
            <w:r w:rsidRPr="00FB0363">
              <w:t>Исполнители основных мероприятий подпрограммы</w:t>
            </w:r>
          </w:p>
        </w:tc>
        <w:tc>
          <w:tcPr>
            <w:tcW w:w="6479" w:type="dxa"/>
          </w:tcPr>
          <w:p w:rsidR="00AB4A9E" w:rsidRPr="00FB0363" w:rsidRDefault="00AB4A9E" w:rsidP="00BF4603">
            <w:pPr>
              <w:jc w:val="both"/>
            </w:pPr>
            <w:r w:rsidRPr="00FB0363">
              <w:t>Администрация Газимуро-Заводского муниципального округа</w:t>
            </w:r>
          </w:p>
        </w:tc>
      </w:tr>
      <w:tr w:rsidR="00AB4A9E" w:rsidRPr="00FB0363" w:rsidTr="00BF4603">
        <w:tc>
          <w:tcPr>
            <w:tcW w:w="3094" w:type="dxa"/>
          </w:tcPr>
          <w:p w:rsidR="00AB4A9E" w:rsidRPr="00FB0363" w:rsidRDefault="00AB4A9E" w:rsidP="00FB0363">
            <w:pPr>
              <w:jc w:val="center"/>
            </w:pPr>
            <w:r w:rsidRPr="00FB0363">
              <w:t>Объем и источник финансирования подпрограммы</w:t>
            </w:r>
          </w:p>
        </w:tc>
        <w:tc>
          <w:tcPr>
            <w:tcW w:w="6479" w:type="dxa"/>
          </w:tcPr>
          <w:p w:rsidR="00AB4A9E" w:rsidRPr="00FB0363" w:rsidRDefault="00AB4A9E" w:rsidP="00BF4603">
            <w:pPr>
              <w:pStyle w:val="2"/>
              <w:ind w:firstLine="34"/>
              <w:jc w:val="both"/>
              <w:rPr>
                <w:rFonts w:cs="Times New Roman"/>
                <w:b w:val="0"/>
                <w:i w:val="0"/>
                <w:sz w:val="24"/>
                <w:szCs w:val="24"/>
              </w:rPr>
            </w:pPr>
            <w:r w:rsidRPr="00FB0363">
              <w:rPr>
                <w:rFonts w:cs="Times New Roman"/>
                <w:b w:val="0"/>
                <w:i w:val="0"/>
                <w:sz w:val="24"/>
                <w:szCs w:val="24"/>
              </w:rPr>
              <w:t>Финансирование мероприятий программы осуществляется за счет средств окружного бюджета и составляет 400 000 рублей, в том числе по годам:</w:t>
            </w:r>
          </w:p>
          <w:p w:rsidR="00AB4A9E" w:rsidRPr="00FB0363" w:rsidRDefault="00AB4A9E" w:rsidP="00BF4603">
            <w:pPr>
              <w:pStyle w:val="2"/>
              <w:ind w:firstLine="601"/>
              <w:jc w:val="both"/>
              <w:rPr>
                <w:rFonts w:cs="Times New Roman"/>
                <w:b w:val="0"/>
                <w:i w:val="0"/>
                <w:sz w:val="24"/>
                <w:szCs w:val="24"/>
              </w:rPr>
            </w:pPr>
            <w:r w:rsidRPr="00FB0363">
              <w:rPr>
                <w:rFonts w:cs="Times New Roman"/>
                <w:b w:val="0"/>
                <w:i w:val="0"/>
                <w:sz w:val="24"/>
                <w:szCs w:val="24"/>
              </w:rPr>
              <w:t>2025 год –</w:t>
            </w:r>
            <w:r w:rsidRPr="00FB0363">
              <w:rPr>
                <w:rFonts w:cs="Times New Roman"/>
                <w:b w:val="0"/>
                <w:bCs w:val="0"/>
                <w:i w:val="0"/>
                <w:sz w:val="24"/>
                <w:szCs w:val="24"/>
              </w:rPr>
              <w:t xml:space="preserve"> 100 000</w:t>
            </w:r>
            <w:r w:rsidRPr="00FB0363">
              <w:rPr>
                <w:rFonts w:cs="Times New Roman"/>
                <w:b w:val="0"/>
                <w:i w:val="0"/>
                <w:sz w:val="24"/>
                <w:szCs w:val="24"/>
              </w:rPr>
              <w:t xml:space="preserve"> рублей;</w:t>
            </w:r>
          </w:p>
          <w:p w:rsidR="00AB4A9E" w:rsidRPr="00FB0363" w:rsidRDefault="00AB4A9E" w:rsidP="00BF4603">
            <w:pPr>
              <w:pStyle w:val="3"/>
              <w:ind w:firstLine="601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B0363">
              <w:rPr>
                <w:rFonts w:cs="Times New Roman"/>
                <w:b w:val="0"/>
                <w:sz w:val="24"/>
                <w:szCs w:val="24"/>
              </w:rPr>
              <w:t>2026 год – 100 0000</w:t>
            </w:r>
            <w:r w:rsidRPr="00FB036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B0363">
              <w:rPr>
                <w:rFonts w:cs="Times New Roman"/>
                <w:b w:val="0"/>
                <w:sz w:val="24"/>
                <w:szCs w:val="24"/>
              </w:rPr>
              <w:t>рублей;</w:t>
            </w:r>
          </w:p>
          <w:p w:rsidR="00AB4A9E" w:rsidRPr="00FB0363" w:rsidRDefault="00AB4A9E" w:rsidP="00BF4603">
            <w:pPr>
              <w:pStyle w:val="3"/>
              <w:ind w:firstLine="601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B0363">
              <w:rPr>
                <w:rFonts w:cs="Times New Roman"/>
                <w:b w:val="0"/>
                <w:sz w:val="24"/>
                <w:szCs w:val="24"/>
              </w:rPr>
              <w:t xml:space="preserve">2027 год -  100 </w:t>
            </w:r>
            <w:r w:rsidRPr="00FB0363">
              <w:rPr>
                <w:rFonts w:cs="Times New Roman"/>
                <w:b w:val="0"/>
                <w:bCs w:val="0"/>
                <w:sz w:val="24"/>
                <w:szCs w:val="24"/>
              </w:rPr>
              <w:t>000</w:t>
            </w:r>
            <w:r w:rsidRPr="00FB0363">
              <w:rPr>
                <w:rFonts w:cs="Times New Roman"/>
                <w:b w:val="0"/>
                <w:sz w:val="24"/>
                <w:szCs w:val="24"/>
              </w:rPr>
              <w:t xml:space="preserve"> рублей</w:t>
            </w:r>
          </w:p>
          <w:p w:rsidR="00AB4A9E" w:rsidRPr="00FB0363" w:rsidRDefault="00AB4A9E" w:rsidP="00BF4603">
            <w:pPr>
              <w:pStyle w:val="3"/>
              <w:ind w:firstLine="601"/>
              <w:jc w:val="left"/>
              <w:rPr>
                <w:rFonts w:cs="Times New Roman"/>
                <w:sz w:val="24"/>
                <w:szCs w:val="24"/>
              </w:rPr>
            </w:pPr>
            <w:r w:rsidRPr="00FB0363">
              <w:rPr>
                <w:rFonts w:cs="Times New Roman"/>
                <w:b w:val="0"/>
                <w:sz w:val="24"/>
                <w:szCs w:val="24"/>
              </w:rPr>
              <w:t>2028 год –</w:t>
            </w:r>
            <w:r w:rsidRPr="00FB036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100 000</w:t>
            </w:r>
            <w:r w:rsidRPr="00FB0363">
              <w:rPr>
                <w:rFonts w:cs="Times New Roman"/>
                <w:b w:val="0"/>
                <w:sz w:val="24"/>
                <w:szCs w:val="24"/>
              </w:rPr>
              <w:t xml:space="preserve"> рублей</w:t>
            </w:r>
          </w:p>
        </w:tc>
      </w:tr>
      <w:tr w:rsidR="00AB4A9E" w:rsidRPr="00FB0363" w:rsidTr="00BF4603">
        <w:tc>
          <w:tcPr>
            <w:tcW w:w="3094" w:type="dxa"/>
          </w:tcPr>
          <w:p w:rsidR="00AB4A9E" w:rsidRPr="00FB0363" w:rsidRDefault="00AB4A9E" w:rsidP="00FB0363">
            <w:pPr>
              <w:jc w:val="center"/>
            </w:pPr>
            <w:r w:rsidRPr="00FB0363">
              <w:t>Ожидаемые конечные результаты</w:t>
            </w:r>
          </w:p>
        </w:tc>
        <w:tc>
          <w:tcPr>
            <w:tcW w:w="6479" w:type="dxa"/>
          </w:tcPr>
          <w:p w:rsidR="00AB4A9E" w:rsidRPr="00FB0363" w:rsidRDefault="00AB4A9E" w:rsidP="00BF4603">
            <w:pPr>
              <w:widowControl w:val="0"/>
              <w:jc w:val="both"/>
            </w:pPr>
            <w:r w:rsidRPr="00FB0363">
              <w:t xml:space="preserve">Не допущение возникновения </w:t>
            </w:r>
            <w:proofErr w:type="spellStart"/>
            <w:r w:rsidRPr="00FB0363">
              <w:t>особоопасных</w:t>
            </w:r>
            <w:proofErr w:type="spellEnd"/>
            <w:r w:rsidRPr="00FB0363">
              <w:t xml:space="preserve"> болезней на территории Газимуро-Заводского округа</w:t>
            </w:r>
          </w:p>
        </w:tc>
      </w:tr>
    </w:tbl>
    <w:p w:rsidR="00AB4A9E" w:rsidRPr="00FB0363" w:rsidRDefault="00AB4A9E" w:rsidP="00AB4A9E">
      <w:pPr>
        <w:jc w:val="center"/>
      </w:pPr>
    </w:p>
    <w:p w:rsidR="00AB4A9E" w:rsidRPr="00FB0363" w:rsidRDefault="00AB4A9E" w:rsidP="00AB4A9E">
      <w:pPr>
        <w:widowControl w:val="0"/>
        <w:jc w:val="center"/>
        <w:rPr>
          <w:b/>
          <w:bCs/>
        </w:rPr>
      </w:pPr>
      <w:r w:rsidRPr="00FB0363">
        <w:rPr>
          <w:b/>
          <w:bCs/>
        </w:rPr>
        <w:t>2. Содержание проблемы</w:t>
      </w:r>
    </w:p>
    <w:p w:rsidR="00AB4A9E" w:rsidRPr="00FB0363" w:rsidRDefault="00AB4A9E" w:rsidP="00AB4A9E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63">
        <w:rPr>
          <w:rFonts w:ascii="Times New Roman" w:hAnsi="Times New Roman" w:cs="Times New Roman"/>
          <w:sz w:val="24"/>
          <w:szCs w:val="24"/>
        </w:rPr>
        <w:t xml:space="preserve">Данная подпрограмма разработана для недопущения возникновения особо опасных болезней на территории Газимуро-Заводского муниципального округа и направлена  на предупреждение болезней и их лечение, выпуск полноценных и безопасных в ветеринарно-санитарном отношении продуктов животноводства и защиту населения от болезней общих для человека и животных. </w:t>
      </w:r>
    </w:p>
    <w:p w:rsidR="00AB4A9E" w:rsidRPr="00FB0363" w:rsidRDefault="00AB4A9E" w:rsidP="00AB4A9E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FB0363">
        <w:rPr>
          <w:b/>
          <w:bCs/>
        </w:rPr>
        <w:t>3. Цели, задачи, сроки и этапы реализации подпрограммы</w:t>
      </w:r>
    </w:p>
    <w:p w:rsidR="00AB4A9E" w:rsidRPr="00FB0363" w:rsidRDefault="00AB4A9E" w:rsidP="00AB4A9E">
      <w:pPr>
        <w:tabs>
          <w:tab w:val="left" w:pos="1080"/>
        </w:tabs>
        <w:ind w:firstLine="720"/>
        <w:jc w:val="both"/>
      </w:pPr>
      <w:r w:rsidRPr="00FB0363">
        <w:t>В связи с неблагополучной обстановкой в крае по ящуру, бруцеллезу, бешенству животных, возникла необходимость комплексного подхода к решению задач и полного охвата профилактических прививок на территории округа против инфекционных болезней.</w:t>
      </w:r>
    </w:p>
    <w:p w:rsidR="00AB4A9E" w:rsidRPr="00FB0363" w:rsidRDefault="00AB4A9E" w:rsidP="00AB4A9E">
      <w:pPr>
        <w:tabs>
          <w:tab w:val="left" w:pos="1080"/>
        </w:tabs>
        <w:ind w:firstLine="720"/>
        <w:jc w:val="both"/>
      </w:pPr>
      <w:r w:rsidRPr="00FB0363">
        <w:t>Разработка мер по предупреждению чрезвычайных ситуаций, связанных с возникновением особо опасных болезней.</w:t>
      </w:r>
    </w:p>
    <w:p w:rsidR="00AB4A9E" w:rsidRPr="00FB0363" w:rsidRDefault="00AB4A9E" w:rsidP="00AB4A9E">
      <w:pPr>
        <w:widowControl w:val="0"/>
        <w:tabs>
          <w:tab w:val="left" w:pos="1080"/>
        </w:tabs>
        <w:ind w:firstLine="720"/>
        <w:jc w:val="both"/>
        <w:rPr>
          <w:color w:val="000000"/>
        </w:rPr>
      </w:pPr>
      <w:r w:rsidRPr="00FB0363">
        <w:rPr>
          <w:color w:val="000000"/>
        </w:rPr>
        <w:t>Для обеспечения подпрограммы нужно проводить следующие работы:</w:t>
      </w:r>
    </w:p>
    <w:p w:rsidR="00AB4A9E" w:rsidRPr="00FB0363" w:rsidRDefault="00AB4A9E" w:rsidP="00AB4A9E">
      <w:pPr>
        <w:widowControl w:val="0"/>
        <w:tabs>
          <w:tab w:val="left" w:pos="1080"/>
        </w:tabs>
        <w:ind w:firstLine="720"/>
        <w:jc w:val="both"/>
        <w:rPr>
          <w:color w:val="000000"/>
        </w:rPr>
      </w:pPr>
      <w:r w:rsidRPr="00FB0363">
        <w:rPr>
          <w:color w:val="000000"/>
        </w:rPr>
        <w:t>- профилактическая прививка против ящура-8 раз в год</w:t>
      </w:r>
    </w:p>
    <w:p w:rsidR="00AB4A9E" w:rsidRPr="00FB0363" w:rsidRDefault="00AB4A9E" w:rsidP="00AB4A9E">
      <w:pPr>
        <w:ind w:firstLine="720"/>
        <w:jc w:val="both"/>
      </w:pPr>
      <w:r w:rsidRPr="00FB0363">
        <w:t>- профилактические прививки против сибирской язвы, эмфизематозного карбункула – 2 раза в год, бешенство постоянно</w:t>
      </w:r>
    </w:p>
    <w:p w:rsidR="00AB4A9E" w:rsidRPr="00FB0363" w:rsidRDefault="00AB4A9E" w:rsidP="00AB4A9E">
      <w:pPr>
        <w:ind w:firstLine="720"/>
        <w:jc w:val="both"/>
      </w:pPr>
      <w:r w:rsidRPr="00FB0363">
        <w:t xml:space="preserve">- диагностические исследования животных на бруцеллез, </w:t>
      </w:r>
      <w:proofErr w:type="spellStart"/>
      <w:r w:rsidRPr="00FB0363">
        <w:t>листериоз</w:t>
      </w:r>
      <w:proofErr w:type="spellEnd"/>
      <w:r w:rsidRPr="00FB0363">
        <w:t xml:space="preserve">, </w:t>
      </w:r>
      <w:proofErr w:type="spellStart"/>
      <w:r w:rsidRPr="00FB0363">
        <w:t>хламидиоз</w:t>
      </w:r>
      <w:proofErr w:type="spellEnd"/>
      <w:r w:rsidRPr="00FB0363">
        <w:t>,</w:t>
      </w:r>
    </w:p>
    <w:p w:rsidR="00AB4A9E" w:rsidRPr="00FB0363" w:rsidRDefault="00AB4A9E" w:rsidP="00AB4A9E">
      <w:pPr>
        <w:ind w:firstLine="720"/>
        <w:jc w:val="both"/>
      </w:pPr>
      <w:r w:rsidRPr="00FB0363">
        <w:t xml:space="preserve">сап, ИНАН, случная болезнь лошадей, туберкулез – 2 раза в год; </w:t>
      </w:r>
    </w:p>
    <w:p w:rsidR="00AB4A9E" w:rsidRPr="00FB0363" w:rsidRDefault="00AB4A9E" w:rsidP="00AB4A9E">
      <w:pPr>
        <w:ind w:firstLine="720"/>
        <w:jc w:val="both"/>
      </w:pPr>
      <w:r w:rsidRPr="00FB0363">
        <w:t xml:space="preserve">- профилактическая вакцинация свиней против сибирской язвы, </w:t>
      </w:r>
      <w:proofErr w:type="gramStart"/>
      <w:r w:rsidRPr="00FB0363">
        <w:t>рожи</w:t>
      </w:r>
      <w:proofErr w:type="gramEnd"/>
      <w:r w:rsidRPr="00FB0363">
        <w:t xml:space="preserve"> свиней, классической чумы свиней – 1 раз в год.</w:t>
      </w:r>
    </w:p>
    <w:p w:rsidR="00AB4A9E" w:rsidRPr="00FB0363" w:rsidRDefault="00AB4A9E" w:rsidP="00AB4A9E">
      <w:pPr>
        <w:jc w:val="center"/>
        <w:rPr>
          <w:b/>
        </w:rPr>
      </w:pPr>
      <w:r w:rsidRPr="00FB0363">
        <w:rPr>
          <w:b/>
        </w:rPr>
        <w:lastRenderedPageBreak/>
        <w:t>4. Ожидаемые результаты подпрограммы.</w:t>
      </w:r>
    </w:p>
    <w:p w:rsidR="00AB4A9E" w:rsidRPr="00FB0363" w:rsidRDefault="00AB4A9E" w:rsidP="00AB4A9E">
      <w:pPr>
        <w:ind w:firstLine="709"/>
        <w:jc w:val="both"/>
      </w:pPr>
      <w:r w:rsidRPr="00FB0363">
        <w:t>Не допущение возникновения инфекционных болезней общих для человека и животных на территории округа.</w:t>
      </w:r>
    </w:p>
    <w:p w:rsidR="00AB4A9E" w:rsidRPr="00FB0363" w:rsidRDefault="00AB4A9E" w:rsidP="00AB4A9E">
      <w:pPr>
        <w:jc w:val="center"/>
        <w:rPr>
          <w:b/>
        </w:rPr>
      </w:pPr>
      <w:r w:rsidRPr="00FB0363">
        <w:rPr>
          <w:b/>
        </w:rPr>
        <w:t>5. Сроки и этапы реализации подпрограммы.</w:t>
      </w:r>
    </w:p>
    <w:p w:rsidR="00AB4A9E" w:rsidRPr="00FB0363" w:rsidRDefault="00AB4A9E" w:rsidP="00AB4A9E">
      <w:pPr>
        <w:ind w:firstLine="709"/>
        <w:jc w:val="both"/>
      </w:pPr>
      <w:r w:rsidRPr="00FB0363">
        <w:t>Срок исполнения программы рассчитан на 4 года</w:t>
      </w:r>
    </w:p>
    <w:p w:rsidR="00AB4A9E" w:rsidRPr="00FB0363" w:rsidRDefault="00AB4A9E" w:rsidP="00AB4A9E">
      <w:pPr>
        <w:jc w:val="center"/>
        <w:rPr>
          <w:b/>
        </w:rPr>
      </w:pPr>
      <w:r w:rsidRPr="00FB0363">
        <w:rPr>
          <w:b/>
        </w:rPr>
        <w:t xml:space="preserve">6. Потребность в денежных средствах. </w:t>
      </w:r>
    </w:p>
    <w:p w:rsidR="00AB4A9E" w:rsidRPr="00FB0363" w:rsidRDefault="00AB4A9E" w:rsidP="00AB4A9E">
      <w:pPr>
        <w:ind w:firstLine="709"/>
        <w:jc w:val="both"/>
      </w:pPr>
      <w:r w:rsidRPr="00FB0363">
        <w:t xml:space="preserve">Для реализации программы в 2025 году необходимо 100 000 рублей, в 2026 году 100 000 рублей, в 2027 году 100 000 рублей, в 2028 году 100 000 рублей. Подпрограмма предполагает выделение необходимых средств из бюджета Газимуро-Заводского муниципального округа </w:t>
      </w:r>
    </w:p>
    <w:p w:rsidR="00AB4A9E" w:rsidRPr="00FB0363" w:rsidRDefault="00AB4A9E" w:rsidP="00AB4A9E">
      <w:pPr>
        <w:ind w:firstLine="540"/>
        <w:jc w:val="center"/>
        <w:rPr>
          <w:b/>
        </w:rPr>
      </w:pPr>
      <w:r w:rsidRPr="00FB0363">
        <w:rPr>
          <w:b/>
        </w:rPr>
        <w:t>7. Перечень общих мероприятий в области благополучия Газимуро-Заводского муниципального округа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1985"/>
      </w:tblGrid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 xml:space="preserve">№ </w:t>
            </w:r>
            <w:proofErr w:type="spellStart"/>
            <w:proofErr w:type="gramStart"/>
            <w:r w:rsidRPr="00FB0363">
              <w:t>п</w:t>
            </w:r>
            <w:proofErr w:type="spellEnd"/>
            <w:proofErr w:type="gramEnd"/>
            <w:r w:rsidRPr="00FB0363">
              <w:t>/</w:t>
            </w:r>
            <w:proofErr w:type="spellStart"/>
            <w:r w:rsidRPr="00FB0363">
              <w:t>п</w:t>
            </w:r>
            <w:proofErr w:type="spellEnd"/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Наименование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Сумма руб.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1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индивидуальной защиты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30000=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2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шприцов и игл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40000=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дезинфицирующих средств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30000=</w:t>
            </w:r>
          </w:p>
        </w:tc>
      </w:tr>
      <w:tr w:rsidR="00AB4A9E" w:rsidRPr="00FB0363" w:rsidTr="00BF4603">
        <w:tc>
          <w:tcPr>
            <w:tcW w:w="7338" w:type="dxa"/>
            <w:gridSpan w:val="2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Итого: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100000=</w:t>
            </w:r>
          </w:p>
        </w:tc>
      </w:tr>
    </w:tbl>
    <w:p w:rsidR="00AB4A9E" w:rsidRPr="00FB0363" w:rsidRDefault="00AB4A9E" w:rsidP="00AB4A9E">
      <w:pPr>
        <w:tabs>
          <w:tab w:val="left" w:pos="1020"/>
        </w:tabs>
        <w:jc w:val="center"/>
      </w:pPr>
      <w:r w:rsidRPr="00FB0363">
        <w:rPr>
          <w:b/>
        </w:rPr>
        <w:t>Перечень общих мероприятий в области благополучия Газимуро-Заводского муниципального округа на 2026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1984"/>
      </w:tblGrid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 xml:space="preserve">№ </w:t>
            </w:r>
            <w:proofErr w:type="spellStart"/>
            <w:proofErr w:type="gramStart"/>
            <w:r w:rsidRPr="00FB0363">
              <w:t>п</w:t>
            </w:r>
            <w:proofErr w:type="spellEnd"/>
            <w:proofErr w:type="gramEnd"/>
            <w:r w:rsidRPr="00FB0363">
              <w:t>/</w:t>
            </w:r>
            <w:proofErr w:type="spellStart"/>
            <w:r w:rsidRPr="00FB0363">
              <w:t>п</w:t>
            </w:r>
            <w:proofErr w:type="spellEnd"/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Наименование</w:t>
            </w:r>
          </w:p>
        </w:tc>
        <w:tc>
          <w:tcPr>
            <w:tcW w:w="1984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Сумма руб.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1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индивидуальной защиты</w:t>
            </w:r>
          </w:p>
        </w:tc>
        <w:tc>
          <w:tcPr>
            <w:tcW w:w="1984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30000=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2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шприцов и игл</w:t>
            </w:r>
          </w:p>
        </w:tc>
        <w:tc>
          <w:tcPr>
            <w:tcW w:w="1984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40000=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дезинфицирующих средств</w:t>
            </w:r>
          </w:p>
        </w:tc>
        <w:tc>
          <w:tcPr>
            <w:tcW w:w="1984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30000=</w:t>
            </w:r>
          </w:p>
        </w:tc>
      </w:tr>
      <w:tr w:rsidR="00AB4A9E" w:rsidRPr="00FB0363" w:rsidTr="00BF4603">
        <w:trPr>
          <w:trHeight w:val="258"/>
        </w:trPr>
        <w:tc>
          <w:tcPr>
            <w:tcW w:w="7338" w:type="dxa"/>
            <w:gridSpan w:val="2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Итого:</w:t>
            </w:r>
          </w:p>
        </w:tc>
        <w:tc>
          <w:tcPr>
            <w:tcW w:w="1984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100000=</w:t>
            </w:r>
          </w:p>
        </w:tc>
      </w:tr>
    </w:tbl>
    <w:p w:rsidR="00AB4A9E" w:rsidRPr="00FB0363" w:rsidRDefault="00AB4A9E" w:rsidP="00AB4A9E">
      <w:pPr>
        <w:tabs>
          <w:tab w:val="left" w:pos="1020"/>
        </w:tabs>
      </w:pPr>
    </w:p>
    <w:p w:rsidR="00AB4A9E" w:rsidRPr="00FB0363" w:rsidRDefault="00AB4A9E" w:rsidP="00AB4A9E">
      <w:pPr>
        <w:tabs>
          <w:tab w:val="left" w:pos="1020"/>
        </w:tabs>
        <w:jc w:val="center"/>
      </w:pPr>
      <w:r w:rsidRPr="00FB0363">
        <w:rPr>
          <w:b/>
        </w:rPr>
        <w:t>Перечень общих мероприятий в области благополучия Газимуро-Заводского муниципального округа на 2027 год</w:t>
      </w:r>
    </w:p>
    <w:p w:rsidR="00AB4A9E" w:rsidRPr="00FB0363" w:rsidRDefault="00AB4A9E" w:rsidP="00AB4A9E">
      <w:pPr>
        <w:tabs>
          <w:tab w:val="left" w:pos="10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1985"/>
      </w:tblGrid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 xml:space="preserve">№ </w:t>
            </w:r>
            <w:proofErr w:type="spellStart"/>
            <w:proofErr w:type="gramStart"/>
            <w:r w:rsidRPr="00FB0363">
              <w:t>п</w:t>
            </w:r>
            <w:proofErr w:type="spellEnd"/>
            <w:proofErr w:type="gramEnd"/>
            <w:r w:rsidRPr="00FB0363">
              <w:t>/</w:t>
            </w:r>
            <w:proofErr w:type="spellStart"/>
            <w:r w:rsidRPr="00FB0363">
              <w:t>п</w:t>
            </w:r>
            <w:proofErr w:type="spellEnd"/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Наименование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Сумма руб.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1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индивидуальной защиты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30000=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2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шприцов и игл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40000=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дезинфицирующих средств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30000=</w:t>
            </w:r>
          </w:p>
        </w:tc>
      </w:tr>
      <w:tr w:rsidR="00AB4A9E" w:rsidRPr="00FB0363" w:rsidTr="00BF4603">
        <w:tc>
          <w:tcPr>
            <w:tcW w:w="7338" w:type="dxa"/>
            <w:gridSpan w:val="2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Итого: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100000=</w:t>
            </w:r>
          </w:p>
        </w:tc>
      </w:tr>
    </w:tbl>
    <w:p w:rsidR="00AB4A9E" w:rsidRPr="00FB0363" w:rsidRDefault="00AB4A9E" w:rsidP="00AB4A9E">
      <w:pPr>
        <w:ind w:firstLine="540"/>
        <w:jc w:val="center"/>
        <w:rPr>
          <w:b/>
        </w:rPr>
      </w:pPr>
    </w:p>
    <w:p w:rsidR="00AB4A9E" w:rsidRPr="00FB0363" w:rsidRDefault="00AB4A9E" w:rsidP="00AB4A9E">
      <w:pPr>
        <w:tabs>
          <w:tab w:val="left" w:pos="1020"/>
        </w:tabs>
        <w:jc w:val="center"/>
      </w:pPr>
      <w:r w:rsidRPr="00FB0363">
        <w:rPr>
          <w:b/>
        </w:rPr>
        <w:t>Перечень общих мероприятий в области благополучия Газимуро-Заводского муниципального округа на 2028 год</w:t>
      </w:r>
    </w:p>
    <w:p w:rsidR="00AB4A9E" w:rsidRPr="00FB0363" w:rsidRDefault="00AB4A9E" w:rsidP="00AB4A9E">
      <w:pPr>
        <w:tabs>
          <w:tab w:val="left" w:pos="10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1985"/>
      </w:tblGrid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 xml:space="preserve">№ </w:t>
            </w:r>
            <w:proofErr w:type="spellStart"/>
            <w:proofErr w:type="gramStart"/>
            <w:r w:rsidRPr="00FB0363">
              <w:t>п</w:t>
            </w:r>
            <w:proofErr w:type="spellEnd"/>
            <w:proofErr w:type="gramEnd"/>
            <w:r w:rsidRPr="00FB0363">
              <w:t>/</w:t>
            </w:r>
            <w:proofErr w:type="spellStart"/>
            <w:r w:rsidRPr="00FB0363">
              <w:t>п</w:t>
            </w:r>
            <w:proofErr w:type="spellEnd"/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Наименование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Сумма руб.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1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индивидуальной защиты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30000=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2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шприцов и игл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40000=</w:t>
            </w:r>
          </w:p>
        </w:tc>
      </w:tr>
      <w:tr w:rsidR="00AB4A9E" w:rsidRPr="00FB0363" w:rsidTr="00BF4603">
        <w:tc>
          <w:tcPr>
            <w:tcW w:w="67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</w:t>
            </w:r>
          </w:p>
        </w:tc>
        <w:tc>
          <w:tcPr>
            <w:tcW w:w="6663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Приобретение дезинфицирующих средств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30000=</w:t>
            </w:r>
          </w:p>
        </w:tc>
      </w:tr>
      <w:tr w:rsidR="00AB4A9E" w:rsidRPr="00FB0363" w:rsidTr="00BF4603">
        <w:tc>
          <w:tcPr>
            <w:tcW w:w="7338" w:type="dxa"/>
            <w:gridSpan w:val="2"/>
          </w:tcPr>
          <w:p w:rsidR="00AB4A9E" w:rsidRPr="00FB0363" w:rsidRDefault="00AB4A9E" w:rsidP="00BF4603">
            <w:pPr>
              <w:tabs>
                <w:tab w:val="left" w:pos="1020"/>
              </w:tabs>
              <w:jc w:val="center"/>
            </w:pPr>
            <w:r w:rsidRPr="00FB0363">
              <w:t>Итого:</w:t>
            </w:r>
          </w:p>
        </w:tc>
        <w:tc>
          <w:tcPr>
            <w:tcW w:w="1985" w:type="dxa"/>
          </w:tcPr>
          <w:p w:rsidR="00AB4A9E" w:rsidRPr="00FB0363" w:rsidRDefault="00AB4A9E" w:rsidP="00BF4603">
            <w:pPr>
              <w:tabs>
                <w:tab w:val="left" w:pos="1020"/>
              </w:tabs>
            </w:pPr>
            <w:r w:rsidRPr="00FB0363">
              <w:t>100000=</w:t>
            </w:r>
          </w:p>
        </w:tc>
      </w:tr>
    </w:tbl>
    <w:p w:rsidR="00AB4A9E" w:rsidRPr="00FB0363" w:rsidRDefault="00AB4A9E" w:rsidP="00AB4A9E">
      <w:pPr>
        <w:ind w:firstLine="540"/>
        <w:jc w:val="center"/>
        <w:rPr>
          <w:b/>
        </w:rPr>
      </w:pPr>
    </w:p>
    <w:p w:rsidR="00AB4A9E" w:rsidRPr="00FB0363" w:rsidRDefault="00AB4A9E" w:rsidP="00AB4A9E">
      <w:pPr>
        <w:widowControl w:val="0"/>
        <w:autoSpaceDE w:val="0"/>
        <w:autoSpaceDN w:val="0"/>
        <w:adjustRightInd w:val="0"/>
        <w:ind w:firstLine="708"/>
        <w:jc w:val="both"/>
      </w:pPr>
    </w:p>
    <w:p w:rsidR="00AB4A9E" w:rsidRPr="00FB0363" w:rsidRDefault="00AB4A9E" w:rsidP="00BC0C50"/>
    <w:sectPr w:rsidR="00AB4A9E" w:rsidRPr="00FB0363" w:rsidSect="007A45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A20"/>
    <w:multiLevelType w:val="hybridMultilevel"/>
    <w:tmpl w:val="A5D6B6E6"/>
    <w:lvl w:ilvl="0" w:tplc="978C64AC">
      <w:start w:val="3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">
    <w:nsid w:val="2FFC1FB3"/>
    <w:multiLevelType w:val="hybridMultilevel"/>
    <w:tmpl w:val="320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B2687"/>
    <w:multiLevelType w:val="hybridMultilevel"/>
    <w:tmpl w:val="370AFBBE"/>
    <w:lvl w:ilvl="0" w:tplc="3AE85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595DF4"/>
    <w:multiLevelType w:val="multilevel"/>
    <w:tmpl w:val="F3EC5004"/>
    <w:lvl w:ilvl="0">
      <w:start w:val="2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0"/>
        </w:tabs>
        <w:ind w:left="2300" w:hanging="15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15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5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0"/>
        </w:tabs>
        <w:ind w:left="4410" w:hanging="15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5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5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FA"/>
    <w:rsid w:val="00064AEB"/>
    <w:rsid w:val="0011082A"/>
    <w:rsid w:val="00116192"/>
    <w:rsid w:val="001236B2"/>
    <w:rsid w:val="00166964"/>
    <w:rsid w:val="0024772B"/>
    <w:rsid w:val="00253CCF"/>
    <w:rsid w:val="00313102"/>
    <w:rsid w:val="0031613B"/>
    <w:rsid w:val="003558A5"/>
    <w:rsid w:val="00356E1B"/>
    <w:rsid w:val="003E7E32"/>
    <w:rsid w:val="0041193A"/>
    <w:rsid w:val="004B2CCB"/>
    <w:rsid w:val="004F4FCE"/>
    <w:rsid w:val="0051117A"/>
    <w:rsid w:val="00525D4F"/>
    <w:rsid w:val="005D6792"/>
    <w:rsid w:val="005E2625"/>
    <w:rsid w:val="00673CA5"/>
    <w:rsid w:val="00674195"/>
    <w:rsid w:val="00695B49"/>
    <w:rsid w:val="006B76ED"/>
    <w:rsid w:val="006D1947"/>
    <w:rsid w:val="0071318A"/>
    <w:rsid w:val="007729B8"/>
    <w:rsid w:val="007A4594"/>
    <w:rsid w:val="007C734E"/>
    <w:rsid w:val="007F2CA1"/>
    <w:rsid w:val="007F6BD9"/>
    <w:rsid w:val="008368BB"/>
    <w:rsid w:val="0084519E"/>
    <w:rsid w:val="008F0381"/>
    <w:rsid w:val="009136FA"/>
    <w:rsid w:val="009905C8"/>
    <w:rsid w:val="009B1C66"/>
    <w:rsid w:val="009F092B"/>
    <w:rsid w:val="00A369F0"/>
    <w:rsid w:val="00A750C7"/>
    <w:rsid w:val="00A81201"/>
    <w:rsid w:val="00AA1A3B"/>
    <w:rsid w:val="00AB4A9E"/>
    <w:rsid w:val="00AF3343"/>
    <w:rsid w:val="00B5377A"/>
    <w:rsid w:val="00BC0394"/>
    <w:rsid w:val="00BC0C50"/>
    <w:rsid w:val="00BF7F7A"/>
    <w:rsid w:val="00C63CC5"/>
    <w:rsid w:val="00C81B25"/>
    <w:rsid w:val="00C952B7"/>
    <w:rsid w:val="00CD6747"/>
    <w:rsid w:val="00D6715E"/>
    <w:rsid w:val="00D7611A"/>
    <w:rsid w:val="00D97E51"/>
    <w:rsid w:val="00DC4101"/>
    <w:rsid w:val="00DF085A"/>
    <w:rsid w:val="00E32DAA"/>
    <w:rsid w:val="00E40DA0"/>
    <w:rsid w:val="00E52DD2"/>
    <w:rsid w:val="00EA054F"/>
    <w:rsid w:val="00EF3C4D"/>
    <w:rsid w:val="00F10014"/>
    <w:rsid w:val="00F774B8"/>
    <w:rsid w:val="00FA4C55"/>
    <w:rsid w:val="00FB0363"/>
    <w:rsid w:val="00FC4C83"/>
    <w:rsid w:val="00FE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aliases w:val="мой"/>
    <w:basedOn w:val="a"/>
    <w:link w:val="a5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B5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Normal (Web)"/>
    <w:basedOn w:val="a"/>
    <w:link w:val="a7"/>
    <w:uiPriority w:val="99"/>
    <w:rsid w:val="00B5377A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бычный (веб) Знак"/>
    <w:link w:val="a6"/>
    <w:rsid w:val="00B5377A"/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ой Знак"/>
    <w:basedOn w:val="a0"/>
    <w:link w:val="a4"/>
    <w:locked/>
    <w:rsid w:val="008F038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7F6BD9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9">
    <w:name w:val="Нижний колонтитул Знак"/>
    <w:basedOn w:val="a0"/>
    <w:link w:val="a8"/>
    <w:uiPriority w:val="99"/>
    <w:rsid w:val="007F6BD9"/>
    <w:rPr>
      <w:rFonts w:ascii="Cambria" w:eastAsia="Times New Roman" w:hAnsi="Cambria"/>
      <w:sz w:val="24"/>
      <w:szCs w:val="24"/>
    </w:rPr>
  </w:style>
  <w:style w:type="paragraph" w:customStyle="1" w:styleId="msonormalcxspmiddle">
    <w:name w:val="msonormalcxspmiddle"/>
    <w:basedOn w:val="a"/>
    <w:rsid w:val="00D97E51"/>
    <w:pPr>
      <w:spacing w:before="100" w:beforeAutospacing="1" w:after="100" w:afterAutospacing="1"/>
    </w:pPr>
    <w:rPr>
      <w:color w:val="000000"/>
    </w:rPr>
  </w:style>
  <w:style w:type="character" w:styleId="aa">
    <w:name w:val="Hyperlink"/>
    <w:basedOn w:val="a0"/>
    <w:uiPriority w:val="99"/>
    <w:unhideWhenUsed/>
    <w:rsid w:val="00AB4A9E"/>
    <w:rPr>
      <w:rFonts w:cs="Times New Roman"/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B4A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B4A9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B4A9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table" w:styleId="ad">
    <w:name w:val="Table Grid"/>
    <w:basedOn w:val="a1"/>
    <w:uiPriority w:val="59"/>
    <w:rsid w:val="00AB4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AB4A9E"/>
    <w:pPr>
      <w:ind w:firstLine="540"/>
      <w:jc w:val="center"/>
    </w:pPr>
    <w:rPr>
      <w:rFonts w:cs="Arial"/>
      <w:b/>
      <w:bCs/>
      <w:i/>
      <w:iCs/>
      <w:sz w:val="28"/>
      <w:szCs w:val="28"/>
      <w:lang w:bidi="ar-DZ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B4A9E"/>
    <w:rPr>
      <w:rFonts w:ascii="Times New Roman" w:eastAsia="Times New Roman" w:hAnsi="Times New Roman" w:cs="Arial"/>
      <w:b/>
      <w:bCs/>
      <w:i/>
      <w:iCs/>
      <w:sz w:val="28"/>
      <w:szCs w:val="28"/>
      <w:lang w:bidi="ar-DZ"/>
    </w:rPr>
  </w:style>
  <w:style w:type="paragraph" w:styleId="3">
    <w:name w:val="Body Text Indent 3"/>
    <w:basedOn w:val="a"/>
    <w:link w:val="30"/>
    <w:uiPriority w:val="99"/>
    <w:rsid w:val="00AB4A9E"/>
    <w:pPr>
      <w:ind w:firstLine="540"/>
      <w:jc w:val="center"/>
    </w:pPr>
    <w:rPr>
      <w:rFonts w:cs="Arial"/>
      <w:b/>
      <w:bCs/>
      <w:sz w:val="28"/>
      <w:szCs w:val="28"/>
      <w:lang w:bidi="ar-DZ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4A9E"/>
    <w:rPr>
      <w:rFonts w:ascii="Times New Roman" w:eastAsia="Times New Roman" w:hAnsi="Times New Roman" w:cs="Arial"/>
      <w:b/>
      <w:bCs/>
      <w:sz w:val="28"/>
      <w:szCs w:val="28"/>
      <w:lang w:bidi="ar-DZ"/>
    </w:rPr>
  </w:style>
  <w:style w:type="paragraph" w:styleId="31">
    <w:name w:val="Body Text 3"/>
    <w:basedOn w:val="a"/>
    <w:link w:val="32"/>
    <w:uiPriority w:val="99"/>
    <w:rsid w:val="00AB4A9E"/>
    <w:pPr>
      <w:spacing w:after="120"/>
    </w:pPr>
    <w:rPr>
      <w:rFonts w:cs="Arial"/>
      <w:sz w:val="16"/>
      <w:szCs w:val="16"/>
      <w:lang w:bidi="ar-DZ"/>
    </w:rPr>
  </w:style>
  <w:style w:type="character" w:customStyle="1" w:styleId="32">
    <w:name w:val="Основной текст 3 Знак"/>
    <w:basedOn w:val="a0"/>
    <w:link w:val="31"/>
    <w:uiPriority w:val="99"/>
    <w:rsid w:val="00AB4A9E"/>
    <w:rPr>
      <w:rFonts w:ascii="Times New Roman" w:eastAsia="Times New Roman" w:hAnsi="Times New Roman" w:cs="Arial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zzavod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FDD4E-F157-4D0F-A609-03864D98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7202</Words>
  <Characters>41053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Управляющая делами</cp:lastModifiedBy>
  <cp:revision>29</cp:revision>
  <cp:lastPrinted>2024-08-26T02:52:00Z</cp:lastPrinted>
  <dcterms:created xsi:type="dcterms:W3CDTF">2024-07-30T04:26:00Z</dcterms:created>
  <dcterms:modified xsi:type="dcterms:W3CDTF">2024-08-26T02:53:00Z</dcterms:modified>
</cp:coreProperties>
</file>