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C34" w:rsidRDefault="00A84C55" w:rsidP="00A84C5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84C55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ГАЗИМУРО-ЗАВОДСКОГО МУНИЦИПАЛЬНОГО ОКРУГА</w:t>
      </w:r>
    </w:p>
    <w:p w:rsidR="00A84C55" w:rsidRDefault="00A84C55" w:rsidP="00A84C5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ЗАБАЙКАЛЬСКОГО КРАЯ</w:t>
      </w:r>
    </w:p>
    <w:p w:rsidR="00A84C55" w:rsidRPr="00A84C55" w:rsidRDefault="00A84C55" w:rsidP="00A84C5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76C34" w:rsidRPr="00A84C55" w:rsidRDefault="00176C34" w:rsidP="00176C34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84C55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176C34" w:rsidRPr="008C7070" w:rsidRDefault="007B31A7" w:rsidP="00176C34">
      <w:pPr>
        <w:tabs>
          <w:tab w:val="left" w:pos="867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18 ноября </w:t>
      </w:r>
      <w:r w:rsidR="004A2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4C55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176C34" w:rsidRPr="008C7070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</w:t>
      </w:r>
      <w:r w:rsidR="00176C3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D5CF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A84C55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176C34" w:rsidRPr="008C7070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118</w:t>
      </w:r>
      <w:r w:rsidR="00176C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76C34" w:rsidRPr="008C7070" w:rsidRDefault="00A84C55" w:rsidP="00A84C55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с. Газимурский Завод</w:t>
      </w:r>
    </w:p>
    <w:p w:rsidR="00176C34" w:rsidRPr="00514881" w:rsidRDefault="00176C34" w:rsidP="00176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6C34" w:rsidRPr="00514881" w:rsidRDefault="00176C34" w:rsidP="00A84C5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установлении налога на имущество физических лиц на территории </w:t>
      </w:r>
      <w:r w:rsidR="00A84C55">
        <w:rPr>
          <w:rFonts w:ascii="Times New Roman" w:eastAsia="Times New Roman" w:hAnsi="Times New Roman" w:cs="Times New Roman"/>
          <w:b/>
          <w:sz w:val="28"/>
          <w:szCs w:val="28"/>
        </w:rPr>
        <w:t>Газимуро-Заводского муниципального округа</w:t>
      </w:r>
    </w:p>
    <w:p w:rsidR="00176C34" w:rsidRPr="00514881" w:rsidRDefault="00176C34" w:rsidP="00176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6C34" w:rsidRPr="00203115" w:rsidRDefault="00176C34" w:rsidP="00176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488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пунктом </w:t>
      </w:r>
      <w:r w:rsidR="00BE6A6B">
        <w:rPr>
          <w:rFonts w:ascii="Times New Roman" w:eastAsia="Times New Roman" w:hAnsi="Times New Roman" w:cs="Times New Roman"/>
          <w:sz w:val="28"/>
          <w:szCs w:val="28"/>
        </w:rPr>
        <w:t>4 статьи 12, главой 32 Налогово</w:t>
      </w:r>
      <w:r>
        <w:rPr>
          <w:rFonts w:ascii="Times New Roman" w:eastAsia="Times New Roman" w:hAnsi="Times New Roman" w:cs="Times New Roman"/>
          <w:sz w:val="28"/>
          <w:szCs w:val="28"/>
        </w:rPr>
        <w:t>го кодекса Российской Федерации, Законом Забайкальского края от 18 ноября 2014 года №1081 – ЗЗК «О реализации абзаца третьего пункта 1 статьи 402 части второй налогового кодекса Российской Федерации», р</w:t>
      </w:r>
      <w:r w:rsidR="0003309F">
        <w:rPr>
          <w:rFonts w:ascii="Times New Roman" w:eastAsia="Times New Roman" w:hAnsi="Times New Roman" w:cs="Times New Roman"/>
          <w:sz w:val="28"/>
          <w:szCs w:val="28"/>
        </w:rPr>
        <w:t xml:space="preserve">уководствуясь пунктом  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8 </w:t>
      </w:r>
      <w:r w:rsidR="0003309F">
        <w:rPr>
          <w:rFonts w:ascii="Times New Roman" w:eastAsia="Times New Roman" w:hAnsi="Times New Roman" w:cs="Times New Roman"/>
          <w:sz w:val="28"/>
          <w:szCs w:val="28"/>
        </w:rPr>
        <w:t>Устава Газимуро-Заводского муниципального округа</w:t>
      </w:r>
      <w:r w:rsidRPr="00514881">
        <w:rPr>
          <w:rFonts w:ascii="Times New Roman" w:eastAsia="Times New Roman" w:hAnsi="Times New Roman" w:cs="Times New Roman"/>
          <w:sz w:val="28"/>
          <w:szCs w:val="28"/>
        </w:rPr>
        <w:t xml:space="preserve">, Совет </w:t>
      </w:r>
      <w:r w:rsidR="00A84C55">
        <w:rPr>
          <w:rFonts w:ascii="Times New Roman" w:eastAsia="Times New Roman" w:hAnsi="Times New Roman" w:cs="Times New Roman"/>
          <w:sz w:val="28"/>
          <w:szCs w:val="28"/>
        </w:rPr>
        <w:t>Газимуро-Заводского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3115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176C34" w:rsidRPr="00514881" w:rsidRDefault="00176C34" w:rsidP="00176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6C34" w:rsidRDefault="00176C34" w:rsidP="00176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881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Ввести на территории </w:t>
      </w:r>
      <w:r w:rsidR="00A84C55">
        <w:rPr>
          <w:rFonts w:ascii="Times New Roman" w:eastAsia="Times New Roman" w:hAnsi="Times New Roman" w:cs="Times New Roman"/>
          <w:sz w:val="28"/>
          <w:szCs w:val="28"/>
        </w:rPr>
        <w:t>Газимуро-</w:t>
      </w:r>
      <w:r w:rsidR="0003309F">
        <w:rPr>
          <w:rFonts w:ascii="Times New Roman" w:eastAsia="Times New Roman" w:hAnsi="Times New Roman" w:cs="Times New Roman"/>
          <w:sz w:val="28"/>
          <w:szCs w:val="28"/>
        </w:rPr>
        <w:t>Заводского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налог на имущество физических лиц (далее также – налог), определить налоговые ставки, налоговые льготы, основания и порядок их применения налогоплательщиками. </w:t>
      </w:r>
    </w:p>
    <w:p w:rsidR="00176C34" w:rsidRDefault="00176C34" w:rsidP="00176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Налоговая база по налогу определяется исходя из кадастровой стоимости объектов налогообложения.</w:t>
      </w:r>
    </w:p>
    <w:p w:rsidR="00176C34" w:rsidRDefault="00176C34" w:rsidP="00176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Установить налоговые ставки в следующих размерах:</w:t>
      </w:r>
    </w:p>
    <w:p w:rsidR="00176C34" w:rsidRDefault="00176C34" w:rsidP="00176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0,1 процента в отношении:</w:t>
      </w:r>
    </w:p>
    <w:p w:rsidR="00176C34" w:rsidRDefault="00176C34" w:rsidP="00176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жилых домов, квартир, комнат;</w:t>
      </w:r>
    </w:p>
    <w:p w:rsidR="00176C34" w:rsidRDefault="00176C34" w:rsidP="00176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176C34" w:rsidRDefault="00176C34" w:rsidP="00176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176C34" w:rsidRDefault="00176C34" w:rsidP="00176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гаражей и машино-мест;</w:t>
      </w:r>
    </w:p>
    <w:p w:rsidR="00176C34" w:rsidRDefault="00176C34" w:rsidP="00176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176C34" w:rsidRDefault="00176C34" w:rsidP="00176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2 процента в отношении объектов налогообложения, включенных в перечень, определяемый 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а так же в отношении объектов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налогообложения, кадастровая стоимость каждого из которых превышает 300 миллионов рублей;</w:t>
      </w:r>
    </w:p>
    <w:p w:rsidR="00176C34" w:rsidRDefault="00176C34" w:rsidP="00176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0,5 процента в отношении прочих объектов налогообложения. </w:t>
      </w:r>
    </w:p>
    <w:p w:rsidR="00176C34" w:rsidRDefault="00176C34" w:rsidP="00176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Налоговая льгота предоставляется физическим лицам – собственникам объектов налогообложения, включенных в перечень, определяемый в соответствии с пунктом 7 статьи 378.2 Налогового кодекса Российской Федерации, объектов налогообложения, предусмотренных абзацем вторым пункта 10 статьи 378.2 Налогового кодекса </w:t>
      </w:r>
      <w:r w:rsidR="00CD08BA">
        <w:rPr>
          <w:rFonts w:ascii="Times New Roman" w:eastAsia="Times New Roman" w:hAnsi="Times New Roman" w:cs="Times New Roman"/>
          <w:sz w:val="28"/>
          <w:szCs w:val="28"/>
        </w:rPr>
        <w:t>Российской Федерации, в размере суммы налога, равной сумме налога, исчисленной исходя из кадастровой стоимости 150 квадратных метров площади одного объекта налогообложения по выбору налогоплательщика.</w:t>
      </w:r>
    </w:p>
    <w:p w:rsidR="00CD08BA" w:rsidRDefault="00CD08BA" w:rsidP="00176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 .</w:t>
      </w:r>
    </w:p>
    <w:p w:rsidR="00CD08BA" w:rsidRDefault="00CD08BA" w:rsidP="00176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5.Физические лица, имеющие право на налоговую льготу, установленную настоящим решением,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CD08BA" w:rsidRDefault="00CD08BA" w:rsidP="00176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Подтверждение права налогоплательщика на налоговую льготу, а так же представление налогоплательщиком уведомления о выбранных объектах налогообложения, в отношении которых предоставляется налоговая льгота, осуществляется в порядке, предусмотренном пунктами 6, 7 статьи 407 Налогового кодекса Российской Федерации.</w:t>
      </w:r>
    </w:p>
    <w:p w:rsidR="0003309F" w:rsidRDefault="00FA6CA9" w:rsidP="00FA6CA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CD08BA">
        <w:rPr>
          <w:rFonts w:ascii="Times New Roman" w:eastAsia="Times New Roman" w:hAnsi="Times New Roman" w:cs="Times New Roman"/>
          <w:sz w:val="28"/>
          <w:szCs w:val="28"/>
        </w:rPr>
        <w:t xml:space="preserve">7. 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утратившим</w:t>
      </w:r>
      <w:r w:rsidR="0003309F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силу</w:t>
      </w:r>
      <w:r w:rsidR="0003309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3309F" w:rsidRDefault="0003309F" w:rsidP="00FA6CA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 Решение Совета сельского поселения «Солонеченское» от 12 сентября 2018 года № 115 «Об установлении налога на имущество физических лиц на территории сельского поселения «Солонеченское»;</w:t>
      </w:r>
    </w:p>
    <w:p w:rsidR="0003309F" w:rsidRDefault="0003309F" w:rsidP="0003309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 Решение Совета сельского поселения «Батаканское» от 12 октября 2018 года № 20 «Об установлении налога на имущество физических лиц на территории сельского поселения «Батаканское»;</w:t>
      </w:r>
    </w:p>
    <w:p w:rsidR="0003309F" w:rsidRDefault="0003309F" w:rsidP="0003309F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Решение Совета сельского поселения «Буруканское» от 09 октября 2018 года № 5 «Об установлении налога на имущество физических лиц на территории сельского поселения «Буруканское»;</w:t>
      </w:r>
    </w:p>
    <w:p w:rsidR="003E412D" w:rsidRDefault="003E412D" w:rsidP="003E412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Решение Совета сельского поселения «Трубачевское» от 22 августа 2018 года № 97 «Об установлении налога на имущество физических лиц на территории сельского поселения «Трубачевское»;</w:t>
      </w:r>
    </w:p>
    <w:p w:rsidR="008311E6" w:rsidRDefault="008311E6" w:rsidP="008311E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Решение Совета сельского поселения «Кактолгинское» от 17 августа 2018 года № 78 «Об установлении налога на имущество физических лиц на территории сельского поселения «Кактолгинское»; </w:t>
      </w:r>
    </w:p>
    <w:p w:rsidR="008311E6" w:rsidRDefault="008311E6" w:rsidP="008311E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Решение Совета сельского поселения «Газимуро-Заводское» от 20 августа 2018 года № 133 «Об установлении налога на имущество физических лиц на территории сельского поселения «Газимуро-Заводское»; </w:t>
      </w:r>
    </w:p>
    <w:p w:rsidR="008311E6" w:rsidRPr="005A37E7" w:rsidRDefault="008311E6" w:rsidP="008311E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 Решение Совета сельского поселения «Ушмунское» от 15 августа 2018 года № 99 «Об установлении налога на имущество физических лиц на территории сельского поселения «Ушмунское»;</w:t>
      </w:r>
    </w:p>
    <w:p w:rsidR="000F4995" w:rsidRDefault="000F4995" w:rsidP="008311E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99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Решение Совета сельского поселения «Новоширокинское» от 27 июля 2018 года № 148 «Об установлении налога на имущество физических лиц на территории сельского поселения «Новоширокинское»;</w:t>
      </w:r>
    </w:p>
    <w:p w:rsidR="00BE6A6B" w:rsidRDefault="00BE6A6B" w:rsidP="00BE6A6B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Решение Совета сельского поселения «Зеренское» от 28 августа 2018 года № 53 «Об установлении налога на имущество физических лиц на территории сельского поселения «Зеренское».</w:t>
      </w:r>
    </w:p>
    <w:p w:rsidR="00FA6CA9" w:rsidRDefault="00FA6CA9" w:rsidP="00FA6C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8. Настоящее решение вступает в силу не ранее чем по истечении одного месяца со дня его официального опубликования и не ранее первого числа очередного налогового периода по налогу.</w:t>
      </w:r>
    </w:p>
    <w:p w:rsidR="0003309F" w:rsidRDefault="0003309F" w:rsidP="0003309F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A6CA9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/>
          <w:color w:val="000000"/>
          <w:sz w:val="28"/>
          <w:szCs w:val="28"/>
        </w:rPr>
        <w:t xml:space="preserve"> Настоящее решение обнародовать </w:t>
      </w:r>
      <w:r>
        <w:rPr>
          <w:rFonts w:ascii="Times New Roman" w:hAnsi="Times New Roman"/>
          <w:sz w:val="28"/>
          <w:szCs w:val="28"/>
        </w:rPr>
        <w:t>в районной газете «Вперёд» и разместить в информационно-телекоммуникационной сети «Интернет»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официальном сайте </w:t>
      </w:r>
      <w:hyperlink r:id="rId6" w:history="1">
        <w:r>
          <w:rPr>
            <w:rStyle w:val="a8"/>
            <w:sz w:val="28"/>
            <w:szCs w:val="28"/>
            <w:lang w:val="en-US"/>
          </w:rPr>
          <w:t>www</w:t>
        </w:r>
        <w:r>
          <w:rPr>
            <w:rStyle w:val="a8"/>
            <w:sz w:val="28"/>
            <w:szCs w:val="28"/>
          </w:rPr>
          <w:t>.</w:t>
        </w:r>
        <w:r>
          <w:rPr>
            <w:rStyle w:val="a8"/>
            <w:sz w:val="28"/>
            <w:szCs w:val="28"/>
            <w:lang w:val="en-US"/>
          </w:rPr>
          <w:t>gazzavod</w:t>
        </w:r>
        <w:r>
          <w:rPr>
            <w:rStyle w:val="a8"/>
            <w:sz w:val="28"/>
            <w:szCs w:val="28"/>
          </w:rPr>
          <w:t>.75.</w:t>
        </w:r>
        <w:r>
          <w:rPr>
            <w:rStyle w:val="a8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A6CA9" w:rsidRPr="00E5629F" w:rsidRDefault="00FA6CA9" w:rsidP="00FA6C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6CA9" w:rsidRDefault="00FA6CA9" w:rsidP="00FA6C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FA6CA9" w:rsidRPr="00891705" w:rsidRDefault="00FA6CA9" w:rsidP="00FA6CA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5927" w:rsidRDefault="00A65927" w:rsidP="00A65927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Зам. Председателя Совета Газимуро-</w:t>
      </w:r>
    </w:p>
    <w:p w:rsidR="00A65927" w:rsidRDefault="00A65927" w:rsidP="00A65927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Заводского муниципального </w:t>
      </w:r>
    </w:p>
    <w:p w:rsidR="00A65927" w:rsidRDefault="00A65927" w:rsidP="00A65927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округа Забайкальского края                                                       Н.А. Веснина</w:t>
      </w:r>
    </w:p>
    <w:p w:rsidR="004A2B20" w:rsidRDefault="004A2B20" w:rsidP="004A2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B20" w:rsidRDefault="004A2B20" w:rsidP="004A2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B20" w:rsidRDefault="004A2B20" w:rsidP="004A2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Газимуро-Заводского</w:t>
      </w:r>
    </w:p>
    <w:p w:rsidR="004A2B20" w:rsidRDefault="004A2B20" w:rsidP="004A2B20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4A2B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                          М.А. Ишенин</w:t>
      </w:r>
    </w:p>
    <w:p w:rsidR="004A2B20" w:rsidRDefault="004A2B20" w:rsidP="004A2B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6C34" w:rsidRPr="00514881" w:rsidRDefault="00176C34" w:rsidP="00FA6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176C34" w:rsidRPr="00514881" w:rsidSect="00F64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E5A" w:rsidRDefault="00936E5A" w:rsidP="007D163B">
      <w:pPr>
        <w:spacing w:after="0" w:line="240" w:lineRule="auto"/>
      </w:pPr>
      <w:r>
        <w:separator/>
      </w:r>
    </w:p>
  </w:endnote>
  <w:endnote w:type="continuationSeparator" w:id="1">
    <w:p w:rsidR="00936E5A" w:rsidRDefault="00936E5A" w:rsidP="007D1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E5A" w:rsidRDefault="00936E5A" w:rsidP="007D163B">
      <w:pPr>
        <w:spacing w:after="0" w:line="240" w:lineRule="auto"/>
      </w:pPr>
      <w:r>
        <w:separator/>
      </w:r>
    </w:p>
  </w:footnote>
  <w:footnote w:type="continuationSeparator" w:id="1">
    <w:p w:rsidR="00936E5A" w:rsidRDefault="00936E5A" w:rsidP="007D16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6C34"/>
    <w:rsid w:val="000309DF"/>
    <w:rsid w:val="0003309F"/>
    <w:rsid w:val="000F4995"/>
    <w:rsid w:val="001317C4"/>
    <w:rsid w:val="00176C34"/>
    <w:rsid w:val="00194D7B"/>
    <w:rsid w:val="00203115"/>
    <w:rsid w:val="00243FE2"/>
    <w:rsid w:val="002650D4"/>
    <w:rsid w:val="0036626F"/>
    <w:rsid w:val="003E412D"/>
    <w:rsid w:val="004A2B20"/>
    <w:rsid w:val="00591B1A"/>
    <w:rsid w:val="005A37E7"/>
    <w:rsid w:val="005B7398"/>
    <w:rsid w:val="0065484B"/>
    <w:rsid w:val="006C1CBE"/>
    <w:rsid w:val="006C7DB9"/>
    <w:rsid w:val="00731EF7"/>
    <w:rsid w:val="007472F4"/>
    <w:rsid w:val="007B31A7"/>
    <w:rsid w:val="007D163B"/>
    <w:rsid w:val="007D290F"/>
    <w:rsid w:val="007D5CFF"/>
    <w:rsid w:val="008311E6"/>
    <w:rsid w:val="00936E5A"/>
    <w:rsid w:val="0097482A"/>
    <w:rsid w:val="009A2697"/>
    <w:rsid w:val="009E0977"/>
    <w:rsid w:val="00A11E1D"/>
    <w:rsid w:val="00A441AF"/>
    <w:rsid w:val="00A65927"/>
    <w:rsid w:val="00A84C55"/>
    <w:rsid w:val="00AC1760"/>
    <w:rsid w:val="00B67A4A"/>
    <w:rsid w:val="00B93658"/>
    <w:rsid w:val="00BE6A6B"/>
    <w:rsid w:val="00C15A06"/>
    <w:rsid w:val="00CD08BA"/>
    <w:rsid w:val="00CE40B5"/>
    <w:rsid w:val="00CF49CD"/>
    <w:rsid w:val="00D3452B"/>
    <w:rsid w:val="00DB0C4C"/>
    <w:rsid w:val="00DF65FC"/>
    <w:rsid w:val="00E5629F"/>
    <w:rsid w:val="00F11185"/>
    <w:rsid w:val="00FA6CA9"/>
    <w:rsid w:val="00FE3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A6CA9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7D1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D163B"/>
  </w:style>
  <w:style w:type="paragraph" w:styleId="a6">
    <w:name w:val="footer"/>
    <w:basedOn w:val="a"/>
    <w:link w:val="a7"/>
    <w:uiPriority w:val="99"/>
    <w:semiHidden/>
    <w:unhideWhenUsed/>
    <w:rsid w:val="007D1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D163B"/>
  </w:style>
  <w:style w:type="character" w:styleId="a8">
    <w:name w:val="Hyperlink"/>
    <w:uiPriority w:val="99"/>
    <w:semiHidden/>
    <w:unhideWhenUsed/>
    <w:rsid w:val="000330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3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zzavod.75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2018-09-17T23:54:00Z</cp:lastPrinted>
  <dcterms:created xsi:type="dcterms:W3CDTF">2024-11-18T05:57:00Z</dcterms:created>
  <dcterms:modified xsi:type="dcterms:W3CDTF">2024-11-18T07:10:00Z</dcterms:modified>
</cp:coreProperties>
</file>