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D6" w:rsidRPr="000164E8" w:rsidRDefault="001575D6" w:rsidP="001575D6">
      <w:pPr>
        <w:pStyle w:val="a5"/>
        <w:spacing w:line="312" w:lineRule="atLeast"/>
        <w:jc w:val="center"/>
        <w:rPr>
          <w:color w:val="000000"/>
          <w:sz w:val="28"/>
          <w:szCs w:val="28"/>
        </w:rPr>
      </w:pPr>
      <w:r w:rsidRPr="000164E8">
        <w:rPr>
          <w:rStyle w:val="a6"/>
          <w:color w:val="000000"/>
          <w:sz w:val="28"/>
          <w:szCs w:val="28"/>
        </w:rPr>
        <w:t xml:space="preserve">ПРОТОКОЛ </w:t>
      </w:r>
    </w:p>
    <w:p w:rsidR="001575D6" w:rsidRPr="000164E8" w:rsidRDefault="001575D6" w:rsidP="001575D6">
      <w:pPr>
        <w:pStyle w:val="a5"/>
        <w:spacing w:line="312" w:lineRule="atLeast"/>
        <w:jc w:val="center"/>
        <w:rPr>
          <w:color w:val="000000"/>
          <w:sz w:val="28"/>
          <w:szCs w:val="28"/>
        </w:rPr>
      </w:pPr>
      <w:r w:rsidRPr="000164E8">
        <w:rPr>
          <w:rStyle w:val="a6"/>
          <w:color w:val="000000"/>
          <w:sz w:val="28"/>
          <w:szCs w:val="28"/>
        </w:rPr>
        <w:t xml:space="preserve">публичных слушаний </w:t>
      </w:r>
    </w:p>
    <w:p w:rsidR="001575D6" w:rsidRPr="000164E8" w:rsidRDefault="001575D6" w:rsidP="001575D6">
      <w:pPr>
        <w:pStyle w:val="a5"/>
        <w:spacing w:line="312" w:lineRule="atLeast"/>
        <w:jc w:val="center"/>
        <w:rPr>
          <w:color w:val="000000"/>
          <w:sz w:val="28"/>
          <w:szCs w:val="28"/>
        </w:rPr>
      </w:pPr>
      <w:r w:rsidRPr="000164E8">
        <w:rPr>
          <w:rStyle w:val="a6"/>
          <w:color w:val="000000"/>
          <w:sz w:val="28"/>
          <w:szCs w:val="28"/>
        </w:rPr>
        <w:t>по обсуждению проект</w:t>
      </w:r>
      <w:r w:rsidR="00E52CB8">
        <w:rPr>
          <w:rStyle w:val="a6"/>
          <w:color w:val="000000"/>
          <w:sz w:val="28"/>
          <w:szCs w:val="28"/>
        </w:rPr>
        <w:t>ов</w:t>
      </w:r>
      <w:r w:rsidRPr="000164E8">
        <w:rPr>
          <w:rStyle w:val="a6"/>
          <w:color w:val="000000"/>
          <w:sz w:val="28"/>
          <w:szCs w:val="28"/>
        </w:rPr>
        <w:t xml:space="preserve"> решени</w:t>
      </w:r>
      <w:r w:rsidR="00E52CB8">
        <w:rPr>
          <w:rStyle w:val="a6"/>
          <w:color w:val="000000"/>
          <w:sz w:val="28"/>
          <w:szCs w:val="28"/>
        </w:rPr>
        <w:t>й</w:t>
      </w:r>
    </w:p>
    <w:p w:rsidR="000164E8" w:rsidRPr="000164E8" w:rsidRDefault="001575D6" w:rsidP="000164E8">
      <w:pPr>
        <w:jc w:val="both"/>
        <w:rPr>
          <w:rFonts w:ascii="Times New Roman" w:hAnsi="Times New Roman"/>
          <w:b/>
          <w:color w:val="333333"/>
          <w:sz w:val="28"/>
          <w:szCs w:val="28"/>
          <w:lang w:val="ru-RU" w:eastAsia="ru-RU"/>
        </w:rPr>
      </w:pPr>
      <w:r w:rsidRPr="000164E8">
        <w:rPr>
          <w:rStyle w:val="a6"/>
          <w:rFonts w:ascii="Times New Roman" w:hAnsi="Times New Roman"/>
          <w:color w:val="000000"/>
          <w:sz w:val="28"/>
          <w:szCs w:val="28"/>
          <w:lang w:val="ru-RU"/>
        </w:rPr>
        <w:t>«Об исполнении бюджета муниципального района за 20</w:t>
      </w:r>
      <w:r w:rsidR="00B4204E" w:rsidRPr="000164E8">
        <w:rPr>
          <w:rStyle w:val="a6"/>
          <w:rFonts w:ascii="Times New Roman" w:hAnsi="Times New Roman"/>
          <w:color w:val="000000"/>
          <w:sz w:val="28"/>
          <w:szCs w:val="28"/>
          <w:lang w:val="ru-RU"/>
        </w:rPr>
        <w:t>2</w:t>
      </w:r>
      <w:r w:rsidR="000164E8" w:rsidRPr="000164E8">
        <w:rPr>
          <w:rStyle w:val="a6"/>
          <w:rFonts w:ascii="Times New Roman" w:hAnsi="Times New Roman"/>
          <w:color w:val="000000"/>
          <w:sz w:val="28"/>
          <w:szCs w:val="28"/>
          <w:lang w:val="ru-RU"/>
        </w:rPr>
        <w:t>3</w:t>
      </w:r>
      <w:r w:rsidRPr="000164E8">
        <w:rPr>
          <w:rStyle w:val="a6"/>
          <w:rFonts w:ascii="Times New Roman" w:hAnsi="Times New Roman"/>
          <w:color w:val="000000"/>
          <w:sz w:val="28"/>
          <w:szCs w:val="28"/>
          <w:lang w:val="ru-RU"/>
        </w:rPr>
        <w:t xml:space="preserve"> год</w:t>
      </w:r>
      <w:r w:rsidR="000205E0" w:rsidRPr="000164E8">
        <w:rPr>
          <w:rStyle w:val="a6"/>
          <w:rFonts w:ascii="Times New Roman" w:hAnsi="Times New Roman"/>
          <w:color w:val="000000"/>
          <w:sz w:val="28"/>
          <w:szCs w:val="28"/>
          <w:lang w:val="ru-RU"/>
        </w:rPr>
        <w:t>»</w:t>
      </w:r>
      <w:r w:rsidR="000164E8" w:rsidRPr="000164E8">
        <w:rPr>
          <w:rStyle w:val="a6"/>
          <w:rFonts w:ascii="Times New Roman" w:hAnsi="Times New Roman"/>
          <w:color w:val="000000"/>
          <w:sz w:val="28"/>
          <w:szCs w:val="28"/>
          <w:lang w:val="ru-RU"/>
        </w:rPr>
        <w:t xml:space="preserve">, </w:t>
      </w:r>
      <w:r w:rsidR="000164E8" w:rsidRPr="000164E8">
        <w:rPr>
          <w:rFonts w:ascii="Times New Roman" w:hAnsi="Times New Roman"/>
          <w:b/>
          <w:color w:val="333333"/>
          <w:sz w:val="28"/>
          <w:szCs w:val="28"/>
          <w:lang w:val="ru-RU" w:eastAsia="ru-RU"/>
        </w:rPr>
        <w:t xml:space="preserve">об исполнении бюджета сельского поселения «Батаканское» за 2023 год, об исполнении бюджета сельского поселения «Буруканское» за 2023 год, об исполнении бюджета сельского поселения «Газимуро-Заводское» за 2023 год, об исполнении бюджета сельского поселения «Зеренское» за 2023 год, об исполнении бюджета сельского поселения «Кактолгинское» за 2023 год, об исполнении бюджета сельского поселения «Новоширокинское» за 2023 год, об исполнении бюджета сельского поселения «Солонеченское» за 2023 год, об исполнении бюджета сельского поселения «Трубачевское» за 2023 год, об исполнении бюджета сельского поселения «Ушмунское» за 2023 год </w:t>
      </w:r>
    </w:p>
    <w:p w:rsidR="001575D6" w:rsidRPr="00A5141D" w:rsidRDefault="001575D6" w:rsidP="001575D6">
      <w:pPr>
        <w:pStyle w:val="a5"/>
        <w:spacing w:line="312" w:lineRule="atLeast"/>
        <w:jc w:val="center"/>
        <w:rPr>
          <w:color w:val="000000"/>
        </w:rPr>
      </w:pPr>
      <w:r w:rsidRPr="00A5141D">
        <w:rPr>
          <w:rStyle w:val="a6"/>
          <w:color w:val="000000"/>
        </w:rPr>
        <w:t xml:space="preserve"> </w:t>
      </w:r>
    </w:p>
    <w:p w:rsidR="001575D6" w:rsidRPr="00A5141D" w:rsidRDefault="001575D6" w:rsidP="001575D6">
      <w:pPr>
        <w:pStyle w:val="a5"/>
        <w:spacing w:line="312" w:lineRule="atLeast"/>
        <w:jc w:val="both"/>
        <w:rPr>
          <w:color w:val="000000"/>
        </w:rPr>
      </w:pPr>
      <w:r w:rsidRPr="00A5141D">
        <w:rPr>
          <w:color w:val="000000"/>
        </w:rPr>
        <w:t> </w:t>
      </w:r>
    </w:p>
    <w:p w:rsidR="001575D6" w:rsidRPr="00A5141D" w:rsidRDefault="001575D6" w:rsidP="000205E0">
      <w:pPr>
        <w:pStyle w:val="a5"/>
        <w:spacing w:line="312" w:lineRule="atLeast"/>
        <w:jc w:val="center"/>
        <w:rPr>
          <w:color w:val="000000"/>
        </w:rPr>
      </w:pPr>
      <w:r w:rsidRPr="00A5141D">
        <w:rPr>
          <w:color w:val="000000"/>
        </w:rPr>
        <w:t> </w:t>
      </w:r>
      <w:r w:rsidR="002775C9">
        <w:rPr>
          <w:color w:val="000000"/>
        </w:rPr>
        <w:t>2</w:t>
      </w:r>
      <w:r w:rsidR="000164E8">
        <w:rPr>
          <w:color w:val="000000"/>
        </w:rPr>
        <w:t>4</w:t>
      </w:r>
      <w:r w:rsidRPr="00A5141D">
        <w:rPr>
          <w:color w:val="000000"/>
        </w:rPr>
        <w:t>.0</w:t>
      </w:r>
      <w:r w:rsidR="000164E8">
        <w:rPr>
          <w:color w:val="000000"/>
        </w:rPr>
        <w:t>5</w:t>
      </w:r>
      <w:r w:rsidRPr="00A5141D">
        <w:rPr>
          <w:color w:val="000000"/>
        </w:rPr>
        <w:t>.20</w:t>
      </w:r>
      <w:r w:rsidR="00623A4D">
        <w:rPr>
          <w:color w:val="000000"/>
        </w:rPr>
        <w:t>2</w:t>
      </w:r>
      <w:r w:rsidR="000164E8">
        <w:rPr>
          <w:color w:val="000000"/>
        </w:rPr>
        <w:t>4</w:t>
      </w:r>
      <w:r w:rsidRPr="00A5141D">
        <w:rPr>
          <w:color w:val="000000"/>
        </w:rPr>
        <w:t xml:space="preserve"> г.                                                                                            № </w:t>
      </w:r>
      <w:r w:rsidR="00ED606E">
        <w:rPr>
          <w:color w:val="000000"/>
        </w:rPr>
        <w:t>1</w:t>
      </w:r>
    </w:p>
    <w:p w:rsidR="001575D6" w:rsidRPr="00A5141D" w:rsidRDefault="001575D6" w:rsidP="001575D6">
      <w:pPr>
        <w:pStyle w:val="a5"/>
        <w:spacing w:line="312" w:lineRule="atLeast"/>
        <w:jc w:val="center"/>
        <w:rPr>
          <w:color w:val="000000"/>
        </w:rPr>
      </w:pPr>
      <w:r w:rsidRPr="00A5141D">
        <w:rPr>
          <w:rStyle w:val="a7"/>
          <w:b/>
          <w:bCs/>
          <w:color w:val="000000"/>
        </w:rPr>
        <w:t>с. Газимурский Завод</w:t>
      </w:r>
    </w:p>
    <w:p w:rsidR="001575D6" w:rsidRPr="00A5141D" w:rsidRDefault="001575D6" w:rsidP="006C7A93">
      <w:pPr>
        <w:pStyle w:val="a5"/>
        <w:spacing w:after="0"/>
        <w:jc w:val="both"/>
        <w:rPr>
          <w:color w:val="000000"/>
        </w:rPr>
      </w:pPr>
      <w:r w:rsidRPr="00A5141D">
        <w:rPr>
          <w:color w:val="000000"/>
        </w:rPr>
        <w:t> </w:t>
      </w:r>
      <w:r w:rsidRPr="00A5141D">
        <w:rPr>
          <w:rStyle w:val="a7"/>
          <w:b/>
          <w:bCs/>
          <w:color w:val="000000"/>
        </w:rPr>
        <w:t>Дата проведения:     </w:t>
      </w:r>
      <w:r w:rsidR="002775C9" w:rsidRPr="002775C9">
        <w:rPr>
          <w:rStyle w:val="a7"/>
          <w:bCs/>
          <w:i w:val="0"/>
          <w:color w:val="000000"/>
        </w:rPr>
        <w:t>2</w:t>
      </w:r>
      <w:r w:rsidR="000164E8">
        <w:rPr>
          <w:rStyle w:val="a7"/>
          <w:bCs/>
          <w:i w:val="0"/>
          <w:color w:val="000000"/>
        </w:rPr>
        <w:t>4</w:t>
      </w:r>
      <w:r w:rsidRPr="002775C9">
        <w:rPr>
          <w:i/>
          <w:color w:val="000000"/>
        </w:rPr>
        <w:t>.</w:t>
      </w:r>
      <w:r w:rsidRPr="00A5141D">
        <w:rPr>
          <w:color w:val="000000"/>
        </w:rPr>
        <w:t>0</w:t>
      </w:r>
      <w:r w:rsidR="000164E8">
        <w:rPr>
          <w:color w:val="000000"/>
        </w:rPr>
        <w:t>5</w:t>
      </w:r>
      <w:r w:rsidRPr="00A5141D">
        <w:rPr>
          <w:color w:val="000000"/>
        </w:rPr>
        <w:t>.20</w:t>
      </w:r>
      <w:r w:rsidR="006D6DBC">
        <w:rPr>
          <w:color w:val="000000"/>
        </w:rPr>
        <w:t>2</w:t>
      </w:r>
      <w:r w:rsidR="000164E8">
        <w:rPr>
          <w:color w:val="000000"/>
        </w:rPr>
        <w:t>4</w:t>
      </w:r>
      <w:r w:rsidRPr="00A5141D">
        <w:rPr>
          <w:color w:val="000000"/>
        </w:rPr>
        <w:t xml:space="preserve"> г.</w:t>
      </w:r>
    </w:p>
    <w:p w:rsidR="001575D6" w:rsidRPr="00A5141D" w:rsidRDefault="001575D6" w:rsidP="006C7A93">
      <w:pPr>
        <w:pStyle w:val="a5"/>
        <w:spacing w:after="0"/>
        <w:jc w:val="both"/>
        <w:rPr>
          <w:color w:val="000000"/>
        </w:rPr>
      </w:pPr>
      <w:r w:rsidRPr="00A5141D">
        <w:rPr>
          <w:rStyle w:val="a7"/>
          <w:b/>
          <w:bCs/>
          <w:color w:val="000000"/>
        </w:rPr>
        <w:t>Время проведения</w:t>
      </w:r>
      <w:r w:rsidRPr="00A5141D">
        <w:rPr>
          <w:color w:val="000000"/>
        </w:rPr>
        <w:t>:       </w:t>
      </w:r>
      <w:r w:rsidR="002775C9">
        <w:rPr>
          <w:color w:val="000000"/>
        </w:rPr>
        <w:t>1</w:t>
      </w:r>
      <w:r w:rsidR="000164E8">
        <w:rPr>
          <w:color w:val="000000"/>
        </w:rPr>
        <w:t>7</w:t>
      </w:r>
      <w:r w:rsidRPr="00A5141D">
        <w:rPr>
          <w:color w:val="000000"/>
        </w:rPr>
        <w:t>.00 ч.</w:t>
      </w:r>
    </w:p>
    <w:p w:rsidR="001575D6" w:rsidRPr="00A5141D" w:rsidRDefault="001575D6" w:rsidP="001575D6">
      <w:pPr>
        <w:pStyle w:val="a5"/>
        <w:spacing w:line="312" w:lineRule="atLeast"/>
        <w:jc w:val="both"/>
        <w:rPr>
          <w:color w:val="000000"/>
        </w:rPr>
      </w:pPr>
      <w:r w:rsidRPr="00A5141D">
        <w:rPr>
          <w:rStyle w:val="a7"/>
          <w:b/>
          <w:bCs/>
          <w:color w:val="000000"/>
        </w:rPr>
        <w:t>Место проведения</w:t>
      </w:r>
      <w:r w:rsidRPr="00A5141D">
        <w:rPr>
          <w:rStyle w:val="a6"/>
          <w:color w:val="000000"/>
        </w:rPr>
        <w:t>:</w:t>
      </w:r>
      <w:r w:rsidRPr="00A5141D">
        <w:rPr>
          <w:color w:val="000000"/>
        </w:rPr>
        <w:t xml:space="preserve">       актовый зал администрации </w:t>
      </w:r>
      <w:r w:rsidR="006C7A93">
        <w:rPr>
          <w:color w:val="000000"/>
        </w:rPr>
        <w:t xml:space="preserve">Газимуро-Заводского </w:t>
      </w:r>
      <w:r w:rsidRPr="00A5141D">
        <w:rPr>
          <w:color w:val="000000"/>
        </w:rPr>
        <w:t xml:space="preserve">муниципального </w:t>
      </w:r>
      <w:r w:rsidR="006C7A93">
        <w:rPr>
          <w:color w:val="000000"/>
        </w:rPr>
        <w:t>округа Забайкальского края</w:t>
      </w:r>
      <w:r w:rsidRPr="00A5141D">
        <w:rPr>
          <w:color w:val="000000"/>
        </w:rPr>
        <w:t xml:space="preserve"> по адресу: с. Газимурский Завод ул. Журавлева, 32.</w:t>
      </w:r>
    </w:p>
    <w:p w:rsidR="001575D6" w:rsidRPr="00A5141D" w:rsidRDefault="001575D6" w:rsidP="001575D6">
      <w:pPr>
        <w:pStyle w:val="a5"/>
        <w:spacing w:line="312" w:lineRule="atLeast"/>
        <w:jc w:val="both"/>
        <w:rPr>
          <w:color w:val="000000"/>
        </w:rPr>
      </w:pPr>
      <w:r w:rsidRPr="00A5141D">
        <w:rPr>
          <w:rStyle w:val="a7"/>
          <w:b/>
          <w:bCs/>
          <w:color w:val="000000"/>
        </w:rPr>
        <w:t>Повестка слушаний:</w:t>
      </w:r>
    </w:p>
    <w:p w:rsidR="000164E8" w:rsidRPr="00C42C02" w:rsidRDefault="000164E8" w:rsidP="00C93B86">
      <w:pPr>
        <w:pStyle w:val="ab"/>
        <w:numPr>
          <w:ilvl w:val="0"/>
          <w:numId w:val="2"/>
        </w:numPr>
        <w:ind w:left="0"/>
        <w:jc w:val="both"/>
        <w:rPr>
          <w:rFonts w:ascii="Times New Roman" w:hAnsi="Times New Roman"/>
          <w:color w:val="000000" w:themeColor="text1"/>
          <w:lang w:val="ru-RU" w:eastAsia="ru-RU"/>
        </w:rPr>
      </w:pPr>
      <w:r w:rsidRPr="000164E8">
        <w:rPr>
          <w:rStyle w:val="a6"/>
          <w:rFonts w:ascii="Times New Roman" w:hAnsi="Times New Roman"/>
          <w:b w:val="0"/>
          <w:color w:val="000000"/>
          <w:lang w:val="ru-RU"/>
        </w:rPr>
        <w:t>«Об исполнении бюджета муниципального района за 2023 год»,</w:t>
      </w:r>
      <w:r w:rsidRPr="000164E8">
        <w:rPr>
          <w:rStyle w:val="a6"/>
          <w:rFonts w:ascii="Times New Roman" w:hAnsi="Times New Roman"/>
          <w:color w:val="000000"/>
          <w:lang w:val="ru-RU"/>
        </w:rPr>
        <w:t xml:space="preserve"> </w:t>
      </w:r>
      <w:r w:rsidRPr="00C42C02">
        <w:rPr>
          <w:rFonts w:ascii="Times New Roman" w:hAnsi="Times New Roman"/>
          <w:color w:val="000000" w:themeColor="text1"/>
          <w:lang w:val="ru-RU" w:eastAsia="ru-RU"/>
        </w:rPr>
        <w:t xml:space="preserve">об исполнении бюджета сельского поселения «Батаканское» за 2023 год, об исполнении бюджета сельского поселения «Буруканское» за 2023 год, об исполнении бюджета сельского поселения «Газимуро-Заводское» за 2023 год, об исполнении бюджета сельского поселения «Зеренское» за 2023 год, об исполнении бюджета сельского поселения «Кактолгинское» за 2023 год, об исполнении бюджета сельского поселения «Новоширокинское» за 2023 год, об исполнении бюджета сельского поселения «Солонеченское» за 2023 год, об исполнении бюджета сельского поселения «Трубачевское» за 2023 год, об исполнении бюджета сельского поселения «Ушмунское» за 2023 год </w:t>
      </w:r>
    </w:p>
    <w:p w:rsidR="001575D6" w:rsidRPr="00A5141D" w:rsidRDefault="001575D6" w:rsidP="00C93B86">
      <w:pPr>
        <w:pStyle w:val="a5"/>
        <w:spacing w:line="312" w:lineRule="atLeast"/>
        <w:jc w:val="both"/>
        <w:rPr>
          <w:color w:val="000000"/>
        </w:rPr>
      </w:pPr>
      <w:r w:rsidRPr="00A5141D">
        <w:rPr>
          <w:color w:val="000000"/>
        </w:rPr>
        <w:t xml:space="preserve">Публичные слушания организованы </w:t>
      </w:r>
      <w:r w:rsidR="000164E8">
        <w:rPr>
          <w:color w:val="000000"/>
        </w:rPr>
        <w:t>Вр</w:t>
      </w:r>
      <w:r w:rsidR="00B25D7E">
        <w:rPr>
          <w:color w:val="000000"/>
        </w:rPr>
        <w:t xml:space="preserve">ио </w:t>
      </w:r>
      <w:r w:rsidR="00933236">
        <w:rPr>
          <w:color w:val="000000"/>
        </w:rPr>
        <w:t>г</w:t>
      </w:r>
      <w:r w:rsidR="00037BAB" w:rsidRPr="00A5141D">
        <w:rPr>
          <w:color w:val="000000"/>
        </w:rPr>
        <w:t>лав</w:t>
      </w:r>
      <w:r w:rsidR="00B25D7E">
        <w:rPr>
          <w:color w:val="000000"/>
        </w:rPr>
        <w:t>ы</w:t>
      </w:r>
      <w:r w:rsidRPr="00A5141D">
        <w:rPr>
          <w:color w:val="000000"/>
        </w:rPr>
        <w:t xml:space="preserve"> муниципального района «Газимуро-Заводский район».</w:t>
      </w:r>
    </w:p>
    <w:p w:rsidR="001575D6" w:rsidRPr="00A5141D" w:rsidRDefault="001575D6" w:rsidP="001575D6">
      <w:pPr>
        <w:pStyle w:val="a5"/>
        <w:spacing w:line="312" w:lineRule="atLeast"/>
        <w:jc w:val="both"/>
        <w:rPr>
          <w:color w:val="000000"/>
        </w:rPr>
      </w:pPr>
      <w:r w:rsidRPr="00A5141D">
        <w:rPr>
          <w:color w:val="000000"/>
        </w:rPr>
        <w:t xml:space="preserve">На публичных слушаниях присутствовали: Председатель публичных слушаний: </w:t>
      </w:r>
      <w:r w:rsidR="000164E8">
        <w:rPr>
          <w:color w:val="000000"/>
        </w:rPr>
        <w:t>Врио</w:t>
      </w:r>
      <w:r w:rsidR="00366B44">
        <w:rPr>
          <w:color w:val="000000"/>
        </w:rPr>
        <w:t xml:space="preserve"> </w:t>
      </w:r>
      <w:r w:rsidR="00933236">
        <w:rPr>
          <w:color w:val="000000"/>
        </w:rPr>
        <w:t>г</w:t>
      </w:r>
      <w:r w:rsidRPr="00A5141D">
        <w:rPr>
          <w:color w:val="000000"/>
        </w:rPr>
        <w:t>лав</w:t>
      </w:r>
      <w:r w:rsidR="00366B44">
        <w:rPr>
          <w:color w:val="000000"/>
        </w:rPr>
        <w:t>ы</w:t>
      </w:r>
      <w:r w:rsidRPr="00A5141D">
        <w:rPr>
          <w:color w:val="000000"/>
        </w:rPr>
        <w:t xml:space="preserve"> муниципального района «Газимуро-Заводский район» </w:t>
      </w:r>
      <w:r w:rsidR="000164E8">
        <w:rPr>
          <w:color w:val="000000"/>
        </w:rPr>
        <w:t>Бондарев Александр Дмитриевич</w:t>
      </w:r>
      <w:r w:rsidRPr="00A5141D">
        <w:rPr>
          <w:color w:val="000000"/>
        </w:rPr>
        <w:t xml:space="preserve">, представители администрации </w:t>
      </w:r>
      <w:r w:rsidR="000164E8">
        <w:rPr>
          <w:color w:val="000000"/>
        </w:rPr>
        <w:t xml:space="preserve">Газимуро-Заводского </w:t>
      </w:r>
      <w:r w:rsidRPr="00A5141D">
        <w:rPr>
          <w:color w:val="000000"/>
        </w:rPr>
        <w:t xml:space="preserve">муниципального </w:t>
      </w:r>
      <w:r w:rsidR="000164E8">
        <w:rPr>
          <w:color w:val="000000"/>
        </w:rPr>
        <w:t>округа Забайкальского края</w:t>
      </w:r>
      <w:r w:rsidRPr="00A5141D">
        <w:rPr>
          <w:color w:val="000000"/>
        </w:rPr>
        <w:t xml:space="preserve">, жители Газимуро-Заводского района. Всего присутствовало </w:t>
      </w:r>
      <w:r w:rsidR="002775C9">
        <w:rPr>
          <w:color w:val="000000"/>
        </w:rPr>
        <w:t>1</w:t>
      </w:r>
      <w:r w:rsidR="000164E8">
        <w:rPr>
          <w:color w:val="000000"/>
        </w:rPr>
        <w:t>1</w:t>
      </w:r>
      <w:r w:rsidRPr="00A5141D">
        <w:rPr>
          <w:color w:val="000000"/>
        </w:rPr>
        <w:t xml:space="preserve"> человек.   </w:t>
      </w:r>
    </w:p>
    <w:p w:rsidR="00A5141D" w:rsidRPr="00A5141D" w:rsidRDefault="00A5141D" w:rsidP="001575D6">
      <w:pPr>
        <w:pStyle w:val="a5"/>
        <w:spacing w:line="312" w:lineRule="atLeast"/>
        <w:jc w:val="both"/>
        <w:rPr>
          <w:color w:val="000000"/>
        </w:rPr>
      </w:pPr>
      <w:r w:rsidRPr="00E81A66">
        <w:rPr>
          <w:b/>
          <w:color w:val="000000"/>
        </w:rPr>
        <w:t>Со вступительным словом</w:t>
      </w:r>
      <w:r w:rsidRPr="00A5141D">
        <w:rPr>
          <w:color w:val="000000"/>
        </w:rPr>
        <w:t xml:space="preserve"> </w:t>
      </w:r>
      <w:r w:rsidRPr="00E81A66">
        <w:rPr>
          <w:b/>
          <w:color w:val="000000"/>
        </w:rPr>
        <w:t>выступил</w:t>
      </w:r>
      <w:r w:rsidRPr="00A5141D">
        <w:rPr>
          <w:color w:val="000000"/>
        </w:rPr>
        <w:t xml:space="preserve"> </w:t>
      </w:r>
      <w:r w:rsidR="000164E8">
        <w:rPr>
          <w:color w:val="000000"/>
        </w:rPr>
        <w:t>Бондарев Александр Дмитриевич</w:t>
      </w:r>
      <w:r w:rsidR="001575D6" w:rsidRPr="00A5141D">
        <w:rPr>
          <w:color w:val="000000"/>
        </w:rPr>
        <w:t>.</w:t>
      </w:r>
    </w:p>
    <w:p w:rsidR="00A5141D" w:rsidRPr="00A5141D" w:rsidRDefault="00A5141D" w:rsidP="00A5141D">
      <w:pPr>
        <w:ind w:firstLine="540"/>
        <w:jc w:val="both"/>
        <w:rPr>
          <w:rFonts w:ascii="Times New Roman" w:hAnsi="Times New Roman"/>
          <w:b/>
          <w:lang w:val="ru-RU"/>
        </w:rPr>
      </w:pPr>
      <w:r w:rsidRPr="00A5141D">
        <w:rPr>
          <w:rFonts w:ascii="Times New Roman" w:hAnsi="Times New Roman"/>
          <w:b/>
          <w:lang w:val="ru-RU"/>
        </w:rPr>
        <w:lastRenderedPageBreak/>
        <w:t>Уважаемые участники слушаний!</w:t>
      </w:r>
    </w:p>
    <w:p w:rsidR="00A5141D" w:rsidRPr="00A5141D" w:rsidRDefault="00A5141D" w:rsidP="00A5141D">
      <w:pPr>
        <w:ind w:firstLine="540"/>
        <w:jc w:val="both"/>
        <w:rPr>
          <w:rFonts w:ascii="Times New Roman" w:hAnsi="Times New Roman"/>
          <w:b/>
          <w:lang w:val="ru-RU"/>
        </w:rPr>
      </w:pPr>
    </w:p>
    <w:p w:rsidR="00A5141D" w:rsidRPr="000164E8" w:rsidRDefault="00A5141D" w:rsidP="00A5141D">
      <w:pPr>
        <w:ind w:firstLine="540"/>
        <w:jc w:val="both"/>
        <w:rPr>
          <w:rFonts w:ascii="Times New Roman" w:hAnsi="Times New Roman"/>
          <w:color w:val="000000" w:themeColor="text1"/>
          <w:lang w:val="ru-RU"/>
        </w:rPr>
      </w:pPr>
      <w:r w:rsidRPr="00FC3B8F">
        <w:rPr>
          <w:rFonts w:ascii="Times New Roman" w:hAnsi="Times New Roman"/>
          <w:i/>
          <w:lang w:val="ru-RU"/>
        </w:rPr>
        <w:t>В соответствии</w:t>
      </w:r>
      <w:r w:rsidRPr="00A5141D">
        <w:rPr>
          <w:rFonts w:ascii="Times New Roman" w:hAnsi="Times New Roman"/>
          <w:lang w:val="ru-RU"/>
        </w:rPr>
        <w:t xml:space="preserve"> с Бюджетным кодексом Российской Федерации, Федеральным законом «Об общих принципах организации местного самоуправления в Российской Федерации», Уставом</w:t>
      </w:r>
      <w:r>
        <w:rPr>
          <w:rFonts w:ascii="Times New Roman" w:hAnsi="Times New Roman"/>
          <w:lang w:val="ru-RU"/>
        </w:rPr>
        <w:t xml:space="preserve"> </w:t>
      </w:r>
      <w:r w:rsidR="000164E8">
        <w:rPr>
          <w:rFonts w:ascii="Times New Roman" w:hAnsi="Times New Roman"/>
          <w:lang w:val="ru-RU"/>
        </w:rPr>
        <w:t xml:space="preserve">Газимуро-Заводского </w:t>
      </w:r>
      <w:r w:rsidRPr="00A5141D">
        <w:rPr>
          <w:rFonts w:ascii="Times New Roman" w:hAnsi="Times New Roman"/>
          <w:lang w:val="ru-RU"/>
        </w:rPr>
        <w:t xml:space="preserve">муниципального </w:t>
      </w:r>
      <w:r w:rsidR="000164E8">
        <w:rPr>
          <w:rFonts w:ascii="Times New Roman" w:hAnsi="Times New Roman"/>
          <w:lang w:val="ru-RU"/>
        </w:rPr>
        <w:t>округа Забайкальского края</w:t>
      </w:r>
      <w:r w:rsidRPr="00A5141D">
        <w:rPr>
          <w:rFonts w:ascii="Times New Roman" w:hAnsi="Times New Roman"/>
          <w:lang w:val="ru-RU"/>
        </w:rPr>
        <w:t>,</w:t>
      </w:r>
      <w:r w:rsidR="000164E8">
        <w:rPr>
          <w:rFonts w:ascii="Times New Roman" w:hAnsi="Times New Roman"/>
          <w:lang w:val="ru-RU"/>
        </w:rPr>
        <w:t xml:space="preserve"> </w:t>
      </w:r>
      <w:r w:rsidR="000164E8" w:rsidRPr="000164E8">
        <w:rPr>
          <w:rFonts w:ascii="Times New Roman" w:hAnsi="Times New Roman"/>
          <w:color w:val="333333"/>
          <w:lang w:val="ru-RU" w:eastAsia="ru-RU"/>
        </w:rPr>
        <w:t xml:space="preserve">решением </w:t>
      </w:r>
      <w:r w:rsidR="000164E8" w:rsidRPr="000164E8">
        <w:rPr>
          <w:rFonts w:ascii="Times New Roman" w:hAnsi="Times New Roman"/>
          <w:color w:val="000000" w:themeColor="text1"/>
          <w:lang w:val="ru-RU" w:eastAsia="ru-RU"/>
        </w:rPr>
        <w:t>Совета Газимуро-Заводского муниципального округа Забайкальского края от 27.03.2024 №56 «О порядке организации и проведения публичных слушаний»,</w:t>
      </w:r>
      <w:r w:rsidR="000164E8" w:rsidRPr="000164E8">
        <w:rPr>
          <w:rFonts w:ascii="Times New Roman" w:hAnsi="Times New Roman"/>
          <w:color w:val="333333"/>
          <w:sz w:val="28"/>
          <w:szCs w:val="28"/>
          <w:lang w:val="ru-RU" w:eastAsia="ru-RU"/>
        </w:rPr>
        <w:t xml:space="preserve"> </w:t>
      </w:r>
      <w:r w:rsidRPr="00A5141D">
        <w:rPr>
          <w:rFonts w:ascii="Times New Roman" w:hAnsi="Times New Roman"/>
          <w:lang w:val="ru-RU"/>
        </w:rPr>
        <w:t>сегодня проводятся публичные слушания по годовому отчету об исполнении бюджета</w:t>
      </w:r>
      <w:r>
        <w:rPr>
          <w:rFonts w:ascii="Times New Roman" w:hAnsi="Times New Roman"/>
          <w:lang w:val="ru-RU"/>
        </w:rPr>
        <w:t xml:space="preserve"> </w:t>
      </w:r>
      <w:r w:rsidRPr="00A5141D">
        <w:rPr>
          <w:rFonts w:ascii="Times New Roman" w:hAnsi="Times New Roman"/>
          <w:lang w:val="ru-RU"/>
        </w:rPr>
        <w:t>муниципального района</w:t>
      </w:r>
      <w:r>
        <w:rPr>
          <w:rFonts w:ascii="Times New Roman" w:hAnsi="Times New Roman"/>
          <w:lang w:val="ru-RU"/>
        </w:rPr>
        <w:t xml:space="preserve"> «Газимуро-Заводский район»</w:t>
      </w:r>
      <w:r w:rsidRPr="00A5141D">
        <w:rPr>
          <w:rFonts w:ascii="Times New Roman" w:hAnsi="Times New Roman"/>
          <w:lang w:val="ru-RU"/>
        </w:rPr>
        <w:t xml:space="preserve"> за 20</w:t>
      </w:r>
      <w:r w:rsidR="00FC68FD">
        <w:rPr>
          <w:rFonts w:ascii="Times New Roman" w:hAnsi="Times New Roman"/>
          <w:lang w:val="ru-RU"/>
        </w:rPr>
        <w:t>2</w:t>
      </w:r>
      <w:r w:rsidR="000164E8">
        <w:rPr>
          <w:rFonts w:ascii="Times New Roman" w:hAnsi="Times New Roman"/>
          <w:lang w:val="ru-RU"/>
        </w:rPr>
        <w:t xml:space="preserve">3 год, </w:t>
      </w:r>
      <w:r w:rsidR="000164E8" w:rsidRPr="000164E8">
        <w:rPr>
          <w:rFonts w:ascii="Times New Roman" w:hAnsi="Times New Roman"/>
          <w:color w:val="000000" w:themeColor="text1"/>
          <w:lang w:val="ru-RU" w:eastAsia="ru-RU"/>
        </w:rPr>
        <w:t>об исполнении бюджета сельского поселения «Батаканское» за 2023 год, об исполнении бюджета сельского поселения «Буруканское» за 2023 год, об исполнении бюджета сельского поселения «Газимуро-Заводское» за 2023 год, об исполнении бюджета сельского поселения «Зеренское» за 2023 год, об исполнении бюджета сельского поселения «Кактолгинское» за 2023 год, об исполнении бюджета сельского поселения «Новоширокинское» за 2023 год, об исполнении бюджета сельского поселения «Солонеченское» за 2023 год, об исполнении бюджета сельского поселения «Трубачевское» за 2023 год, об исполнении бюджета сельского поселения «Ушмунское» за 2023 год</w:t>
      </w:r>
    </w:p>
    <w:p w:rsidR="00A5141D" w:rsidRPr="000164E8" w:rsidRDefault="003E68DD" w:rsidP="00A5141D">
      <w:pPr>
        <w:ind w:firstLine="540"/>
        <w:jc w:val="both"/>
        <w:rPr>
          <w:rFonts w:ascii="Times New Roman" w:hAnsi="Times New Roman"/>
          <w:color w:val="000000" w:themeColor="text1"/>
          <w:lang w:val="ru-RU"/>
        </w:rPr>
      </w:pPr>
      <w:r w:rsidRPr="00F71A89">
        <w:rPr>
          <w:rFonts w:ascii="Times New Roman" w:hAnsi="Times New Roman"/>
          <w:lang w:val="ru-RU"/>
        </w:rPr>
        <w:t xml:space="preserve">О проведении </w:t>
      </w:r>
      <w:r w:rsidR="00A5141D" w:rsidRPr="00F71A89">
        <w:rPr>
          <w:rFonts w:ascii="Times New Roman" w:hAnsi="Times New Roman"/>
          <w:lang w:val="ru-RU"/>
        </w:rPr>
        <w:t>публичных слушаний</w:t>
      </w:r>
      <w:r w:rsidRPr="00F71A89">
        <w:rPr>
          <w:rFonts w:ascii="Times New Roman" w:hAnsi="Times New Roman"/>
          <w:lang w:val="ru-RU"/>
        </w:rPr>
        <w:t xml:space="preserve"> </w:t>
      </w:r>
      <w:r w:rsidR="00A5141D" w:rsidRPr="00F71A89">
        <w:rPr>
          <w:rFonts w:ascii="Times New Roman" w:hAnsi="Times New Roman"/>
          <w:lang w:val="ru-RU"/>
        </w:rPr>
        <w:t>опубликован</w:t>
      </w:r>
      <w:r w:rsidRPr="00F71A89">
        <w:rPr>
          <w:rFonts w:ascii="Times New Roman" w:hAnsi="Times New Roman"/>
          <w:lang w:val="ru-RU"/>
        </w:rPr>
        <w:t>о</w:t>
      </w:r>
      <w:r w:rsidR="00A5141D" w:rsidRPr="00F71A89">
        <w:rPr>
          <w:rFonts w:ascii="Times New Roman" w:hAnsi="Times New Roman"/>
          <w:lang w:val="ru-RU"/>
        </w:rPr>
        <w:t xml:space="preserve"> в газете «Вперед» № </w:t>
      </w:r>
      <w:r w:rsidR="00504845">
        <w:rPr>
          <w:rFonts w:ascii="Times New Roman" w:hAnsi="Times New Roman"/>
          <w:lang w:val="ru-RU"/>
        </w:rPr>
        <w:t>20</w:t>
      </w:r>
      <w:r w:rsidR="00A5141D" w:rsidRPr="00F71A89">
        <w:rPr>
          <w:rFonts w:ascii="Times New Roman" w:hAnsi="Times New Roman"/>
          <w:lang w:val="ru-RU"/>
        </w:rPr>
        <w:t xml:space="preserve"> от </w:t>
      </w:r>
      <w:r w:rsidR="00504845">
        <w:rPr>
          <w:rFonts w:ascii="Times New Roman" w:hAnsi="Times New Roman"/>
          <w:lang w:val="ru-RU"/>
        </w:rPr>
        <w:t>20</w:t>
      </w:r>
      <w:r w:rsidR="00A5141D" w:rsidRPr="00F71A89">
        <w:rPr>
          <w:rFonts w:ascii="Times New Roman" w:hAnsi="Times New Roman"/>
          <w:lang w:val="ru-RU"/>
        </w:rPr>
        <w:t>.0</w:t>
      </w:r>
      <w:r w:rsidR="00504845">
        <w:rPr>
          <w:rFonts w:ascii="Times New Roman" w:hAnsi="Times New Roman"/>
          <w:lang w:val="ru-RU"/>
        </w:rPr>
        <w:t>5</w:t>
      </w:r>
      <w:r w:rsidR="00A5141D" w:rsidRPr="00F71A89">
        <w:rPr>
          <w:rFonts w:ascii="Times New Roman" w:hAnsi="Times New Roman"/>
          <w:lang w:val="ru-RU"/>
        </w:rPr>
        <w:t>.20</w:t>
      </w:r>
      <w:r w:rsidR="00232EB3" w:rsidRPr="00F71A89">
        <w:rPr>
          <w:rFonts w:ascii="Times New Roman" w:hAnsi="Times New Roman"/>
          <w:lang w:val="ru-RU"/>
        </w:rPr>
        <w:t>2</w:t>
      </w:r>
      <w:r w:rsidR="00504845">
        <w:rPr>
          <w:rFonts w:ascii="Times New Roman" w:hAnsi="Times New Roman"/>
          <w:lang w:val="ru-RU"/>
        </w:rPr>
        <w:t>4</w:t>
      </w:r>
      <w:r w:rsidR="00A5141D" w:rsidRPr="00F71A89">
        <w:rPr>
          <w:rFonts w:ascii="Times New Roman" w:hAnsi="Times New Roman"/>
          <w:lang w:val="ru-RU"/>
        </w:rPr>
        <w:t xml:space="preserve"> г</w:t>
      </w:r>
      <w:r w:rsidR="00A5141D" w:rsidRPr="00BC1877">
        <w:rPr>
          <w:rFonts w:ascii="Times New Roman" w:hAnsi="Times New Roman"/>
          <w:lang w:val="ru-RU"/>
        </w:rPr>
        <w:t>.</w:t>
      </w:r>
    </w:p>
    <w:p w:rsidR="00A5141D" w:rsidRPr="00A5141D" w:rsidRDefault="00A5141D" w:rsidP="00A5141D">
      <w:pPr>
        <w:ind w:firstLine="540"/>
        <w:jc w:val="both"/>
        <w:rPr>
          <w:rFonts w:ascii="Times New Roman" w:hAnsi="Times New Roman"/>
          <w:lang w:val="ru-RU"/>
        </w:rPr>
      </w:pPr>
      <w:r w:rsidRPr="00FC3B8F">
        <w:rPr>
          <w:rFonts w:ascii="Times New Roman" w:hAnsi="Times New Roman"/>
          <w:i/>
          <w:lang w:val="ru-RU"/>
        </w:rPr>
        <w:t>Проект</w:t>
      </w:r>
      <w:r w:rsidR="009D31D8">
        <w:rPr>
          <w:rFonts w:ascii="Times New Roman" w:hAnsi="Times New Roman"/>
          <w:i/>
          <w:lang w:val="ru-RU"/>
        </w:rPr>
        <w:t>ы</w:t>
      </w:r>
      <w:r w:rsidR="009D31D8">
        <w:rPr>
          <w:rFonts w:ascii="Times New Roman" w:hAnsi="Times New Roman"/>
          <w:lang w:val="ru-RU"/>
        </w:rPr>
        <w:t xml:space="preserve"> решений</w:t>
      </w:r>
      <w:r w:rsidRPr="00A5141D">
        <w:rPr>
          <w:rFonts w:ascii="Times New Roman" w:hAnsi="Times New Roman"/>
          <w:lang w:val="ru-RU"/>
        </w:rPr>
        <w:t xml:space="preserve"> Совета депутатов </w:t>
      </w:r>
      <w:r w:rsidR="009D31D8">
        <w:rPr>
          <w:rFonts w:ascii="Times New Roman" w:hAnsi="Times New Roman"/>
          <w:lang w:val="ru-RU"/>
        </w:rPr>
        <w:t xml:space="preserve">Газимуро-Заводского </w:t>
      </w:r>
      <w:r w:rsidRPr="00A5141D">
        <w:rPr>
          <w:rFonts w:ascii="Times New Roman" w:hAnsi="Times New Roman"/>
          <w:lang w:val="ru-RU"/>
        </w:rPr>
        <w:t xml:space="preserve">муниципального </w:t>
      </w:r>
      <w:r w:rsidR="009D31D8">
        <w:rPr>
          <w:rFonts w:ascii="Times New Roman" w:hAnsi="Times New Roman"/>
          <w:lang w:val="ru-RU"/>
        </w:rPr>
        <w:t>округа Забайкальского края</w:t>
      </w:r>
      <w:r w:rsidRPr="00A5141D">
        <w:rPr>
          <w:rFonts w:ascii="Times New Roman" w:hAnsi="Times New Roman"/>
          <w:lang w:val="ru-RU"/>
        </w:rPr>
        <w:t xml:space="preserve"> «Об утверждении </w:t>
      </w:r>
      <w:r w:rsidR="00497385">
        <w:rPr>
          <w:rFonts w:ascii="Times New Roman" w:hAnsi="Times New Roman"/>
          <w:lang w:val="ru-RU"/>
        </w:rPr>
        <w:t>о</w:t>
      </w:r>
      <w:r w:rsidRPr="00A5141D">
        <w:rPr>
          <w:rFonts w:ascii="Times New Roman" w:hAnsi="Times New Roman"/>
          <w:lang w:val="ru-RU"/>
        </w:rPr>
        <w:t>тчета об исполнении бюджета</w:t>
      </w:r>
      <w:r>
        <w:rPr>
          <w:rFonts w:ascii="Times New Roman" w:hAnsi="Times New Roman"/>
          <w:lang w:val="ru-RU"/>
        </w:rPr>
        <w:t xml:space="preserve"> </w:t>
      </w:r>
      <w:r w:rsidRPr="00A5141D">
        <w:rPr>
          <w:rFonts w:ascii="Times New Roman" w:hAnsi="Times New Roman"/>
          <w:lang w:val="ru-RU"/>
        </w:rPr>
        <w:t>муниципального района</w:t>
      </w:r>
      <w:r w:rsidR="00497385">
        <w:rPr>
          <w:rFonts w:ascii="Times New Roman" w:hAnsi="Times New Roman"/>
          <w:lang w:val="ru-RU"/>
        </w:rPr>
        <w:t xml:space="preserve"> </w:t>
      </w:r>
      <w:r>
        <w:rPr>
          <w:rFonts w:ascii="Times New Roman" w:hAnsi="Times New Roman"/>
          <w:lang w:val="ru-RU"/>
        </w:rPr>
        <w:t>«Газимуро-Заводский район»</w:t>
      </w:r>
      <w:r w:rsidRPr="00A5141D">
        <w:rPr>
          <w:rFonts w:ascii="Times New Roman" w:hAnsi="Times New Roman"/>
          <w:lang w:val="ru-RU"/>
        </w:rPr>
        <w:t xml:space="preserve"> за 20</w:t>
      </w:r>
      <w:r w:rsidR="004E5FBC">
        <w:rPr>
          <w:rFonts w:ascii="Times New Roman" w:hAnsi="Times New Roman"/>
          <w:lang w:val="ru-RU"/>
        </w:rPr>
        <w:t>2</w:t>
      </w:r>
      <w:r w:rsidR="00B70C38">
        <w:rPr>
          <w:rFonts w:ascii="Times New Roman" w:hAnsi="Times New Roman"/>
          <w:lang w:val="ru-RU"/>
        </w:rPr>
        <w:t>3</w:t>
      </w:r>
      <w:r w:rsidRPr="00A5141D">
        <w:rPr>
          <w:rFonts w:ascii="Times New Roman" w:hAnsi="Times New Roman"/>
          <w:lang w:val="ru-RU"/>
        </w:rPr>
        <w:t xml:space="preserve"> год</w:t>
      </w:r>
      <w:r w:rsidRPr="00DE3379">
        <w:rPr>
          <w:rFonts w:ascii="Times New Roman" w:hAnsi="Times New Roman"/>
          <w:color w:val="000000" w:themeColor="text1"/>
          <w:lang w:val="ru-RU"/>
        </w:rPr>
        <w:t>»</w:t>
      </w:r>
      <w:r w:rsidR="009D31D8" w:rsidRPr="00DE3379">
        <w:rPr>
          <w:rFonts w:ascii="Times New Roman" w:hAnsi="Times New Roman"/>
          <w:color w:val="000000" w:themeColor="text1"/>
          <w:lang w:val="ru-RU"/>
        </w:rPr>
        <w:t xml:space="preserve">, </w:t>
      </w:r>
      <w:r w:rsidR="009D31D8" w:rsidRPr="00DE3379">
        <w:rPr>
          <w:rFonts w:ascii="Times New Roman" w:hAnsi="Times New Roman"/>
          <w:color w:val="000000" w:themeColor="text1"/>
          <w:lang w:val="ru-RU" w:eastAsia="ru-RU"/>
        </w:rPr>
        <w:t>об исполнении бюджета сельского поселения «Батаканское» за 2023 год, об исполнении бюджета сельского поселения «Буруканское» за 2023 год, об исполнении бюджета сельского поселения «Газимуро-Заводское» за 2023 год, об исполнении бюджета сельского поселения «Зеренское» за 2023 год, об исполнении бюджета сельского поселения «Кактолгинское» за 2023 год, об исполнении бюджета сельского поселения «Новоширокинское» за 2023 год, об исполнении бюджета сельского поселения «Солонеченское» за 2023 год, об исполнении бюджета сельского поселения «Трубачевское» за 2023 год, об исполнении бюджета сельского поселения «Ушмунское» за 2023 год</w:t>
      </w:r>
      <w:r w:rsidR="009D31D8">
        <w:rPr>
          <w:rFonts w:ascii="Times New Roman" w:hAnsi="Times New Roman"/>
          <w:color w:val="333333"/>
          <w:lang w:val="ru-RU" w:eastAsia="ru-RU"/>
        </w:rPr>
        <w:t xml:space="preserve"> </w:t>
      </w:r>
      <w:r w:rsidRPr="00A5141D">
        <w:rPr>
          <w:rFonts w:ascii="Times New Roman" w:hAnsi="Times New Roman"/>
          <w:lang w:val="ru-RU"/>
        </w:rPr>
        <w:t xml:space="preserve"> </w:t>
      </w:r>
      <w:r w:rsidR="00497385">
        <w:rPr>
          <w:rFonts w:ascii="Times New Roman" w:hAnsi="Times New Roman"/>
          <w:lang w:val="ru-RU"/>
        </w:rPr>
        <w:t>ра</w:t>
      </w:r>
      <w:r w:rsidRPr="00A5141D">
        <w:rPr>
          <w:rFonts w:ascii="Times New Roman" w:hAnsi="Times New Roman"/>
          <w:lang w:val="ru-RU"/>
        </w:rPr>
        <w:t>змещен</w:t>
      </w:r>
      <w:r w:rsidR="009D31D8">
        <w:rPr>
          <w:rFonts w:ascii="Times New Roman" w:hAnsi="Times New Roman"/>
          <w:lang w:val="ru-RU"/>
        </w:rPr>
        <w:t>ы</w:t>
      </w:r>
      <w:r w:rsidRPr="00A5141D">
        <w:rPr>
          <w:rFonts w:ascii="Times New Roman" w:hAnsi="Times New Roman"/>
          <w:lang w:val="ru-RU"/>
        </w:rPr>
        <w:t xml:space="preserve"> на официальном сайте администрации муниципального район</w:t>
      </w:r>
      <w:r w:rsidR="00497385">
        <w:rPr>
          <w:rFonts w:ascii="Times New Roman" w:hAnsi="Times New Roman"/>
          <w:lang w:val="ru-RU"/>
        </w:rPr>
        <w:t xml:space="preserve"> «Газимуро-Заводский район»</w:t>
      </w:r>
      <w:r w:rsidRPr="00A5141D">
        <w:rPr>
          <w:rFonts w:ascii="Times New Roman" w:hAnsi="Times New Roman"/>
          <w:lang w:val="ru-RU"/>
        </w:rPr>
        <w:t xml:space="preserve">. </w:t>
      </w:r>
    </w:p>
    <w:p w:rsidR="00A5141D" w:rsidRPr="00A5141D" w:rsidRDefault="00497385" w:rsidP="00A5141D">
      <w:pPr>
        <w:ind w:firstLine="540"/>
        <w:jc w:val="both"/>
        <w:rPr>
          <w:rFonts w:ascii="Times New Roman" w:hAnsi="Times New Roman"/>
          <w:lang w:val="ru-RU"/>
        </w:rPr>
      </w:pPr>
      <w:r w:rsidRPr="00FC3B8F">
        <w:rPr>
          <w:rFonts w:ascii="Times New Roman" w:hAnsi="Times New Roman"/>
          <w:i/>
          <w:lang w:val="ru-RU"/>
        </w:rPr>
        <w:t>О</w:t>
      </w:r>
      <w:r w:rsidR="00A5141D" w:rsidRPr="00FC3B8F">
        <w:rPr>
          <w:rFonts w:ascii="Times New Roman" w:hAnsi="Times New Roman"/>
          <w:i/>
          <w:lang w:val="ru-RU"/>
        </w:rPr>
        <w:t>рганиза</w:t>
      </w:r>
      <w:r w:rsidR="00C303A5" w:rsidRPr="00FC3B8F">
        <w:rPr>
          <w:rFonts w:ascii="Times New Roman" w:hAnsi="Times New Roman"/>
          <w:i/>
          <w:lang w:val="ru-RU"/>
        </w:rPr>
        <w:t>тором</w:t>
      </w:r>
      <w:r w:rsidR="00A5141D" w:rsidRPr="00A5141D">
        <w:rPr>
          <w:rFonts w:ascii="Times New Roman" w:hAnsi="Times New Roman"/>
          <w:lang w:val="ru-RU"/>
        </w:rPr>
        <w:t xml:space="preserve"> проведения публичных слушаний</w:t>
      </w:r>
      <w:r w:rsidR="00C303A5">
        <w:rPr>
          <w:rFonts w:ascii="Times New Roman" w:hAnsi="Times New Roman"/>
          <w:lang w:val="ru-RU"/>
        </w:rPr>
        <w:t xml:space="preserve"> назначен </w:t>
      </w:r>
      <w:r>
        <w:rPr>
          <w:rFonts w:ascii="Times New Roman" w:hAnsi="Times New Roman"/>
          <w:lang w:val="ru-RU"/>
        </w:rPr>
        <w:t>Комитет по финансам</w:t>
      </w:r>
      <w:r w:rsidR="00A5141D" w:rsidRPr="00A5141D">
        <w:rPr>
          <w:rFonts w:ascii="Times New Roman" w:hAnsi="Times New Roman"/>
          <w:lang w:val="ru-RU"/>
        </w:rPr>
        <w:t xml:space="preserve"> администрации </w:t>
      </w:r>
      <w:r w:rsidR="009D31D8">
        <w:rPr>
          <w:rFonts w:ascii="Times New Roman" w:hAnsi="Times New Roman"/>
          <w:lang w:val="ru-RU"/>
        </w:rPr>
        <w:t>Газимуро-Заводского муниципального округа Забайкальского края</w:t>
      </w:r>
      <w:r w:rsidR="00A5141D" w:rsidRPr="00A5141D">
        <w:rPr>
          <w:rFonts w:ascii="Times New Roman" w:hAnsi="Times New Roman"/>
          <w:lang w:val="ru-RU"/>
        </w:rPr>
        <w:t>.</w:t>
      </w:r>
    </w:p>
    <w:p w:rsidR="00C303A5" w:rsidRDefault="00C303A5" w:rsidP="001575D6">
      <w:pPr>
        <w:pStyle w:val="a5"/>
        <w:spacing w:line="312" w:lineRule="atLeast"/>
        <w:jc w:val="both"/>
        <w:rPr>
          <w:rFonts w:ascii="Tahoma" w:hAnsi="Tahoma" w:cs="Tahoma"/>
          <w:color w:val="000000"/>
          <w:sz w:val="18"/>
          <w:szCs w:val="18"/>
        </w:rPr>
      </w:pPr>
    </w:p>
    <w:p w:rsidR="001575D6" w:rsidRPr="00C303A5" w:rsidRDefault="001575D6" w:rsidP="001575D6">
      <w:pPr>
        <w:pStyle w:val="a5"/>
        <w:spacing w:line="312" w:lineRule="atLeast"/>
        <w:jc w:val="both"/>
        <w:rPr>
          <w:color w:val="000000"/>
        </w:rPr>
      </w:pPr>
      <w:r>
        <w:rPr>
          <w:rFonts w:ascii="Tahoma" w:hAnsi="Tahoma" w:cs="Tahoma"/>
          <w:color w:val="000000"/>
          <w:sz w:val="18"/>
          <w:szCs w:val="18"/>
        </w:rPr>
        <w:t xml:space="preserve"> </w:t>
      </w:r>
      <w:r w:rsidRPr="00C303A5">
        <w:rPr>
          <w:color w:val="000000"/>
        </w:rPr>
        <w:t>Затем предоставил слово докладчику.</w:t>
      </w:r>
    </w:p>
    <w:p w:rsidR="002775C9" w:rsidRDefault="001575D6" w:rsidP="001575D6">
      <w:pPr>
        <w:pStyle w:val="a5"/>
        <w:spacing w:line="312" w:lineRule="atLeast"/>
        <w:jc w:val="both"/>
        <w:rPr>
          <w:color w:val="000000"/>
        </w:rPr>
      </w:pPr>
      <w:r w:rsidRPr="00B334B4">
        <w:rPr>
          <w:rStyle w:val="a6"/>
          <w:color w:val="000000"/>
        </w:rPr>
        <w:t>Слушали:</w:t>
      </w:r>
    </w:p>
    <w:p w:rsidR="001575D6" w:rsidRPr="00B334B4" w:rsidRDefault="002775C9" w:rsidP="00DE3379">
      <w:pPr>
        <w:pStyle w:val="a5"/>
        <w:jc w:val="both"/>
        <w:rPr>
          <w:color w:val="000000"/>
        </w:rPr>
      </w:pPr>
      <w:r>
        <w:rPr>
          <w:rStyle w:val="a6"/>
          <w:color w:val="000000"/>
        </w:rPr>
        <w:t>Вторушину Татьяну Владимировну</w:t>
      </w:r>
      <w:r w:rsidR="001575D6" w:rsidRPr="00B334B4">
        <w:rPr>
          <w:rStyle w:val="a6"/>
          <w:color w:val="000000"/>
        </w:rPr>
        <w:t xml:space="preserve"> - </w:t>
      </w:r>
      <w:r w:rsidR="001575D6" w:rsidRPr="00B334B4">
        <w:rPr>
          <w:color w:val="000000"/>
        </w:rPr>
        <w:t>и.о.</w:t>
      </w:r>
      <w:r w:rsidR="00FC3B8F">
        <w:rPr>
          <w:color w:val="000000"/>
        </w:rPr>
        <w:t xml:space="preserve"> </w:t>
      </w:r>
      <w:r w:rsidR="001575D6" w:rsidRPr="00B334B4">
        <w:rPr>
          <w:color w:val="000000"/>
        </w:rPr>
        <w:t xml:space="preserve">председателя комитета </w:t>
      </w:r>
      <w:r w:rsidR="004F068E">
        <w:rPr>
          <w:color w:val="000000"/>
        </w:rPr>
        <w:t xml:space="preserve">по </w:t>
      </w:r>
      <w:r w:rsidR="001575D6" w:rsidRPr="00B334B4">
        <w:rPr>
          <w:color w:val="000000"/>
        </w:rPr>
        <w:t>финанс</w:t>
      </w:r>
      <w:r w:rsidR="004F068E">
        <w:rPr>
          <w:color w:val="000000"/>
        </w:rPr>
        <w:t>ам</w:t>
      </w:r>
      <w:r w:rsidR="001575D6" w:rsidRPr="00B334B4">
        <w:rPr>
          <w:color w:val="000000"/>
        </w:rPr>
        <w:t xml:space="preserve"> администрации муниципального района «Газимуро-Заводский район».</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По данным отчета об исполнении бюджета муниципального района «Газимуро-Заводский район» фактические поступления налоговых и неналоговых доходов за 2023 год составили 330120,0 тыс. рублей. По сравнению с данными за 2022 года фактические поступления увеличилось на 92994,10 </w:t>
      </w:r>
      <w:r w:rsidRPr="00DE3379">
        <w:rPr>
          <w:rFonts w:ascii="Times New Roman" w:hAnsi="Times New Roman"/>
          <w:color w:val="000000"/>
          <w:lang w:val="ru-RU"/>
        </w:rPr>
        <w:t>тыс</w:t>
      </w:r>
      <w:r w:rsidRPr="00DE3379">
        <w:rPr>
          <w:rFonts w:ascii="Times New Roman" w:hAnsi="Times New Roman"/>
          <w:lang w:val="ru-RU"/>
        </w:rPr>
        <w:t>.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Поступления налоговых доходов в бюджет муниципального района составили 292337,2 тыс. рублей или 143 процента к данным 2022 г. (204367,7 тыс. руб.) По налогу на доходы физических лиц фактическое поступление составило</w:t>
      </w:r>
      <w:r w:rsidRPr="00DE3379">
        <w:rPr>
          <w:rFonts w:ascii="Times New Roman" w:hAnsi="Times New Roman"/>
          <w:color w:val="FF0000"/>
          <w:lang w:val="ru-RU"/>
        </w:rPr>
        <w:t xml:space="preserve"> </w:t>
      </w:r>
      <w:r w:rsidRPr="00DE3379">
        <w:rPr>
          <w:rFonts w:ascii="Times New Roman" w:hAnsi="Times New Roman"/>
          <w:lang w:val="ru-RU"/>
        </w:rPr>
        <w:t>241538,7 тыс. руб.</w:t>
      </w:r>
      <w:r w:rsidRPr="00DE3379">
        <w:rPr>
          <w:rFonts w:ascii="Times New Roman" w:hAnsi="Times New Roman"/>
          <w:color w:val="FF0000"/>
          <w:lang w:val="ru-RU"/>
        </w:rPr>
        <w:t xml:space="preserve"> </w:t>
      </w:r>
      <w:r w:rsidRPr="00DE3379">
        <w:rPr>
          <w:rFonts w:ascii="Times New Roman" w:hAnsi="Times New Roman"/>
          <w:lang w:val="ru-RU"/>
        </w:rPr>
        <w:t xml:space="preserve">или 137,3 процента аналогичному периоду 2022 года, произошло увеличение поступлений на 65642,3 тыс. руб. (фактические поступления в 2022 г. составили 175895,8 тыс. руб.). По данным аналитической записки от УФНС по Забайкальскому краю за 2023 года темп </w:t>
      </w:r>
      <w:r w:rsidRPr="00DE3379">
        <w:rPr>
          <w:rFonts w:ascii="Times New Roman" w:hAnsi="Times New Roman"/>
          <w:lang w:val="ru-RU"/>
        </w:rPr>
        <w:lastRenderedPageBreak/>
        <w:t>роста фонда заработной платы по Газимуро-Заводскому округу составил 131,7%, темп роста среднесписочной численности работников в 2023 составил 125,6%.  Данный налог является основным налоговым источником собственных доходов. Положительный темп роста обусловлен увеличением МРОТ, индексацией заработной платы в соответствии с ЗЗК №2222 от 28.06.2023г.</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С 01 января 2021 года на территории Российской Федерации отменяется специальный налоговый режим - система налогообложения в виде единого налога на вмененный доход для отдельных видов деятельности и налогоплательщики переходят на другой вид налогообложения (УСН, патент) в связи с этим поступления по ЕНВД составили – 40,7 тыс. руб. Списание денежных средств из бюджета обусловлено зачетом переплаты по отмененному налогу в единый налоговый платеж.</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Налог, взимаемый в связи с применением упрощенной системы (УСН) налогообложения при плане 8093,0 тыс. руб. поступил в сумме 8096,8 тыс. руб., увеличился на 5644,7 тыс. руб. по сравнению с прошлым годом. Темп роста обусловлен увеличением дифференцированных нормативов отчислений с 1 января 2023г., переходом налогоплательщиков, ранее применявших другие системы налогообложения.</w:t>
      </w:r>
    </w:p>
    <w:p w:rsidR="00DE3379" w:rsidRPr="00DE3379" w:rsidRDefault="00DE3379" w:rsidP="00DE3379">
      <w:pPr>
        <w:ind w:firstLine="708"/>
        <w:jc w:val="both"/>
        <w:rPr>
          <w:rFonts w:ascii="Times New Roman" w:hAnsi="Times New Roman"/>
          <w:color w:val="000000"/>
          <w:lang w:val="ru-RU"/>
        </w:rPr>
      </w:pPr>
      <w:r w:rsidRPr="00DE3379">
        <w:rPr>
          <w:rFonts w:ascii="Times New Roman" w:hAnsi="Times New Roman"/>
          <w:lang w:val="ru-RU"/>
        </w:rPr>
        <w:t xml:space="preserve">В бюджет района по НДПИ поступают средства от ООО «Горнорудная компания» и ООО «Витимгеопром» (план по НДПИ 19208,3 тыс. руб.). Фактически поступило 28750,2 тыс. руб. </w:t>
      </w:r>
      <w:r w:rsidRPr="00DE3379">
        <w:rPr>
          <w:rFonts w:ascii="Times New Roman" w:hAnsi="Times New Roman"/>
          <w:color w:val="000000"/>
          <w:lang w:val="ru-RU"/>
        </w:rPr>
        <w:t>По сравнению с прошлым годом (13093,8 тыс. руб.) произошло увеличение фактического поступления по НДПИ на 15656,4тыс. руб..  Высокий темп роста поступлений обусловлен уплатой налога на добычу общераспространённых полезных ископаемых ООО «Култуминское» в связи с добычей неметаллических ископаемых, используемых в строительстве Култуминского горно-обогатительного комбината</w:t>
      </w:r>
      <w:r w:rsidRPr="00DE3379">
        <w:rPr>
          <w:rFonts w:ascii="Times New Roman" w:hAnsi="Times New Roman"/>
          <w:lang w:val="ru-RU"/>
        </w:rPr>
        <w:t>.</w:t>
      </w:r>
    </w:p>
    <w:p w:rsidR="00DE3379" w:rsidRPr="00DE3379" w:rsidRDefault="00DE3379" w:rsidP="00DE3379">
      <w:pPr>
        <w:ind w:firstLine="708"/>
        <w:jc w:val="both"/>
        <w:rPr>
          <w:rFonts w:ascii="Times New Roman" w:hAnsi="Times New Roman"/>
          <w:color w:val="000000"/>
          <w:lang w:val="ru-RU"/>
        </w:rPr>
      </w:pPr>
      <w:r w:rsidRPr="00DE3379">
        <w:rPr>
          <w:rFonts w:ascii="Times New Roman" w:hAnsi="Times New Roman"/>
          <w:color w:val="000000"/>
          <w:lang w:val="ru-RU"/>
        </w:rPr>
        <w:t xml:space="preserve">Поступления государственной пошлины составили 859,1 тыс. руб., что на 57,5 тыс. руб. меньше поступлений 2022 года, в связи со снижением количества рассмотренных дел в судах общей юрисдикции. </w:t>
      </w:r>
    </w:p>
    <w:p w:rsidR="00DE3379" w:rsidRPr="00DE3379" w:rsidRDefault="00DE3379" w:rsidP="00DE3379">
      <w:pPr>
        <w:ind w:firstLine="708"/>
        <w:jc w:val="both"/>
        <w:rPr>
          <w:rFonts w:ascii="Times New Roman" w:hAnsi="Times New Roman"/>
          <w:color w:val="000000"/>
          <w:lang w:val="ru-RU"/>
        </w:rPr>
      </w:pPr>
      <w:r w:rsidRPr="00DE3379">
        <w:rPr>
          <w:rFonts w:ascii="Times New Roman" w:hAnsi="Times New Roman"/>
          <w:lang w:val="ru-RU"/>
        </w:rPr>
        <w:t>За 2023год в бюджет района поступило неналоговых доходов 37782,8 тыс. рублей. По сравнению с аналогичным периодом прошлого</w:t>
      </w:r>
      <w:r w:rsidRPr="00DE3379">
        <w:rPr>
          <w:rFonts w:ascii="Times New Roman" w:hAnsi="Times New Roman"/>
          <w:color w:val="000000"/>
          <w:lang w:val="ru-RU"/>
        </w:rPr>
        <w:t xml:space="preserve"> года фактические поступления </w:t>
      </w:r>
      <w:r w:rsidRPr="00DE3379">
        <w:rPr>
          <w:rFonts w:ascii="Times New Roman" w:hAnsi="Times New Roman"/>
          <w:lang w:val="ru-RU"/>
        </w:rPr>
        <w:t>увеличились  на 5024,6 тыс</w:t>
      </w:r>
      <w:r w:rsidRPr="00DE3379">
        <w:rPr>
          <w:rFonts w:ascii="Times New Roman" w:hAnsi="Times New Roman"/>
          <w:color w:val="000000"/>
          <w:lang w:val="ru-RU"/>
        </w:rPr>
        <w:t>.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Сравнение неналоговых поступлений за 2023 год к поступлениям за 2022 год:</w:t>
      </w:r>
    </w:p>
    <w:p w:rsidR="00DE3379" w:rsidRPr="00DE3379" w:rsidRDefault="00DE3379" w:rsidP="00DE3379">
      <w:pPr>
        <w:ind w:firstLine="708"/>
        <w:jc w:val="both"/>
        <w:rPr>
          <w:rFonts w:ascii="Times New Roman" w:hAnsi="Times New Roman"/>
          <w:lang w:val="ru-RU"/>
        </w:rPr>
      </w:pPr>
    </w:p>
    <w:tbl>
      <w:tblPr>
        <w:tblW w:w="9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9"/>
        <w:gridCol w:w="1586"/>
        <w:gridCol w:w="1753"/>
        <w:gridCol w:w="1791"/>
      </w:tblGrid>
      <w:tr w:rsidR="00DE3379" w:rsidRPr="00DE3379" w:rsidTr="00C93B86">
        <w:trPr>
          <w:trHeight w:val="225"/>
        </w:trPr>
        <w:tc>
          <w:tcPr>
            <w:tcW w:w="4439" w:type="dxa"/>
          </w:tcPr>
          <w:p w:rsidR="00DE3379" w:rsidRPr="00DE3379" w:rsidRDefault="00DE3379" w:rsidP="00DE3379">
            <w:pPr>
              <w:jc w:val="center"/>
              <w:rPr>
                <w:rFonts w:ascii="Times New Roman" w:hAnsi="Times New Roman"/>
                <w:b/>
                <w:lang w:val="ru-RU"/>
              </w:rPr>
            </w:pPr>
          </w:p>
          <w:p w:rsidR="00DE3379" w:rsidRPr="00DE3379" w:rsidRDefault="00DE3379" w:rsidP="00DE3379">
            <w:pPr>
              <w:jc w:val="center"/>
              <w:rPr>
                <w:rFonts w:ascii="Times New Roman" w:hAnsi="Times New Roman"/>
                <w:b/>
              </w:rPr>
            </w:pPr>
            <w:r w:rsidRPr="00DE3379">
              <w:rPr>
                <w:rFonts w:ascii="Times New Roman" w:hAnsi="Times New Roman"/>
                <w:b/>
              </w:rPr>
              <w:t>Наименование показателя</w:t>
            </w:r>
          </w:p>
        </w:tc>
        <w:tc>
          <w:tcPr>
            <w:tcW w:w="1586" w:type="dxa"/>
          </w:tcPr>
          <w:p w:rsidR="00DE3379" w:rsidRPr="00DE3379" w:rsidRDefault="00DE3379" w:rsidP="00DE3379">
            <w:pPr>
              <w:jc w:val="center"/>
              <w:rPr>
                <w:rFonts w:ascii="Times New Roman" w:hAnsi="Times New Roman"/>
                <w:b/>
              </w:rPr>
            </w:pPr>
          </w:p>
          <w:p w:rsidR="00DE3379" w:rsidRPr="00DE3379" w:rsidRDefault="00DE3379" w:rsidP="00DE3379">
            <w:pPr>
              <w:jc w:val="center"/>
              <w:rPr>
                <w:rFonts w:ascii="Times New Roman" w:hAnsi="Times New Roman"/>
                <w:b/>
              </w:rPr>
            </w:pPr>
            <w:r w:rsidRPr="00DE3379">
              <w:rPr>
                <w:rFonts w:ascii="Times New Roman" w:hAnsi="Times New Roman"/>
                <w:b/>
              </w:rPr>
              <w:t>2022 год</w:t>
            </w:r>
          </w:p>
        </w:tc>
        <w:tc>
          <w:tcPr>
            <w:tcW w:w="1753" w:type="dxa"/>
            <w:tcBorders>
              <w:bottom w:val="nil"/>
            </w:tcBorders>
          </w:tcPr>
          <w:p w:rsidR="00DE3379" w:rsidRPr="00DE3379" w:rsidRDefault="00DE3379" w:rsidP="00DE3379">
            <w:pPr>
              <w:jc w:val="center"/>
              <w:rPr>
                <w:rFonts w:ascii="Times New Roman" w:hAnsi="Times New Roman"/>
                <w:b/>
              </w:rPr>
            </w:pPr>
          </w:p>
          <w:p w:rsidR="00DE3379" w:rsidRPr="00DE3379" w:rsidRDefault="00DE3379" w:rsidP="00DE3379">
            <w:pPr>
              <w:jc w:val="center"/>
              <w:rPr>
                <w:rFonts w:ascii="Times New Roman" w:hAnsi="Times New Roman"/>
                <w:b/>
              </w:rPr>
            </w:pPr>
            <w:r w:rsidRPr="00DE3379">
              <w:rPr>
                <w:rFonts w:ascii="Times New Roman" w:hAnsi="Times New Roman"/>
                <w:b/>
              </w:rPr>
              <w:t>2023 год</w:t>
            </w:r>
          </w:p>
        </w:tc>
        <w:tc>
          <w:tcPr>
            <w:tcW w:w="1791" w:type="dxa"/>
            <w:tcBorders>
              <w:bottom w:val="nil"/>
            </w:tcBorders>
          </w:tcPr>
          <w:p w:rsidR="00DE3379" w:rsidRPr="00DE3379" w:rsidRDefault="00DE3379" w:rsidP="00DE3379">
            <w:pPr>
              <w:jc w:val="center"/>
              <w:rPr>
                <w:rFonts w:ascii="Times New Roman" w:hAnsi="Times New Roman"/>
                <w:b/>
              </w:rPr>
            </w:pPr>
          </w:p>
          <w:p w:rsidR="00DE3379" w:rsidRPr="00DE3379" w:rsidRDefault="00DE3379" w:rsidP="00DE3379">
            <w:pPr>
              <w:jc w:val="center"/>
              <w:rPr>
                <w:rFonts w:ascii="Times New Roman" w:hAnsi="Times New Roman"/>
                <w:b/>
              </w:rPr>
            </w:pPr>
            <w:r w:rsidRPr="00DE3379">
              <w:rPr>
                <w:rFonts w:ascii="Times New Roman" w:hAnsi="Times New Roman"/>
                <w:b/>
              </w:rPr>
              <w:t>% выполнения</w:t>
            </w:r>
          </w:p>
        </w:tc>
      </w:tr>
      <w:tr w:rsidR="00DE3379" w:rsidRPr="00DE3379" w:rsidTr="00C93B86">
        <w:tc>
          <w:tcPr>
            <w:tcW w:w="4439" w:type="dxa"/>
          </w:tcPr>
          <w:p w:rsidR="00DE3379" w:rsidRPr="00DE3379" w:rsidRDefault="00DE3379" w:rsidP="00DE3379">
            <w:pPr>
              <w:rPr>
                <w:rFonts w:ascii="Times New Roman" w:hAnsi="Times New Roman"/>
                <w:lang w:val="ru-RU"/>
              </w:rPr>
            </w:pPr>
            <w:r w:rsidRPr="00DE3379">
              <w:rPr>
                <w:rFonts w:ascii="Times New Roman" w:hAnsi="Times New Roman"/>
                <w:lang w:val="ru-RU"/>
              </w:rPr>
              <w:t>Доходы от использования муниципального имущества</w:t>
            </w:r>
          </w:p>
        </w:tc>
        <w:tc>
          <w:tcPr>
            <w:tcW w:w="1586" w:type="dxa"/>
          </w:tcPr>
          <w:p w:rsidR="00DE3379" w:rsidRPr="00DE3379" w:rsidRDefault="00DE3379" w:rsidP="00DE3379">
            <w:pPr>
              <w:jc w:val="center"/>
              <w:rPr>
                <w:rFonts w:ascii="Times New Roman" w:hAnsi="Times New Roman"/>
              </w:rPr>
            </w:pPr>
            <w:r w:rsidRPr="00DE3379">
              <w:rPr>
                <w:rFonts w:ascii="Times New Roman" w:hAnsi="Times New Roman"/>
              </w:rPr>
              <w:t>10506,50</w:t>
            </w:r>
          </w:p>
        </w:tc>
        <w:tc>
          <w:tcPr>
            <w:tcW w:w="1753" w:type="dxa"/>
          </w:tcPr>
          <w:p w:rsidR="00DE3379" w:rsidRPr="00DE3379" w:rsidRDefault="00DE3379" w:rsidP="00DE3379">
            <w:pPr>
              <w:jc w:val="center"/>
              <w:rPr>
                <w:rFonts w:ascii="Times New Roman" w:hAnsi="Times New Roman"/>
              </w:rPr>
            </w:pPr>
            <w:r w:rsidRPr="00DE3379">
              <w:rPr>
                <w:rFonts w:ascii="Times New Roman" w:hAnsi="Times New Roman"/>
              </w:rPr>
              <w:t>4780,3</w:t>
            </w:r>
          </w:p>
        </w:tc>
        <w:tc>
          <w:tcPr>
            <w:tcW w:w="1791" w:type="dxa"/>
          </w:tcPr>
          <w:p w:rsidR="00DE3379" w:rsidRPr="00DE3379" w:rsidRDefault="00DE3379" w:rsidP="00DE3379">
            <w:pPr>
              <w:jc w:val="center"/>
              <w:rPr>
                <w:rFonts w:ascii="Times New Roman" w:hAnsi="Times New Roman"/>
              </w:rPr>
            </w:pPr>
            <w:r w:rsidRPr="00DE3379">
              <w:rPr>
                <w:rFonts w:ascii="Times New Roman" w:hAnsi="Times New Roman"/>
              </w:rPr>
              <w:t>45,5</w:t>
            </w:r>
          </w:p>
        </w:tc>
      </w:tr>
      <w:tr w:rsidR="00DE3379" w:rsidRPr="00DE3379" w:rsidTr="00C93B86">
        <w:tc>
          <w:tcPr>
            <w:tcW w:w="4439" w:type="dxa"/>
          </w:tcPr>
          <w:p w:rsidR="00DE3379" w:rsidRPr="00DE3379" w:rsidRDefault="00DE3379" w:rsidP="00DE3379">
            <w:pPr>
              <w:rPr>
                <w:rFonts w:ascii="Times New Roman" w:hAnsi="Times New Roman"/>
                <w:lang w:val="ru-RU"/>
              </w:rPr>
            </w:pPr>
            <w:r w:rsidRPr="00DE3379">
              <w:rPr>
                <w:rFonts w:ascii="Times New Roman" w:hAnsi="Times New Roman"/>
                <w:lang w:val="ru-RU"/>
              </w:rPr>
              <w:t>Плата за негативное воздействие на окружающую среду</w:t>
            </w:r>
          </w:p>
        </w:tc>
        <w:tc>
          <w:tcPr>
            <w:tcW w:w="1586" w:type="dxa"/>
          </w:tcPr>
          <w:p w:rsidR="00DE3379" w:rsidRPr="00DE3379" w:rsidRDefault="00DE3379" w:rsidP="00DE3379">
            <w:pPr>
              <w:jc w:val="center"/>
              <w:rPr>
                <w:rFonts w:ascii="Times New Roman" w:hAnsi="Times New Roman"/>
              </w:rPr>
            </w:pPr>
            <w:r w:rsidRPr="00DE3379">
              <w:rPr>
                <w:rFonts w:ascii="Times New Roman" w:hAnsi="Times New Roman"/>
              </w:rPr>
              <w:t>12431,60</w:t>
            </w:r>
          </w:p>
        </w:tc>
        <w:tc>
          <w:tcPr>
            <w:tcW w:w="1753" w:type="dxa"/>
          </w:tcPr>
          <w:p w:rsidR="00DE3379" w:rsidRPr="00DE3379" w:rsidRDefault="00DE3379" w:rsidP="00DE3379">
            <w:pPr>
              <w:jc w:val="center"/>
              <w:rPr>
                <w:rFonts w:ascii="Times New Roman" w:hAnsi="Times New Roman"/>
              </w:rPr>
            </w:pPr>
            <w:r w:rsidRPr="00DE3379">
              <w:rPr>
                <w:rFonts w:ascii="Times New Roman" w:hAnsi="Times New Roman"/>
              </w:rPr>
              <w:t>21106,5</w:t>
            </w:r>
          </w:p>
        </w:tc>
        <w:tc>
          <w:tcPr>
            <w:tcW w:w="1791" w:type="dxa"/>
          </w:tcPr>
          <w:p w:rsidR="00DE3379" w:rsidRPr="00DE3379" w:rsidRDefault="00DE3379" w:rsidP="00DE3379">
            <w:pPr>
              <w:jc w:val="center"/>
              <w:rPr>
                <w:rFonts w:ascii="Times New Roman" w:hAnsi="Times New Roman"/>
              </w:rPr>
            </w:pPr>
            <w:r w:rsidRPr="00DE3379">
              <w:rPr>
                <w:rFonts w:ascii="Times New Roman" w:hAnsi="Times New Roman"/>
              </w:rPr>
              <w:t>В 1,7 раз</w:t>
            </w:r>
          </w:p>
        </w:tc>
      </w:tr>
      <w:tr w:rsidR="00DE3379" w:rsidRPr="00DE3379" w:rsidTr="00C93B86">
        <w:tc>
          <w:tcPr>
            <w:tcW w:w="4439" w:type="dxa"/>
          </w:tcPr>
          <w:p w:rsidR="00DE3379" w:rsidRPr="00DE3379" w:rsidRDefault="00DE3379" w:rsidP="00DE3379">
            <w:pPr>
              <w:rPr>
                <w:rFonts w:ascii="Times New Roman" w:hAnsi="Times New Roman"/>
                <w:lang w:val="ru-RU"/>
              </w:rPr>
            </w:pPr>
            <w:r w:rsidRPr="00DE3379">
              <w:rPr>
                <w:rFonts w:ascii="Times New Roman" w:hAnsi="Times New Roman"/>
                <w:lang w:val="ru-RU"/>
              </w:rPr>
              <w:t>Доходы от оказания платных услуг и компенсации затрат бюджета</w:t>
            </w:r>
          </w:p>
        </w:tc>
        <w:tc>
          <w:tcPr>
            <w:tcW w:w="1586" w:type="dxa"/>
          </w:tcPr>
          <w:p w:rsidR="00DE3379" w:rsidRPr="00DE3379" w:rsidRDefault="00DE3379" w:rsidP="00DE3379">
            <w:pPr>
              <w:jc w:val="center"/>
              <w:rPr>
                <w:rFonts w:ascii="Times New Roman" w:hAnsi="Times New Roman"/>
              </w:rPr>
            </w:pPr>
            <w:r w:rsidRPr="00DE3379">
              <w:rPr>
                <w:rFonts w:ascii="Times New Roman" w:hAnsi="Times New Roman"/>
              </w:rPr>
              <w:t>6660,90</w:t>
            </w:r>
          </w:p>
        </w:tc>
        <w:tc>
          <w:tcPr>
            <w:tcW w:w="1753" w:type="dxa"/>
          </w:tcPr>
          <w:p w:rsidR="00DE3379" w:rsidRPr="00DE3379" w:rsidRDefault="00DE3379" w:rsidP="00DE3379">
            <w:pPr>
              <w:jc w:val="center"/>
              <w:rPr>
                <w:rFonts w:ascii="Times New Roman" w:hAnsi="Times New Roman"/>
              </w:rPr>
            </w:pPr>
            <w:r w:rsidRPr="00DE3379">
              <w:rPr>
                <w:rFonts w:ascii="Times New Roman" w:hAnsi="Times New Roman"/>
              </w:rPr>
              <w:t>7675,2</w:t>
            </w:r>
          </w:p>
        </w:tc>
        <w:tc>
          <w:tcPr>
            <w:tcW w:w="1791" w:type="dxa"/>
          </w:tcPr>
          <w:p w:rsidR="00DE3379" w:rsidRPr="00DE3379" w:rsidRDefault="00DE3379" w:rsidP="00DE3379">
            <w:pPr>
              <w:jc w:val="center"/>
              <w:rPr>
                <w:rFonts w:ascii="Times New Roman" w:hAnsi="Times New Roman"/>
              </w:rPr>
            </w:pPr>
            <w:r w:rsidRPr="00DE3379">
              <w:rPr>
                <w:rFonts w:ascii="Times New Roman" w:hAnsi="Times New Roman"/>
              </w:rPr>
              <w:t>115,2</w:t>
            </w:r>
          </w:p>
        </w:tc>
      </w:tr>
      <w:tr w:rsidR="00DE3379" w:rsidRPr="00DE3379" w:rsidTr="00C93B86">
        <w:tc>
          <w:tcPr>
            <w:tcW w:w="4439" w:type="dxa"/>
          </w:tcPr>
          <w:p w:rsidR="00DE3379" w:rsidRPr="00DE3379" w:rsidRDefault="00DE3379" w:rsidP="00DE3379">
            <w:pPr>
              <w:rPr>
                <w:rFonts w:ascii="Times New Roman" w:hAnsi="Times New Roman"/>
              </w:rPr>
            </w:pPr>
            <w:r w:rsidRPr="00DE3379">
              <w:rPr>
                <w:rFonts w:ascii="Times New Roman" w:hAnsi="Times New Roman"/>
              </w:rPr>
              <w:t>Штрафы</w:t>
            </w:r>
          </w:p>
        </w:tc>
        <w:tc>
          <w:tcPr>
            <w:tcW w:w="1586" w:type="dxa"/>
          </w:tcPr>
          <w:p w:rsidR="00DE3379" w:rsidRPr="00DE3379" w:rsidRDefault="00DE3379" w:rsidP="00DE3379">
            <w:pPr>
              <w:jc w:val="center"/>
              <w:rPr>
                <w:rFonts w:ascii="Times New Roman" w:hAnsi="Times New Roman"/>
              </w:rPr>
            </w:pPr>
            <w:r w:rsidRPr="00DE3379">
              <w:rPr>
                <w:rFonts w:ascii="Times New Roman" w:hAnsi="Times New Roman"/>
              </w:rPr>
              <w:t>3129,10</w:t>
            </w:r>
          </w:p>
        </w:tc>
        <w:tc>
          <w:tcPr>
            <w:tcW w:w="1753" w:type="dxa"/>
          </w:tcPr>
          <w:p w:rsidR="00DE3379" w:rsidRPr="00DE3379" w:rsidRDefault="00DE3379" w:rsidP="00DE3379">
            <w:pPr>
              <w:jc w:val="center"/>
              <w:rPr>
                <w:rFonts w:ascii="Times New Roman" w:hAnsi="Times New Roman"/>
              </w:rPr>
            </w:pPr>
            <w:r w:rsidRPr="00DE3379">
              <w:rPr>
                <w:rFonts w:ascii="Times New Roman" w:hAnsi="Times New Roman"/>
              </w:rPr>
              <w:t>4233,3</w:t>
            </w:r>
          </w:p>
        </w:tc>
        <w:tc>
          <w:tcPr>
            <w:tcW w:w="1791" w:type="dxa"/>
          </w:tcPr>
          <w:p w:rsidR="00DE3379" w:rsidRPr="00DE3379" w:rsidRDefault="00DE3379" w:rsidP="00DE3379">
            <w:pPr>
              <w:jc w:val="center"/>
              <w:rPr>
                <w:rFonts w:ascii="Times New Roman" w:hAnsi="Times New Roman"/>
              </w:rPr>
            </w:pPr>
            <w:r w:rsidRPr="00DE3379">
              <w:rPr>
                <w:rFonts w:ascii="Times New Roman" w:hAnsi="Times New Roman"/>
              </w:rPr>
              <w:t>135,3</w:t>
            </w:r>
          </w:p>
        </w:tc>
      </w:tr>
      <w:tr w:rsidR="00DE3379" w:rsidRPr="00DE3379" w:rsidTr="00C93B86">
        <w:tc>
          <w:tcPr>
            <w:tcW w:w="4439" w:type="dxa"/>
          </w:tcPr>
          <w:p w:rsidR="00DE3379" w:rsidRPr="00DE3379" w:rsidRDefault="00DE3379" w:rsidP="00DE3379">
            <w:pPr>
              <w:rPr>
                <w:rFonts w:ascii="Times New Roman" w:hAnsi="Times New Roman"/>
              </w:rPr>
            </w:pPr>
            <w:r w:rsidRPr="00DE3379">
              <w:rPr>
                <w:rFonts w:ascii="Times New Roman" w:hAnsi="Times New Roman"/>
              </w:rPr>
              <w:t>Прочие неналоговые доходы</w:t>
            </w:r>
          </w:p>
        </w:tc>
        <w:tc>
          <w:tcPr>
            <w:tcW w:w="1586" w:type="dxa"/>
          </w:tcPr>
          <w:p w:rsidR="00DE3379" w:rsidRPr="00DE3379" w:rsidRDefault="00DE3379" w:rsidP="00DE3379">
            <w:pPr>
              <w:jc w:val="center"/>
              <w:rPr>
                <w:rFonts w:ascii="Times New Roman" w:hAnsi="Times New Roman"/>
              </w:rPr>
            </w:pPr>
            <w:r w:rsidRPr="00DE3379">
              <w:rPr>
                <w:rFonts w:ascii="Times New Roman" w:hAnsi="Times New Roman"/>
              </w:rPr>
              <w:t>30,1</w:t>
            </w:r>
          </w:p>
        </w:tc>
        <w:tc>
          <w:tcPr>
            <w:tcW w:w="1753" w:type="dxa"/>
          </w:tcPr>
          <w:p w:rsidR="00DE3379" w:rsidRPr="00DE3379" w:rsidRDefault="00DE3379" w:rsidP="00DE3379">
            <w:pPr>
              <w:jc w:val="center"/>
              <w:rPr>
                <w:rFonts w:ascii="Times New Roman" w:hAnsi="Times New Roman"/>
              </w:rPr>
            </w:pPr>
            <w:r w:rsidRPr="00DE3379">
              <w:rPr>
                <w:rFonts w:ascii="Times New Roman" w:hAnsi="Times New Roman"/>
              </w:rPr>
              <w:t>-12,5</w:t>
            </w:r>
          </w:p>
        </w:tc>
        <w:tc>
          <w:tcPr>
            <w:tcW w:w="1791" w:type="dxa"/>
          </w:tcPr>
          <w:p w:rsidR="00DE3379" w:rsidRPr="00DE3379" w:rsidRDefault="00DE3379" w:rsidP="00DE3379">
            <w:pPr>
              <w:jc w:val="center"/>
              <w:rPr>
                <w:rFonts w:ascii="Times New Roman" w:hAnsi="Times New Roman"/>
              </w:rPr>
            </w:pPr>
          </w:p>
        </w:tc>
      </w:tr>
      <w:tr w:rsidR="00DE3379" w:rsidRPr="00DE3379" w:rsidTr="00C93B86">
        <w:tc>
          <w:tcPr>
            <w:tcW w:w="4439" w:type="dxa"/>
          </w:tcPr>
          <w:p w:rsidR="00DE3379" w:rsidRPr="00DE3379" w:rsidRDefault="00DE3379" w:rsidP="00DE3379">
            <w:pPr>
              <w:rPr>
                <w:rFonts w:ascii="Times New Roman" w:hAnsi="Times New Roman"/>
                <w:b/>
              </w:rPr>
            </w:pPr>
            <w:r w:rsidRPr="00DE3379">
              <w:rPr>
                <w:rFonts w:ascii="Times New Roman" w:hAnsi="Times New Roman"/>
                <w:b/>
              </w:rPr>
              <w:t>Итого:</w:t>
            </w:r>
          </w:p>
        </w:tc>
        <w:tc>
          <w:tcPr>
            <w:tcW w:w="1586" w:type="dxa"/>
          </w:tcPr>
          <w:p w:rsidR="00DE3379" w:rsidRPr="00DE3379" w:rsidRDefault="00DE3379" w:rsidP="00DE3379">
            <w:pPr>
              <w:jc w:val="center"/>
              <w:rPr>
                <w:rFonts w:ascii="Times New Roman" w:hAnsi="Times New Roman"/>
                <w:b/>
              </w:rPr>
            </w:pPr>
            <w:r w:rsidRPr="00DE3379">
              <w:rPr>
                <w:rFonts w:ascii="Times New Roman" w:hAnsi="Times New Roman"/>
                <w:b/>
              </w:rPr>
              <w:t>32758,20</w:t>
            </w:r>
          </w:p>
        </w:tc>
        <w:tc>
          <w:tcPr>
            <w:tcW w:w="1753" w:type="dxa"/>
          </w:tcPr>
          <w:p w:rsidR="00DE3379" w:rsidRPr="00DE3379" w:rsidRDefault="00DE3379" w:rsidP="00DE3379">
            <w:pPr>
              <w:jc w:val="center"/>
              <w:rPr>
                <w:rFonts w:ascii="Times New Roman" w:hAnsi="Times New Roman"/>
                <w:b/>
              </w:rPr>
            </w:pPr>
            <w:r w:rsidRPr="00DE3379">
              <w:rPr>
                <w:rFonts w:ascii="Times New Roman" w:hAnsi="Times New Roman"/>
                <w:b/>
              </w:rPr>
              <w:t>37782,8</w:t>
            </w:r>
          </w:p>
        </w:tc>
        <w:tc>
          <w:tcPr>
            <w:tcW w:w="1791" w:type="dxa"/>
          </w:tcPr>
          <w:p w:rsidR="00DE3379" w:rsidRPr="00DE3379" w:rsidRDefault="00DE3379" w:rsidP="00DE3379">
            <w:pPr>
              <w:jc w:val="center"/>
              <w:rPr>
                <w:rFonts w:ascii="Times New Roman" w:hAnsi="Times New Roman"/>
                <w:b/>
              </w:rPr>
            </w:pPr>
            <w:r w:rsidRPr="00DE3379">
              <w:rPr>
                <w:rFonts w:ascii="Times New Roman" w:hAnsi="Times New Roman"/>
                <w:b/>
              </w:rPr>
              <w:t>89,6</w:t>
            </w:r>
          </w:p>
        </w:tc>
      </w:tr>
    </w:tbl>
    <w:p w:rsidR="00DE3379" w:rsidRPr="00DE3379" w:rsidRDefault="00DE3379" w:rsidP="00DE3379">
      <w:pPr>
        <w:jc w:val="both"/>
        <w:rPr>
          <w:rFonts w:ascii="Times New Roman" w:hAnsi="Times New Roman"/>
        </w:rPr>
      </w:pP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За 2023 года сумма безвозмездных поступлений из других бюджетов бюджету муниципального района составила 356178,8 тыс. рублей. В сравнении с 2022 годом произошло увеличение на 51695,6 тыс. руб за счет увеличения безвозмездных поступлений из других бюджетов бюджету муниципального района по сравнению с 2022 годом.</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lastRenderedPageBreak/>
        <w:t>Всего доходы бюджета муниципального района «Газимуро - Заводский район» составили 686298,8 тыс. рублей или 124,4% к аналогичному периоду 2022 года (551466,7 тыс. 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Бюджет муниципального района за 2023 год по расходам исполнен на 640164,0 тыс. рублей, при плановом значении 660254,7 тыс. рублей или 117,2 % к уровню прошлого года (546324,3 тыс. рублей при плановом значении 553689,6 тыс.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За 2023 год муниципальным бюджетным учреждениям перечислены средства субсидии на финансовое обеспечение муниципального задания на оказание муниципальных услуг (выполнение работ) размере 52692,5 тыс. рублей или 8,2 % от общего объема расходов. Средства субсидии на иные цели перечислены в объеме 6750,0 тыс. рублей. </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Отраслевая структура расходов бюджета муниципального района за 2023 год представлена следующим образом:</w:t>
      </w:r>
    </w:p>
    <w:p w:rsidR="00DE3379" w:rsidRPr="00DE3379" w:rsidRDefault="00DE3379" w:rsidP="00DE3379">
      <w:pPr>
        <w:ind w:firstLine="708"/>
        <w:jc w:val="both"/>
        <w:rPr>
          <w:rFonts w:ascii="Times New Roman" w:hAnsi="Times New Roman"/>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946"/>
        <w:gridCol w:w="2072"/>
        <w:gridCol w:w="1938"/>
        <w:gridCol w:w="1947"/>
      </w:tblGrid>
      <w:tr w:rsidR="00DE3379" w:rsidRPr="00DE3379" w:rsidTr="00C93B86">
        <w:tc>
          <w:tcPr>
            <w:tcW w:w="491" w:type="dxa"/>
          </w:tcPr>
          <w:p w:rsidR="00DE3379" w:rsidRPr="00DE3379" w:rsidRDefault="00DE3379" w:rsidP="00DE3379">
            <w:pPr>
              <w:rPr>
                <w:rFonts w:ascii="Times New Roman" w:hAnsi="Times New Roman"/>
                <w:b/>
              </w:rPr>
            </w:pPr>
            <w:r w:rsidRPr="00DE3379">
              <w:rPr>
                <w:rFonts w:ascii="Times New Roman" w:hAnsi="Times New Roman"/>
                <w:b/>
              </w:rPr>
              <w:t>№ п/п</w:t>
            </w:r>
          </w:p>
        </w:tc>
        <w:tc>
          <w:tcPr>
            <w:tcW w:w="2978" w:type="dxa"/>
          </w:tcPr>
          <w:p w:rsidR="00DE3379" w:rsidRPr="00DE3379" w:rsidRDefault="00DE3379" w:rsidP="00DE3379">
            <w:pPr>
              <w:rPr>
                <w:rFonts w:ascii="Times New Roman" w:hAnsi="Times New Roman"/>
                <w:b/>
              </w:rPr>
            </w:pPr>
            <w:r w:rsidRPr="00DE3379">
              <w:rPr>
                <w:rFonts w:ascii="Times New Roman" w:hAnsi="Times New Roman"/>
                <w:b/>
              </w:rPr>
              <w:t>Направление расхода (отрасль)</w:t>
            </w:r>
          </w:p>
        </w:tc>
        <w:tc>
          <w:tcPr>
            <w:tcW w:w="2114" w:type="dxa"/>
          </w:tcPr>
          <w:p w:rsidR="00DE3379" w:rsidRPr="00DE3379" w:rsidRDefault="00DE3379" w:rsidP="00DE3379">
            <w:pPr>
              <w:rPr>
                <w:rFonts w:ascii="Times New Roman" w:hAnsi="Times New Roman"/>
                <w:b/>
                <w:lang w:val="ru-RU"/>
              </w:rPr>
            </w:pPr>
            <w:r w:rsidRPr="00DE3379">
              <w:rPr>
                <w:rFonts w:ascii="Times New Roman" w:hAnsi="Times New Roman"/>
                <w:b/>
                <w:lang w:val="ru-RU"/>
              </w:rPr>
              <w:t>Утверждено за 2023 год, тыс. руб.</w:t>
            </w:r>
          </w:p>
        </w:tc>
        <w:tc>
          <w:tcPr>
            <w:tcW w:w="1980" w:type="dxa"/>
          </w:tcPr>
          <w:p w:rsidR="00DE3379" w:rsidRPr="00DE3379" w:rsidRDefault="00DE3379" w:rsidP="00DE3379">
            <w:pPr>
              <w:rPr>
                <w:rFonts w:ascii="Times New Roman" w:hAnsi="Times New Roman"/>
                <w:b/>
                <w:lang w:val="ru-RU"/>
              </w:rPr>
            </w:pPr>
            <w:r w:rsidRPr="00DE3379">
              <w:rPr>
                <w:rFonts w:ascii="Times New Roman" w:hAnsi="Times New Roman"/>
                <w:b/>
                <w:lang w:val="ru-RU"/>
              </w:rPr>
              <w:t>Исполнено за 2023 год, тыс. руб.</w:t>
            </w:r>
          </w:p>
        </w:tc>
        <w:tc>
          <w:tcPr>
            <w:tcW w:w="1977" w:type="dxa"/>
          </w:tcPr>
          <w:p w:rsidR="00DE3379" w:rsidRPr="00DE3379" w:rsidRDefault="00DE3379" w:rsidP="00DE3379">
            <w:pPr>
              <w:rPr>
                <w:rFonts w:ascii="Times New Roman" w:hAnsi="Times New Roman"/>
                <w:b/>
              </w:rPr>
            </w:pPr>
            <w:r w:rsidRPr="00DE3379">
              <w:rPr>
                <w:rFonts w:ascii="Times New Roman" w:hAnsi="Times New Roman"/>
                <w:b/>
              </w:rPr>
              <w:t>процент исполнения, %</w:t>
            </w:r>
          </w:p>
        </w:tc>
      </w:tr>
      <w:tr w:rsidR="00DE3379" w:rsidRPr="00DE3379" w:rsidTr="00C93B86">
        <w:trPr>
          <w:trHeight w:val="605"/>
        </w:trPr>
        <w:tc>
          <w:tcPr>
            <w:tcW w:w="491" w:type="dxa"/>
          </w:tcPr>
          <w:p w:rsidR="00DE3379" w:rsidRPr="00DE3379" w:rsidRDefault="00DE3379" w:rsidP="00DE3379">
            <w:pPr>
              <w:jc w:val="center"/>
              <w:rPr>
                <w:rFonts w:ascii="Times New Roman" w:hAnsi="Times New Roman"/>
              </w:rPr>
            </w:pPr>
            <w:r w:rsidRPr="00DE3379">
              <w:rPr>
                <w:rFonts w:ascii="Times New Roman" w:hAnsi="Times New Roman"/>
              </w:rPr>
              <w:t>1.</w:t>
            </w:r>
          </w:p>
        </w:tc>
        <w:tc>
          <w:tcPr>
            <w:tcW w:w="2978" w:type="dxa"/>
          </w:tcPr>
          <w:p w:rsidR="00DE3379" w:rsidRPr="00DE3379" w:rsidRDefault="00DE3379" w:rsidP="00DE3379">
            <w:pPr>
              <w:rPr>
                <w:rFonts w:ascii="Times New Roman" w:hAnsi="Times New Roman"/>
              </w:rPr>
            </w:pPr>
            <w:r w:rsidRPr="00DE3379">
              <w:rPr>
                <w:rFonts w:ascii="Times New Roman" w:hAnsi="Times New Roman"/>
              </w:rPr>
              <w:t>Общегосударственные вопросы</w:t>
            </w:r>
          </w:p>
        </w:tc>
        <w:tc>
          <w:tcPr>
            <w:tcW w:w="2114" w:type="dxa"/>
          </w:tcPr>
          <w:p w:rsidR="00DE3379" w:rsidRPr="00DE3379" w:rsidRDefault="00DE3379" w:rsidP="00DE3379">
            <w:pPr>
              <w:jc w:val="center"/>
              <w:rPr>
                <w:rFonts w:ascii="Times New Roman" w:hAnsi="Times New Roman"/>
              </w:rPr>
            </w:pPr>
            <w:r w:rsidRPr="00DE3379">
              <w:rPr>
                <w:rFonts w:ascii="Times New Roman" w:hAnsi="Times New Roman"/>
              </w:rPr>
              <w:t>60709,6</w:t>
            </w:r>
          </w:p>
        </w:tc>
        <w:tc>
          <w:tcPr>
            <w:tcW w:w="1980" w:type="dxa"/>
          </w:tcPr>
          <w:p w:rsidR="00DE3379" w:rsidRPr="00DE3379" w:rsidRDefault="00DE3379" w:rsidP="00DE3379">
            <w:pPr>
              <w:jc w:val="center"/>
              <w:rPr>
                <w:rFonts w:ascii="Times New Roman" w:hAnsi="Times New Roman"/>
              </w:rPr>
            </w:pPr>
            <w:r w:rsidRPr="00DE3379">
              <w:rPr>
                <w:rFonts w:ascii="Times New Roman" w:hAnsi="Times New Roman"/>
              </w:rPr>
              <w:t>53509,9</w:t>
            </w:r>
          </w:p>
        </w:tc>
        <w:tc>
          <w:tcPr>
            <w:tcW w:w="1977" w:type="dxa"/>
          </w:tcPr>
          <w:p w:rsidR="00DE3379" w:rsidRPr="00DE3379" w:rsidRDefault="00DE3379" w:rsidP="00DE3379">
            <w:pPr>
              <w:jc w:val="center"/>
              <w:rPr>
                <w:rFonts w:ascii="Times New Roman" w:hAnsi="Times New Roman"/>
              </w:rPr>
            </w:pPr>
            <w:r w:rsidRPr="00DE3379">
              <w:rPr>
                <w:rFonts w:ascii="Times New Roman" w:hAnsi="Times New Roman"/>
              </w:rPr>
              <w:t>88,1</w:t>
            </w:r>
          </w:p>
        </w:tc>
      </w:tr>
      <w:tr w:rsidR="00DE3379" w:rsidRPr="00DE3379" w:rsidTr="00C93B86">
        <w:tc>
          <w:tcPr>
            <w:tcW w:w="491" w:type="dxa"/>
          </w:tcPr>
          <w:p w:rsidR="00DE3379" w:rsidRPr="00DE3379" w:rsidRDefault="00DE3379" w:rsidP="00DE3379">
            <w:pPr>
              <w:jc w:val="center"/>
              <w:rPr>
                <w:rFonts w:ascii="Times New Roman" w:hAnsi="Times New Roman"/>
              </w:rPr>
            </w:pPr>
            <w:r w:rsidRPr="00DE3379">
              <w:rPr>
                <w:rFonts w:ascii="Times New Roman" w:hAnsi="Times New Roman"/>
              </w:rPr>
              <w:t>2.</w:t>
            </w:r>
          </w:p>
        </w:tc>
        <w:tc>
          <w:tcPr>
            <w:tcW w:w="2978" w:type="dxa"/>
          </w:tcPr>
          <w:p w:rsidR="00DE3379" w:rsidRPr="00DE3379" w:rsidRDefault="00DE3379" w:rsidP="00DE3379">
            <w:pPr>
              <w:rPr>
                <w:rFonts w:ascii="Times New Roman" w:hAnsi="Times New Roman"/>
              </w:rPr>
            </w:pPr>
            <w:r w:rsidRPr="00DE3379">
              <w:rPr>
                <w:rFonts w:ascii="Times New Roman" w:hAnsi="Times New Roman"/>
              </w:rPr>
              <w:t>Национальная оборона</w:t>
            </w:r>
          </w:p>
        </w:tc>
        <w:tc>
          <w:tcPr>
            <w:tcW w:w="2114" w:type="dxa"/>
          </w:tcPr>
          <w:p w:rsidR="00DE3379" w:rsidRPr="00DE3379" w:rsidRDefault="00DE3379" w:rsidP="00DE3379">
            <w:pPr>
              <w:jc w:val="center"/>
              <w:rPr>
                <w:rFonts w:ascii="Times New Roman" w:hAnsi="Times New Roman"/>
              </w:rPr>
            </w:pPr>
            <w:r w:rsidRPr="00DE3379">
              <w:rPr>
                <w:rFonts w:ascii="Times New Roman" w:hAnsi="Times New Roman"/>
              </w:rPr>
              <w:t>420,0</w:t>
            </w:r>
          </w:p>
        </w:tc>
        <w:tc>
          <w:tcPr>
            <w:tcW w:w="1980" w:type="dxa"/>
          </w:tcPr>
          <w:p w:rsidR="00DE3379" w:rsidRPr="00DE3379" w:rsidRDefault="00DE3379" w:rsidP="00DE3379">
            <w:pPr>
              <w:jc w:val="center"/>
              <w:rPr>
                <w:rFonts w:ascii="Times New Roman" w:hAnsi="Times New Roman"/>
              </w:rPr>
            </w:pPr>
            <w:r w:rsidRPr="00DE3379">
              <w:rPr>
                <w:rFonts w:ascii="Times New Roman" w:hAnsi="Times New Roman"/>
              </w:rPr>
              <w:t>0</w:t>
            </w:r>
          </w:p>
        </w:tc>
        <w:tc>
          <w:tcPr>
            <w:tcW w:w="1977" w:type="dxa"/>
          </w:tcPr>
          <w:p w:rsidR="00DE3379" w:rsidRPr="00DE3379" w:rsidRDefault="00DE3379" w:rsidP="00DE3379">
            <w:pPr>
              <w:jc w:val="center"/>
              <w:rPr>
                <w:rFonts w:ascii="Times New Roman" w:hAnsi="Times New Roman"/>
              </w:rPr>
            </w:pPr>
            <w:r w:rsidRPr="00DE3379">
              <w:rPr>
                <w:rFonts w:ascii="Times New Roman" w:hAnsi="Times New Roman"/>
              </w:rPr>
              <w:t>0</w:t>
            </w:r>
          </w:p>
        </w:tc>
      </w:tr>
      <w:tr w:rsidR="00DE3379" w:rsidRPr="00DE3379" w:rsidTr="00C93B86">
        <w:tc>
          <w:tcPr>
            <w:tcW w:w="491" w:type="dxa"/>
          </w:tcPr>
          <w:p w:rsidR="00DE3379" w:rsidRPr="00DE3379" w:rsidRDefault="00DE3379" w:rsidP="00DE3379">
            <w:pPr>
              <w:jc w:val="center"/>
              <w:rPr>
                <w:rFonts w:ascii="Times New Roman" w:hAnsi="Times New Roman"/>
              </w:rPr>
            </w:pPr>
            <w:r w:rsidRPr="00DE3379">
              <w:rPr>
                <w:rFonts w:ascii="Times New Roman" w:hAnsi="Times New Roman"/>
              </w:rPr>
              <w:t>3.</w:t>
            </w:r>
          </w:p>
        </w:tc>
        <w:tc>
          <w:tcPr>
            <w:tcW w:w="2978" w:type="dxa"/>
          </w:tcPr>
          <w:p w:rsidR="00DE3379" w:rsidRPr="00DE3379" w:rsidRDefault="00DE3379" w:rsidP="00DE3379">
            <w:pPr>
              <w:rPr>
                <w:rFonts w:ascii="Times New Roman" w:hAnsi="Times New Roman"/>
                <w:lang w:val="ru-RU"/>
              </w:rPr>
            </w:pPr>
            <w:r w:rsidRPr="00DE3379">
              <w:rPr>
                <w:rFonts w:ascii="Times New Roman" w:hAnsi="Times New Roman"/>
                <w:lang w:val="ru-RU"/>
              </w:rPr>
              <w:t>Национальная безопасность и правоохранительная деятельность</w:t>
            </w:r>
          </w:p>
        </w:tc>
        <w:tc>
          <w:tcPr>
            <w:tcW w:w="2114" w:type="dxa"/>
          </w:tcPr>
          <w:p w:rsidR="00DE3379" w:rsidRPr="00DE3379" w:rsidRDefault="00DE3379" w:rsidP="00DE3379">
            <w:pPr>
              <w:jc w:val="center"/>
              <w:rPr>
                <w:rFonts w:ascii="Times New Roman" w:hAnsi="Times New Roman"/>
              </w:rPr>
            </w:pPr>
            <w:r w:rsidRPr="00DE3379">
              <w:rPr>
                <w:rFonts w:ascii="Times New Roman" w:hAnsi="Times New Roman"/>
              </w:rPr>
              <w:t>5882,3</w:t>
            </w:r>
          </w:p>
        </w:tc>
        <w:tc>
          <w:tcPr>
            <w:tcW w:w="1980" w:type="dxa"/>
          </w:tcPr>
          <w:p w:rsidR="00DE3379" w:rsidRPr="00DE3379" w:rsidRDefault="00DE3379" w:rsidP="00DE3379">
            <w:pPr>
              <w:jc w:val="center"/>
              <w:rPr>
                <w:rFonts w:ascii="Times New Roman" w:hAnsi="Times New Roman"/>
              </w:rPr>
            </w:pPr>
            <w:r w:rsidRPr="00DE3379">
              <w:rPr>
                <w:rFonts w:ascii="Times New Roman" w:hAnsi="Times New Roman"/>
              </w:rPr>
              <w:t>5651,3</w:t>
            </w:r>
          </w:p>
        </w:tc>
        <w:tc>
          <w:tcPr>
            <w:tcW w:w="1977" w:type="dxa"/>
          </w:tcPr>
          <w:p w:rsidR="00DE3379" w:rsidRPr="00DE3379" w:rsidRDefault="00DE3379" w:rsidP="00DE3379">
            <w:pPr>
              <w:jc w:val="center"/>
              <w:rPr>
                <w:rFonts w:ascii="Times New Roman" w:hAnsi="Times New Roman"/>
              </w:rPr>
            </w:pPr>
            <w:r w:rsidRPr="00DE3379">
              <w:rPr>
                <w:rFonts w:ascii="Times New Roman" w:hAnsi="Times New Roman"/>
              </w:rPr>
              <w:t>96,1</w:t>
            </w:r>
          </w:p>
        </w:tc>
      </w:tr>
      <w:tr w:rsidR="00DE3379" w:rsidRPr="00DE3379" w:rsidTr="00C93B86">
        <w:tc>
          <w:tcPr>
            <w:tcW w:w="491" w:type="dxa"/>
          </w:tcPr>
          <w:p w:rsidR="00DE3379" w:rsidRPr="00DE3379" w:rsidRDefault="00DE3379" w:rsidP="00DE3379">
            <w:pPr>
              <w:jc w:val="center"/>
              <w:rPr>
                <w:rFonts w:ascii="Times New Roman" w:hAnsi="Times New Roman"/>
              </w:rPr>
            </w:pPr>
            <w:r w:rsidRPr="00DE3379">
              <w:rPr>
                <w:rFonts w:ascii="Times New Roman" w:hAnsi="Times New Roman"/>
              </w:rPr>
              <w:t>4.</w:t>
            </w:r>
          </w:p>
        </w:tc>
        <w:tc>
          <w:tcPr>
            <w:tcW w:w="2978" w:type="dxa"/>
          </w:tcPr>
          <w:p w:rsidR="00DE3379" w:rsidRPr="00DE3379" w:rsidRDefault="00DE3379" w:rsidP="00DE3379">
            <w:pPr>
              <w:rPr>
                <w:rFonts w:ascii="Times New Roman" w:hAnsi="Times New Roman"/>
              </w:rPr>
            </w:pPr>
            <w:r w:rsidRPr="00DE3379">
              <w:rPr>
                <w:rFonts w:ascii="Times New Roman" w:hAnsi="Times New Roman"/>
              </w:rPr>
              <w:t>Национальная экономика</w:t>
            </w:r>
          </w:p>
        </w:tc>
        <w:tc>
          <w:tcPr>
            <w:tcW w:w="2114" w:type="dxa"/>
          </w:tcPr>
          <w:p w:rsidR="00DE3379" w:rsidRPr="00DE3379" w:rsidRDefault="00DE3379" w:rsidP="00DE3379">
            <w:pPr>
              <w:rPr>
                <w:rFonts w:ascii="Times New Roman" w:hAnsi="Times New Roman"/>
              </w:rPr>
            </w:pPr>
            <w:r w:rsidRPr="00DE3379">
              <w:rPr>
                <w:rFonts w:ascii="Times New Roman" w:hAnsi="Times New Roman"/>
              </w:rPr>
              <w:t xml:space="preserve">          29588,7</w:t>
            </w:r>
          </w:p>
        </w:tc>
        <w:tc>
          <w:tcPr>
            <w:tcW w:w="1980" w:type="dxa"/>
          </w:tcPr>
          <w:p w:rsidR="00DE3379" w:rsidRPr="00DE3379" w:rsidRDefault="00DE3379" w:rsidP="00DE3379">
            <w:pPr>
              <w:jc w:val="center"/>
              <w:rPr>
                <w:rFonts w:ascii="Times New Roman" w:hAnsi="Times New Roman"/>
              </w:rPr>
            </w:pPr>
            <w:r w:rsidRPr="00DE3379">
              <w:rPr>
                <w:rFonts w:ascii="Times New Roman" w:hAnsi="Times New Roman"/>
              </w:rPr>
              <w:t>29140,5</w:t>
            </w:r>
          </w:p>
        </w:tc>
        <w:tc>
          <w:tcPr>
            <w:tcW w:w="1977" w:type="dxa"/>
          </w:tcPr>
          <w:p w:rsidR="00DE3379" w:rsidRPr="00DE3379" w:rsidRDefault="00DE3379" w:rsidP="00DE3379">
            <w:pPr>
              <w:jc w:val="center"/>
              <w:rPr>
                <w:rFonts w:ascii="Times New Roman" w:hAnsi="Times New Roman"/>
              </w:rPr>
            </w:pPr>
            <w:r w:rsidRPr="00DE3379">
              <w:rPr>
                <w:rFonts w:ascii="Times New Roman" w:hAnsi="Times New Roman"/>
              </w:rPr>
              <w:t>98,5</w:t>
            </w:r>
          </w:p>
        </w:tc>
      </w:tr>
      <w:tr w:rsidR="00DE3379" w:rsidRPr="00DE3379" w:rsidTr="00C93B86">
        <w:tc>
          <w:tcPr>
            <w:tcW w:w="491" w:type="dxa"/>
          </w:tcPr>
          <w:p w:rsidR="00DE3379" w:rsidRPr="00DE3379" w:rsidRDefault="00DE3379" w:rsidP="00DE3379">
            <w:pPr>
              <w:jc w:val="center"/>
              <w:rPr>
                <w:rFonts w:ascii="Times New Roman" w:hAnsi="Times New Roman"/>
              </w:rPr>
            </w:pPr>
            <w:r w:rsidRPr="00DE3379">
              <w:rPr>
                <w:rFonts w:ascii="Times New Roman" w:hAnsi="Times New Roman"/>
              </w:rPr>
              <w:t>5.</w:t>
            </w:r>
          </w:p>
        </w:tc>
        <w:tc>
          <w:tcPr>
            <w:tcW w:w="2978" w:type="dxa"/>
          </w:tcPr>
          <w:p w:rsidR="00DE3379" w:rsidRPr="00DE3379" w:rsidRDefault="00DE3379" w:rsidP="00DE3379">
            <w:pPr>
              <w:rPr>
                <w:rFonts w:ascii="Times New Roman" w:hAnsi="Times New Roman"/>
              </w:rPr>
            </w:pPr>
            <w:r w:rsidRPr="00DE3379">
              <w:rPr>
                <w:rFonts w:ascii="Times New Roman" w:hAnsi="Times New Roman"/>
              </w:rPr>
              <w:t>Жилищно-коммунальное хозяйство</w:t>
            </w:r>
          </w:p>
        </w:tc>
        <w:tc>
          <w:tcPr>
            <w:tcW w:w="2114" w:type="dxa"/>
          </w:tcPr>
          <w:p w:rsidR="00DE3379" w:rsidRPr="00DE3379" w:rsidRDefault="00DE3379" w:rsidP="00DE3379">
            <w:pPr>
              <w:jc w:val="center"/>
              <w:rPr>
                <w:rFonts w:ascii="Times New Roman" w:hAnsi="Times New Roman"/>
              </w:rPr>
            </w:pPr>
            <w:r w:rsidRPr="00DE3379">
              <w:rPr>
                <w:rFonts w:ascii="Times New Roman" w:hAnsi="Times New Roman"/>
              </w:rPr>
              <w:t>34770,9</w:t>
            </w:r>
          </w:p>
        </w:tc>
        <w:tc>
          <w:tcPr>
            <w:tcW w:w="1980" w:type="dxa"/>
          </w:tcPr>
          <w:p w:rsidR="00DE3379" w:rsidRPr="00DE3379" w:rsidRDefault="00DE3379" w:rsidP="00DE3379">
            <w:pPr>
              <w:jc w:val="center"/>
              <w:rPr>
                <w:rFonts w:ascii="Times New Roman" w:hAnsi="Times New Roman"/>
              </w:rPr>
            </w:pPr>
            <w:r w:rsidRPr="00DE3379">
              <w:rPr>
                <w:rFonts w:ascii="Times New Roman" w:hAnsi="Times New Roman"/>
              </w:rPr>
              <w:t>34741,8</w:t>
            </w:r>
          </w:p>
        </w:tc>
        <w:tc>
          <w:tcPr>
            <w:tcW w:w="1977" w:type="dxa"/>
          </w:tcPr>
          <w:p w:rsidR="00DE3379" w:rsidRPr="00DE3379" w:rsidRDefault="00DE3379" w:rsidP="00DE3379">
            <w:pPr>
              <w:jc w:val="center"/>
              <w:rPr>
                <w:rFonts w:ascii="Times New Roman" w:hAnsi="Times New Roman"/>
              </w:rPr>
            </w:pPr>
            <w:r w:rsidRPr="00DE3379">
              <w:rPr>
                <w:rFonts w:ascii="Times New Roman" w:hAnsi="Times New Roman"/>
              </w:rPr>
              <w:t>99,9</w:t>
            </w:r>
          </w:p>
        </w:tc>
      </w:tr>
      <w:tr w:rsidR="00DE3379" w:rsidRPr="00DE3379" w:rsidTr="00C93B86">
        <w:tc>
          <w:tcPr>
            <w:tcW w:w="491" w:type="dxa"/>
          </w:tcPr>
          <w:p w:rsidR="00DE3379" w:rsidRPr="00DE3379" w:rsidRDefault="00DE3379" w:rsidP="00DE3379">
            <w:pPr>
              <w:jc w:val="center"/>
              <w:rPr>
                <w:rFonts w:ascii="Times New Roman" w:hAnsi="Times New Roman"/>
              </w:rPr>
            </w:pPr>
            <w:r w:rsidRPr="00DE3379">
              <w:rPr>
                <w:rFonts w:ascii="Times New Roman" w:hAnsi="Times New Roman"/>
              </w:rPr>
              <w:t>6.</w:t>
            </w:r>
          </w:p>
        </w:tc>
        <w:tc>
          <w:tcPr>
            <w:tcW w:w="2978" w:type="dxa"/>
          </w:tcPr>
          <w:p w:rsidR="00DE3379" w:rsidRPr="00DE3379" w:rsidRDefault="00DE3379" w:rsidP="00DE3379">
            <w:pPr>
              <w:rPr>
                <w:rFonts w:ascii="Times New Roman" w:hAnsi="Times New Roman"/>
              </w:rPr>
            </w:pPr>
            <w:r w:rsidRPr="00DE3379">
              <w:rPr>
                <w:rFonts w:ascii="Times New Roman" w:hAnsi="Times New Roman"/>
              </w:rPr>
              <w:t>Охрана окружающей среды</w:t>
            </w:r>
          </w:p>
        </w:tc>
        <w:tc>
          <w:tcPr>
            <w:tcW w:w="2114" w:type="dxa"/>
          </w:tcPr>
          <w:p w:rsidR="00DE3379" w:rsidRPr="00DE3379" w:rsidRDefault="00DE3379" w:rsidP="00DE3379">
            <w:pPr>
              <w:jc w:val="center"/>
              <w:rPr>
                <w:rFonts w:ascii="Times New Roman" w:hAnsi="Times New Roman"/>
              </w:rPr>
            </w:pPr>
            <w:r w:rsidRPr="00DE3379">
              <w:rPr>
                <w:rFonts w:ascii="Times New Roman" w:hAnsi="Times New Roman"/>
              </w:rPr>
              <w:t>600,0</w:t>
            </w:r>
          </w:p>
        </w:tc>
        <w:tc>
          <w:tcPr>
            <w:tcW w:w="1980" w:type="dxa"/>
          </w:tcPr>
          <w:p w:rsidR="00DE3379" w:rsidRPr="00DE3379" w:rsidRDefault="00DE3379" w:rsidP="00DE3379">
            <w:pPr>
              <w:jc w:val="center"/>
              <w:rPr>
                <w:rFonts w:ascii="Times New Roman" w:hAnsi="Times New Roman"/>
              </w:rPr>
            </w:pPr>
            <w:r w:rsidRPr="00DE3379">
              <w:rPr>
                <w:rFonts w:ascii="Times New Roman" w:hAnsi="Times New Roman"/>
              </w:rPr>
              <w:t>600,0</w:t>
            </w:r>
          </w:p>
        </w:tc>
        <w:tc>
          <w:tcPr>
            <w:tcW w:w="1977" w:type="dxa"/>
          </w:tcPr>
          <w:p w:rsidR="00DE3379" w:rsidRPr="00DE3379" w:rsidRDefault="00DE3379" w:rsidP="00DE3379">
            <w:pPr>
              <w:jc w:val="center"/>
              <w:rPr>
                <w:rFonts w:ascii="Times New Roman" w:hAnsi="Times New Roman"/>
              </w:rPr>
            </w:pPr>
            <w:r w:rsidRPr="00DE3379">
              <w:rPr>
                <w:rFonts w:ascii="Times New Roman" w:hAnsi="Times New Roman"/>
              </w:rPr>
              <w:t>100</w:t>
            </w:r>
          </w:p>
        </w:tc>
      </w:tr>
      <w:tr w:rsidR="00DE3379" w:rsidRPr="00DE3379" w:rsidTr="00C93B86">
        <w:tc>
          <w:tcPr>
            <w:tcW w:w="491" w:type="dxa"/>
          </w:tcPr>
          <w:p w:rsidR="00DE3379" w:rsidRPr="00DE3379" w:rsidRDefault="00DE3379" w:rsidP="00DE3379">
            <w:pPr>
              <w:jc w:val="center"/>
              <w:rPr>
                <w:rFonts w:ascii="Times New Roman" w:hAnsi="Times New Roman"/>
              </w:rPr>
            </w:pPr>
            <w:r w:rsidRPr="00DE3379">
              <w:rPr>
                <w:rFonts w:ascii="Times New Roman" w:hAnsi="Times New Roman"/>
              </w:rPr>
              <w:t>7.</w:t>
            </w:r>
          </w:p>
        </w:tc>
        <w:tc>
          <w:tcPr>
            <w:tcW w:w="2978" w:type="dxa"/>
          </w:tcPr>
          <w:p w:rsidR="00DE3379" w:rsidRPr="00DE3379" w:rsidRDefault="00DE3379" w:rsidP="00DE3379">
            <w:pPr>
              <w:rPr>
                <w:rFonts w:ascii="Times New Roman" w:hAnsi="Times New Roman"/>
              </w:rPr>
            </w:pPr>
            <w:r w:rsidRPr="00DE3379">
              <w:rPr>
                <w:rFonts w:ascii="Times New Roman" w:hAnsi="Times New Roman"/>
              </w:rPr>
              <w:t>Образование</w:t>
            </w:r>
          </w:p>
        </w:tc>
        <w:tc>
          <w:tcPr>
            <w:tcW w:w="2114" w:type="dxa"/>
          </w:tcPr>
          <w:p w:rsidR="00DE3379" w:rsidRPr="00DE3379" w:rsidRDefault="00DE3379" w:rsidP="00DE3379">
            <w:pPr>
              <w:rPr>
                <w:rFonts w:ascii="Times New Roman" w:hAnsi="Times New Roman"/>
              </w:rPr>
            </w:pPr>
            <w:r w:rsidRPr="00DE3379">
              <w:rPr>
                <w:rFonts w:ascii="Times New Roman" w:hAnsi="Times New Roman"/>
              </w:rPr>
              <w:t xml:space="preserve">          416367,7</w:t>
            </w:r>
          </w:p>
        </w:tc>
        <w:tc>
          <w:tcPr>
            <w:tcW w:w="1980" w:type="dxa"/>
          </w:tcPr>
          <w:p w:rsidR="00DE3379" w:rsidRPr="00DE3379" w:rsidRDefault="00DE3379" w:rsidP="00DE3379">
            <w:pPr>
              <w:jc w:val="center"/>
              <w:rPr>
                <w:rFonts w:ascii="Times New Roman" w:hAnsi="Times New Roman"/>
              </w:rPr>
            </w:pPr>
            <w:r w:rsidRPr="00DE3379">
              <w:rPr>
                <w:rFonts w:ascii="Times New Roman" w:hAnsi="Times New Roman"/>
              </w:rPr>
              <w:t>409157,8</w:t>
            </w:r>
          </w:p>
        </w:tc>
        <w:tc>
          <w:tcPr>
            <w:tcW w:w="1977" w:type="dxa"/>
          </w:tcPr>
          <w:p w:rsidR="00DE3379" w:rsidRPr="00DE3379" w:rsidRDefault="00DE3379" w:rsidP="00DE3379">
            <w:pPr>
              <w:jc w:val="center"/>
              <w:rPr>
                <w:rFonts w:ascii="Times New Roman" w:hAnsi="Times New Roman"/>
              </w:rPr>
            </w:pPr>
            <w:r w:rsidRPr="00DE3379">
              <w:rPr>
                <w:rFonts w:ascii="Times New Roman" w:hAnsi="Times New Roman"/>
              </w:rPr>
              <w:t>98,3</w:t>
            </w:r>
          </w:p>
        </w:tc>
      </w:tr>
      <w:tr w:rsidR="00DE3379" w:rsidRPr="00DE3379" w:rsidTr="00C93B86">
        <w:tc>
          <w:tcPr>
            <w:tcW w:w="491" w:type="dxa"/>
          </w:tcPr>
          <w:p w:rsidR="00DE3379" w:rsidRPr="00DE3379" w:rsidRDefault="00DE3379" w:rsidP="00DE3379">
            <w:pPr>
              <w:jc w:val="center"/>
              <w:rPr>
                <w:rFonts w:ascii="Times New Roman" w:hAnsi="Times New Roman"/>
              </w:rPr>
            </w:pPr>
            <w:r w:rsidRPr="00DE3379">
              <w:rPr>
                <w:rFonts w:ascii="Times New Roman" w:hAnsi="Times New Roman"/>
              </w:rPr>
              <w:t>8.</w:t>
            </w:r>
          </w:p>
        </w:tc>
        <w:tc>
          <w:tcPr>
            <w:tcW w:w="2978" w:type="dxa"/>
          </w:tcPr>
          <w:p w:rsidR="00DE3379" w:rsidRPr="00DE3379" w:rsidRDefault="00DE3379" w:rsidP="00DE3379">
            <w:pPr>
              <w:rPr>
                <w:rFonts w:ascii="Times New Roman" w:hAnsi="Times New Roman"/>
              </w:rPr>
            </w:pPr>
            <w:r w:rsidRPr="00DE3379">
              <w:rPr>
                <w:rFonts w:ascii="Times New Roman" w:hAnsi="Times New Roman"/>
              </w:rPr>
              <w:t>Культура и кинематография</w:t>
            </w:r>
          </w:p>
        </w:tc>
        <w:tc>
          <w:tcPr>
            <w:tcW w:w="2114" w:type="dxa"/>
          </w:tcPr>
          <w:p w:rsidR="00DE3379" w:rsidRPr="00DE3379" w:rsidRDefault="00DE3379" w:rsidP="00DE3379">
            <w:pPr>
              <w:jc w:val="center"/>
              <w:rPr>
                <w:rFonts w:ascii="Times New Roman" w:hAnsi="Times New Roman"/>
              </w:rPr>
            </w:pPr>
            <w:r w:rsidRPr="00DE3379">
              <w:rPr>
                <w:rFonts w:ascii="Times New Roman" w:hAnsi="Times New Roman"/>
              </w:rPr>
              <w:t xml:space="preserve"> 52123,9</w:t>
            </w:r>
          </w:p>
        </w:tc>
        <w:tc>
          <w:tcPr>
            <w:tcW w:w="1980" w:type="dxa"/>
          </w:tcPr>
          <w:p w:rsidR="00DE3379" w:rsidRPr="00DE3379" w:rsidRDefault="00DE3379" w:rsidP="00DE3379">
            <w:pPr>
              <w:jc w:val="center"/>
              <w:rPr>
                <w:rFonts w:ascii="Times New Roman" w:hAnsi="Times New Roman"/>
              </w:rPr>
            </w:pPr>
            <w:r w:rsidRPr="00DE3379">
              <w:rPr>
                <w:rFonts w:ascii="Times New Roman" w:hAnsi="Times New Roman"/>
              </w:rPr>
              <w:t>50812,5</w:t>
            </w:r>
          </w:p>
        </w:tc>
        <w:tc>
          <w:tcPr>
            <w:tcW w:w="1977" w:type="dxa"/>
          </w:tcPr>
          <w:p w:rsidR="00DE3379" w:rsidRPr="00DE3379" w:rsidRDefault="00DE3379" w:rsidP="00DE3379">
            <w:pPr>
              <w:jc w:val="center"/>
              <w:rPr>
                <w:rFonts w:ascii="Times New Roman" w:hAnsi="Times New Roman"/>
              </w:rPr>
            </w:pPr>
            <w:r w:rsidRPr="00DE3379">
              <w:rPr>
                <w:rFonts w:ascii="Times New Roman" w:hAnsi="Times New Roman"/>
              </w:rPr>
              <w:t>97,5</w:t>
            </w:r>
          </w:p>
        </w:tc>
      </w:tr>
      <w:tr w:rsidR="00DE3379" w:rsidRPr="00DE3379" w:rsidTr="00C93B86">
        <w:trPr>
          <w:trHeight w:val="332"/>
        </w:trPr>
        <w:tc>
          <w:tcPr>
            <w:tcW w:w="491" w:type="dxa"/>
          </w:tcPr>
          <w:p w:rsidR="00DE3379" w:rsidRPr="00DE3379" w:rsidRDefault="00DE3379" w:rsidP="00DE3379">
            <w:pPr>
              <w:jc w:val="center"/>
              <w:rPr>
                <w:rFonts w:ascii="Times New Roman" w:hAnsi="Times New Roman"/>
              </w:rPr>
            </w:pPr>
            <w:r w:rsidRPr="00DE3379">
              <w:rPr>
                <w:rFonts w:ascii="Times New Roman" w:hAnsi="Times New Roman"/>
              </w:rPr>
              <w:t>9.</w:t>
            </w:r>
          </w:p>
        </w:tc>
        <w:tc>
          <w:tcPr>
            <w:tcW w:w="2978" w:type="dxa"/>
          </w:tcPr>
          <w:p w:rsidR="00DE3379" w:rsidRPr="00DE3379" w:rsidRDefault="00DE3379" w:rsidP="00DE3379">
            <w:pPr>
              <w:rPr>
                <w:rFonts w:ascii="Times New Roman" w:hAnsi="Times New Roman"/>
              </w:rPr>
            </w:pPr>
            <w:r w:rsidRPr="00DE3379">
              <w:rPr>
                <w:rFonts w:ascii="Times New Roman" w:hAnsi="Times New Roman"/>
              </w:rPr>
              <w:t>Социальная политика</w:t>
            </w:r>
          </w:p>
        </w:tc>
        <w:tc>
          <w:tcPr>
            <w:tcW w:w="2114" w:type="dxa"/>
          </w:tcPr>
          <w:p w:rsidR="00DE3379" w:rsidRPr="00DE3379" w:rsidRDefault="00DE3379" w:rsidP="00DE3379">
            <w:pPr>
              <w:jc w:val="center"/>
              <w:rPr>
                <w:rFonts w:ascii="Times New Roman" w:hAnsi="Times New Roman"/>
              </w:rPr>
            </w:pPr>
            <w:r w:rsidRPr="00DE3379">
              <w:rPr>
                <w:rFonts w:ascii="Times New Roman" w:hAnsi="Times New Roman"/>
              </w:rPr>
              <w:t>12145,1</w:t>
            </w:r>
          </w:p>
        </w:tc>
        <w:tc>
          <w:tcPr>
            <w:tcW w:w="1980" w:type="dxa"/>
          </w:tcPr>
          <w:p w:rsidR="00DE3379" w:rsidRPr="00DE3379" w:rsidRDefault="00DE3379" w:rsidP="00DE3379">
            <w:pPr>
              <w:jc w:val="center"/>
              <w:rPr>
                <w:rFonts w:ascii="Times New Roman" w:hAnsi="Times New Roman"/>
              </w:rPr>
            </w:pPr>
            <w:r w:rsidRPr="00DE3379">
              <w:rPr>
                <w:rFonts w:ascii="Times New Roman" w:hAnsi="Times New Roman"/>
              </w:rPr>
              <w:t>11677,7</w:t>
            </w:r>
          </w:p>
        </w:tc>
        <w:tc>
          <w:tcPr>
            <w:tcW w:w="1977" w:type="dxa"/>
          </w:tcPr>
          <w:p w:rsidR="00DE3379" w:rsidRPr="00DE3379" w:rsidRDefault="00DE3379" w:rsidP="00DE3379">
            <w:pPr>
              <w:jc w:val="center"/>
              <w:rPr>
                <w:rFonts w:ascii="Times New Roman" w:hAnsi="Times New Roman"/>
              </w:rPr>
            </w:pPr>
            <w:r w:rsidRPr="00DE3379">
              <w:rPr>
                <w:rFonts w:ascii="Times New Roman" w:hAnsi="Times New Roman"/>
              </w:rPr>
              <w:t>96,2</w:t>
            </w:r>
          </w:p>
        </w:tc>
      </w:tr>
      <w:tr w:rsidR="00DE3379" w:rsidRPr="00DE3379" w:rsidTr="00C93B86">
        <w:tc>
          <w:tcPr>
            <w:tcW w:w="491" w:type="dxa"/>
          </w:tcPr>
          <w:p w:rsidR="00DE3379" w:rsidRPr="00DE3379" w:rsidRDefault="00DE3379" w:rsidP="00DE3379">
            <w:pPr>
              <w:jc w:val="center"/>
              <w:rPr>
                <w:rFonts w:ascii="Times New Roman" w:hAnsi="Times New Roman"/>
              </w:rPr>
            </w:pPr>
            <w:r w:rsidRPr="00DE3379">
              <w:rPr>
                <w:rFonts w:ascii="Times New Roman" w:hAnsi="Times New Roman"/>
              </w:rPr>
              <w:t>10.</w:t>
            </w:r>
          </w:p>
        </w:tc>
        <w:tc>
          <w:tcPr>
            <w:tcW w:w="2978" w:type="dxa"/>
          </w:tcPr>
          <w:p w:rsidR="00DE3379" w:rsidRPr="00DE3379" w:rsidRDefault="00DE3379" w:rsidP="00DE3379">
            <w:pPr>
              <w:rPr>
                <w:rFonts w:ascii="Times New Roman" w:hAnsi="Times New Roman"/>
              </w:rPr>
            </w:pPr>
            <w:r w:rsidRPr="00DE3379">
              <w:rPr>
                <w:rFonts w:ascii="Times New Roman" w:hAnsi="Times New Roman"/>
              </w:rPr>
              <w:t>Физическая культура и спорт</w:t>
            </w:r>
          </w:p>
        </w:tc>
        <w:tc>
          <w:tcPr>
            <w:tcW w:w="2114" w:type="dxa"/>
          </w:tcPr>
          <w:p w:rsidR="00DE3379" w:rsidRPr="00DE3379" w:rsidRDefault="00DE3379" w:rsidP="00DE3379">
            <w:pPr>
              <w:jc w:val="center"/>
              <w:rPr>
                <w:rFonts w:ascii="Times New Roman" w:hAnsi="Times New Roman"/>
              </w:rPr>
            </w:pPr>
            <w:r w:rsidRPr="00DE3379">
              <w:rPr>
                <w:rFonts w:ascii="Times New Roman" w:hAnsi="Times New Roman"/>
              </w:rPr>
              <w:t>0</w:t>
            </w:r>
          </w:p>
        </w:tc>
        <w:tc>
          <w:tcPr>
            <w:tcW w:w="1980" w:type="dxa"/>
          </w:tcPr>
          <w:p w:rsidR="00DE3379" w:rsidRPr="00DE3379" w:rsidRDefault="00DE3379" w:rsidP="00DE3379">
            <w:pPr>
              <w:jc w:val="center"/>
              <w:rPr>
                <w:rFonts w:ascii="Times New Roman" w:hAnsi="Times New Roman"/>
              </w:rPr>
            </w:pPr>
            <w:r w:rsidRPr="00DE3379">
              <w:rPr>
                <w:rFonts w:ascii="Times New Roman" w:hAnsi="Times New Roman"/>
              </w:rPr>
              <w:t>0</w:t>
            </w:r>
          </w:p>
        </w:tc>
        <w:tc>
          <w:tcPr>
            <w:tcW w:w="1977" w:type="dxa"/>
          </w:tcPr>
          <w:p w:rsidR="00DE3379" w:rsidRPr="00DE3379" w:rsidRDefault="00DE3379" w:rsidP="00DE3379">
            <w:pPr>
              <w:jc w:val="center"/>
              <w:rPr>
                <w:rFonts w:ascii="Times New Roman" w:hAnsi="Times New Roman"/>
              </w:rPr>
            </w:pPr>
            <w:r w:rsidRPr="00DE3379">
              <w:rPr>
                <w:rFonts w:ascii="Times New Roman" w:hAnsi="Times New Roman"/>
              </w:rPr>
              <w:t>0</w:t>
            </w:r>
          </w:p>
        </w:tc>
      </w:tr>
      <w:tr w:rsidR="00DE3379" w:rsidRPr="00DE3379" w:rsidTr="00C93B86">
        <w:tc>
          <w:tcPr>
            <w:tcW w:w="491" w:type="dxa"/>
          </w:tcPr>
          <w:p w:rsidR="00DE3379" w:rsidRPr="00DE3379" w:rsidRDefault="00DE3379" w:rsidP="00DE3379">
            <w:pPr>
              <w:jc w:val="center"/>
              <w:rPr>
                <w:rFonts w:ascii="Times New Roman" w:hAnsi="Times New Roman"/>
              </w:rPr>
            </w:pPr>
            <w:r w:rsidRPr="00DE3379">
              <w:rPr>
                <w:rFonts w:ascii="Times New Roman" w:hAnsi="Times New Roman"/>
              </w:rPr>
              <w:t>11.</w:t>
            </w:r>
          </w:p>
        </w:tc>
        <w:tc>
          <w:tcPr>
            <w:tcW w:w="2978" w:type="dxa"/>
          </w:tcPr>
          <w:p w:rsidR="00DE3379" w:rsidRPr="00DE3379" w:rsidRDefault="00DE3379" w:rsidP="00DE3379">
            <w:pPr>
              <w:rPr>
                <w:rFonts w:ascii="Times New Roman" w:hAnsi="Times New Roman"/>
              </w:rPr>
            </w:pPr>
            <w:r w:rsidRPr="00DE3379">
              <w:rPr>
                <w:rFonts w:ascii="Times New Roman" w:hAnsi="Times New Roman"/>
              </w:rPr>
              <w:t>Средства массовой информации</w:t>
            </w:r>
          </w:p>
        </w:tc>
        <w:tc>
          <w:tcPr>
            <w:tcW w:w="2114" w:type="dxa"/>
          </w:tcPr>
          <w:p w:rsidR="00DE3379" w:rsidRPr="00DE3379" w:rsidRDefault="00DE3379" w:rsidP="00DE3379">
            <w:pPr>
              <w:jc w:val="center"/>
              <w:rPr>
                <w:rFonts w:ascii="Times New Roman" w:hAnsi="Times New Roman"/>
              </w:rPr>
            </w:pPr>
            <w:r w:rsidRPr="00DE3379">
              <w:rPr>
                <w:rFonts w:ascii="Times New Roman" w:hAnsi="Times New Roman"/>
              </w:rPr>
              <w:t>4556,7</w:t>
            </w:r>
          </w:p>
        </w:tc>
        <w:tc>
          <w:tcPr>
            <w:tcW w:w="1980" w:type="dxa"/>
          </w:tcPr>
          <w:p w:rsidR="00DE3379" w:rsidRPr="00DE3379" w:rsidRDefault="00DE3379" w:rsidP="00DE3379">
            <w:pPr>
              <w:jc w:val="center"/>
              <w:rPr>
                <w:rFonts w:ascii="Times New Roman" w:hAnsi="Times New Roman"/>
              </w:rPr>
            </w:pPr>
            <w:r w:rsidRPr="00DE3379">
              <w:rPr>
                <w:rFonts w:ascii="Times New Roman" w:hAnsi="Times New Roman"/>
              </w:rPr>
              <w:t>4556,7</w:t>
            </w:r>
          </w:p>
        </w:tc>
        <w:tc>
          <w:tcPr>
            <w:tcW w:w="1977" w:type="dxa"/>
          </w:tcPr>
          <w:p w:rsidR="00DE3379" w:rsidRPr="00DE3379" w:rsidRDefault="00DE3379" w:rsidP="00DE3379">
            <w:pPr>
              <w:jc w:val="center"/>
              <w:rPr>
                <w:rFonts w:ascii="Times New Roman" w:hAnsi="Times New Roman"/>
              </w:rPr>
            </w:pPr>
            <w:r w:rsidRPr="00DE3379">
              <w:rPr>
                <w:rFonts w:ascii="Times New Roman" w:hAnsi="Times New Roman"/>
              </w:rPr>
              <w:t>100</w:t>
            </w:r>
          </w:p>
        </w:tc>
      </w:tr>
      <w:tr w:rsidR="00DE3379" w:rsidRPr="00DE3379" w:rsidTr="00C93B86">
        <w:tc>
          <w:tcPr>
            <w:tcW w:w="491" w:type="dxa"/>
          </w:tcPr>
          <w:p w:rsidR="00DE3379" w:rsidRPr="00DE3379" w:rsidRDefault="00DE3379" w:rsidP="00DE3379">
            <w:pPr>
              <w:jc w:val="center"/>
              <w:rPr>
                <w:rFonts w:ascii="Times New Roman" w:hAnsi="Times New Roman"/>
              </w:rPr>
            </w:pPr>
            <w:r w:rsidRPr="00DE3379">
              <w:rPr>
                <w:rFonts w:ascii="Times New Roman" w:hAnsi="Times New Roman"/>
              </w:rPr>
              <w:t>12.</w:t>
            </w:r>
          </w:p>
        </w:tc>
        <w:tc>
          <w:tcPr>
            <w:tcW w:w="2978" w:type="dxa"/>
          </w:tcPr>
          <w:p w:rsidR="00DE3379" w:rsidRPr="00DE3379" w:rsidRDefault="00DE3379" w:rsidP="00DE3379">
            <w:pPr>
              <w:rPr>
                <w:rFonts w:ascii="Times New Roman" w:hAnsi="Times New Roman"/>
                <w:lang w:val="ru-RU"/>
              </w:rPr>
            </w:pPr>
            <w:r w:rsidRPr="00DE3379">
              <w:rPr>
                <w:rFonts w:ascii="Times New Roman" w:hAnsi="Times New Roman"/>
                <w:lang w:val="ru-RU"/>
              </w:rPr>
              <w:t>Межбюджетные трансферты общего характера бюджетам сельских поселений</w:t>
            </w:r>
          </w:p>
        </w:tc>
        <w:tc>
          <w:tcPr>
            <w:tcW w:w="2114" w:type="dxa"/>
          </w:tcPr>
          <w:p w:rsidR="00DE3379" w:rsidRPr="00DE3379" w:rsidRDefault="00DE3379" w:rsidP="00DE3379">
            <w:pPr>
              <w:jc w:val="center"/>
              <w:rPr>
                <w:rFonts w:ascii="Times New Roman" w:hAnsi="Times New Roman"/>
              </w:rPr>
            </w:pPr>
            <w:r w:rsidRPr="00DE3379">
              <w:rPr>
                <w:rFonts w:ascii="Times New Roman" w:hAnsi="Times New Roman"/>
              </w:rPr>
              <w:t>43089,8</w:t>
            </w:r>
          </w:p>
        </w:tc>
        <w:tc>
          <w:tcPr>
            <w:tcW w:w="1980" w:type="dxa"/>
          </w:tcPr>
          <w:p w:rsidR="00DE3379" w:rsidRPr="00DE3379" w:rsidRDefault="00DE3379" w:rsidP="00DE3379">
            <w:pPr>
              <w:jc w:val="center"/>
              <w:rPr>
                <w:rFonts w:ascii="Times New Roman" w:hAnsi="Times New Roman"/>
              </w:rPr>
            </w:pPr>
            <w:r w:rsidRPr="00DE3379">
              <w:rPr>
                <w:rFonts w:ascii="Times New Roman" w:hAnsi="Times New Roman"/>
              </w:rPr>
              <w:t>40315,8</w:t>
            </w:r>
          </w:p>
        </w:tc>
        <w:tc>
          <w:tcPr>
            <w:tcW w:w="1977" w:type="dxa"/>
          </w:tcPr>
          <w:p w:rsidR="00DE3379" w:rsidRPr="00DE3379" w:rsidRDefault="00DE3379" w:rsidP="00DE3379">
            <w:pPr>
              <w:jc w:val="center"/>
              <w:rPr>
                <w:rFonts w:ascii="Times New Roman" w:hAnsi="Times New Roman"/>
              </w:rPr>
            </w:pPr>
            <w:r w:rsidRPr="00DE3379">
              <w:rPr>
                <w:rFonts w:ascii="Times New Roman" w:hAnsi="Times New Roman"/>
              </w:rPr>
              <w:t>93,6</w:t>
            </w:r>
          </w:p>
        </w:tc>
      </w:tr>
      <w:tr w:rsidR="00DE3379" w:rsidRPr="00DE3379" w:rsidTr="00C93B86">
        <w:tc>
          <w:tcPr>
            <w:tcW w:w="491" w:type="dxa"/>
          </w:tcPr>
          <w:p w:rsidR="00DE3379" w:rsidRPr="00DE3379" w:rsidRDefault="00DE3379" w:rsidP="00DE3379">
            <w:pPr>
              <w:rPr>
                <w:rFonts w:ascii="Times New Roman" w:hAnsi="Times New Roman"/>
                <w:b/>
              </w:rPr>
            </w:pPr>
          </w:p>
        </w:tc>
        <w:tc>
          <w:tcPr>
            <w:tcW w:w="2978" w:type="dxa"/>
          </w:tcPr>
          <w:p w:rsidR="00DE3379" w:rsidRPr="00DE3379" w:rsidRDefault="00DE3379" w:rsidP="00DE3379">
            <w:pPr>
              <w:rPr>
                <w:rFonts w:ascii="Times New Roman" w:hAnsi="Times New Roman"/>
                <w:b/>
              </w:rPr>
            </w:pPr>
            <w:r w:rsidRPr="00DE3379">
              <w:rPr>
                <w:rFonts w:ascii="Times New Roman" w:hAnsi="Times New Roman"/>
                <w:b/>
              </w:rPr>
              <w:t>ИТОГО:</w:t>
            </w:r>
          </w:p>
        </w:tc>
        <w:tc>
          <w:tcPr>
            <w:tcW w:w="2114" w:type="dxa"/>
          </w:tcPr>
          <w:p w:rsidR="00DE3379" w:rsidRPr="00DE3379" w:rsidRDefault="00DE3379" w:rsidP="00DE3379">
            <w:pPr>
              <w:jc w:val="center"/>
              <w:rPr>
                <w:rFonts w:ascii="Times New Roman" w:hAnsi="Times New Roman"/>
                <w:b/>
              </w:rPr>
            </w:pPr>
            <w:r w:rsidRPr="00DE3379">
              <w:rPr>
                <w:rFonts w:ascii="Times New Roman" w:hAnsi="Times New Roman"/>
                <w:b/>
              </w:rPr>
              <w:t>660254,7</w:t>
            </w:r>
          </w:p>
        </w:tc>
        <w:tc>
          <w:tcPr>
            <w:tcW w:w="1980" w:type="dxa"/>
          </w:tcPr>
          <w:p w:rsidR="00DE3379" w:rsidRPr="00DE3379" w:rsidRDefault="00DE3379" w:rsidP="00DE3379">
            <w:pPr>
              <w:jc w:val="center"/>
              <w:rPr>
                <w:rFonts w:ascii="Times New Roman" w:hAnsi="Times New Roman"/>
                <w:b/>
              </w:rPr>
            </w:pPr>
            <w:r w:rsidRPr="00DE3379">
              <w:rPr>
                <w:rFonts w:ascii="Times New Roman" w:hAnsi="Times New Roman"/>
                <w:b/>
              </w:rPr>
              <w:t>640164,0</w:t>
            </w:r>
          </w:p>
        </w:tc>
        <w:tc>
          <w:tcPr>
            <w:tcW w:w="1977" w:type="dxa"/>
          </w:tcPr>
          <w:p w:rsidR="00DE3379" w:rsidRPr="00DE3379" w:rsidRDefault="00DE3379" w:rsidP="00DE3379">
            <w:pPr>
              <w:jc w:val="center"/>
              <w:rPr>
                <w:rFonts w:ascii="Times New Roman" w:hAnsi="Times New Roman"/>
                <w:b/>
              </w:rPr>
            </w:pPr>
            <w:r w:rsidRPr="00DE3379">
              <w:rPr>
                <w:rFonts w:ascii="Times New Roman" w:hAnsi="Times New Roman"/>
                <w:b/>
              </w:rPr>
              <w:t>97,0</w:t>
            </w:r>
          </w:p>
        </w:tc>
      </w:tr>
    </w:tbl>
    <w:p w:rsidR="00DE3379" w:rsidRPr="00DE3379" w:rsidRDefault="00DE3379" w:rsidP="00DE3379">
      <w:pPr>
        <w:jc w:val="both"/>
        <w:rPr>
          <w:rFonts w:ascii="Times New Roman" w:hAnsi="Times New Roman"/>
        </w:rPr>
      </w:pPr>
    </w:p>
    <w:p w:rsidR="00DE3379" w:rsidRPr="00DE3379" w:rsidRDefault="00DE3379" w:rsidP="00DE3379">
      <w:pPr>
        <w:ind w:firstLine="708"/>
        <w:jc w:val="both"/>
        <w:rPr>
          <w:rFonts w:ascii="Times New Roman" w:hAnsi="Times New Roman"/>
          <w:bCs/>
          <w:lang w:val="ru-RU"/>
        </w:rPr>
      </w:pPr>
      <w:r w:rsidRPr="00DE3379">
        <w:rPr>
          <w:rFonts w:ascii="Times New Roman" w:hAnsi="Times New Roman"/>
          <w:lang w:val="ru-RU"/>
        </w:rPr>
        <w:t>Расходы с выделением отдельных статей на исполнение расходных обязательств по бюджету муниципального района показаны в приложении к решению о</w:t>
      </w:r>
      <w:r w:rsidRPr="00DE3379">
        <w:rPr>
          <w:rFonts w:ascii="Times New Roman" w:hAnsi="Times New Roman"/>
          <w:bCs/>
          <w:lang w:val="ru-RU"/>
        </w:rPr>
        <w:t>б утверждении отчета об исполнении бюджета муниципального района "</w:t>
      </w:r>
      <w:r w:rsidRPr="00DE3379">
        <w:rPr>
          <w:rFonts w:ascii="Times New Roman" w:hAnsi="Times New Roman"/>
          <w:lang w:val="ru-RU"/>
        </w:rPr>
        <w:t xml:space="preserve">Газимуро-Заводский </w:t>
      </w:r>
      <w:r w:rsidRPr="00DE3379">
        <w:rPr>
          <w:rFonts w:ascii="Times New Roman" w:hAnsi="Times New Roman"/>
          <w:bCs/>
          <w:lang w:val="ru-RU"/>
        </w:rPr>
        <w:t>район" за 2023 год.</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На реализацию мероприятий муниципальных целевых программ направлено 261,4 тыс.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По состоянию на 1 января 2024 года по муниципальным учреждениям, финансируемым из бюджета муниципального района, отсутствует просроченная </w:t>
      </w:r>
      <w:r w:rsidRPr="00DE3379">
        <w:rPr>
          <w:rFonts w:ascii="Times New Roman" w:hAnsi="Times New Roman"/>
          <w:lang w:val="ru-RU"/>
        </w:rPr>
        <w:lastRenderedPageBreak/>
        <w:t xml:space="preserve">кредиторская задолженность по оплате труда и начислениям на оплату труда и оплате за коммунальные услуги. </w:t>
      </w:r>
    </w:p>
    <w:p w:rsidR="00CD4B1F" w:rsidRPr="00CD4B1F" w:rsidRDefault="00CD4B1F" w:rsidP="00295805">
      <w:pPr>
        <w:jc w:val="both"/>
        <w:rPr>
          <w:rFonts w:ascii="Times New Roman" w:hAnsi="Times New Roman"/>
          <w:lang w:val="ru-RU"/>
        </w:rPr>
      </w:pPr>
      <w:r w:rsidRPr="00871D6F">
        <w:rPr>
          <w:rFonts w:ascii="Times New Roman" w:hAnsi="Times New Roman"/>
          <w:color w:val="C00000"/>
          <w:sz w:val="28"/>
          <w:szCs w:val="28"/>
          <w:lang w:val="ru-RU"/>
        </w:rPr>
        <w:t xml:space="preserve"> </w:t>
      </w:r>
      <w:r w:rsidR="00CE709B" w:rsidRPr="00871D6F">
        <w:rPr>
          <w:rFonts w:ascii="Times New Roman" w:hAnsi="Times New Roman"/>
          <w:color w:val="C00000"/>
          <w:sz w:val="28"/>
          <w:szCs w:val="28"/>
          <w:lang w:val="ru-RU"/>
        </w:rPr>
        <w:t xml:space="preserve">   </w:t>
      </w:r>
      <w:r w:rsidR="009C6910">
        <w:rPr>
          <w:rFonts w:ascii="Times New Roman" w:hAnsi="Times New Roman"/>
          <w:lang w:val="ru-RU"/>
        </w:rPr>
        <w:t xml:space="preserve">      </w:t>
      </w:r>
      <w:r w:rsidR="002121CB">
        <w:rPr>
          <w:rFonts w:ascii="Times New Roman" w:hAnsi="Times New Roman"/>
          <w:lang w:val="ru-RU"/>
        </w:rPr>
        <w:t>Отчет об исполнении консолидированного бюджета муниципального района сдан в Министерство финансов Забайкальского края в установленные сроки</w:t>
      </w:r>
      <w:r w:rsidR="00AE305B">
        <w:rPr>
          <w:rFonts w:ascii="Times New Roman" w:hAnsi="Times New Roman"/>
          <w:lang w:val="ru-RU"/>
        </w:rPr>
        <w:t>.</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По данным отчета об исполнении бюджета сельского поселения «Батаканское» налоговых и неналоговых доходов за 2023 год составили 4049,5 тыс. рублей. По сравнению с данными за 2022 года фактические поступления увеличилось на 3115,7 </w:t>
      </w:r>
      <w:r w:rsidRPr="00DE3379">
        <w:rPr>
          <w:rFonts w:ascii="Times New Roman" w:hAnsi="Times New Roman"/>
          <w:color w:val="000000"/>
          <w:lang w:val="ru-RU"/>
        </w:rPr>
        <w:t>тыс</w:t>
      </w:r>
      <w:r w:rsidRPr="00DE3379">
        <w:rPr>
          <w:rFonts w:ascii="Times New Roman" w:hAnsi="Times New Roman"/>
          <w:lang w:val="ru-RU"/>
        </w:rPr>
        <w:t>.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Поступления налоговых доходов в бюджет сельского поселения «Батаканское» составили 3587,7 тыс. рублей  к данным 2022 г. произошло увеличение в 4,3 раза  (831,2 тыс. руб.), положительный темп роста обусловлен поступлениями НДФЛ от ООО «Култуминское». По налогу на доходы физических лиц фактическое поступление составило</w:t>
      </w:r>
      <w:r w:rsidRPr="00DE3379">
        <w:rPr>
          <w:rFonts w:ascii="Times New Roman" w:hAnsi="Times New Roman"/>
          <w:color w:val="FF0000"/>
          <w:lang w:val="ru-RU"/>
        </w:rPr>
        <w:t xml:space="preserve"> </w:t>
      </w:r>
      <w:r w:rsidRPr="00DE3379">
        <w:rPr>
          <w:rFonts w:ascii="Times New Roman" w:hAnsi="Times New Roman"/>
          <w:lang w:val="ru-RU"/>
        </w:rPr>
        <w:t xml:space="preserve">3661,0 тыс. руб., при сравнении  аналогичным  периодом 2022 года, произошло увеличение поступлений на 2727,2 тыс. руб. (фактические поступления в 2022 г. составили 933,8 тыс. руб.). </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По налогам на имущество фактическое поступление составило</w:t>
      </w:r>
      <w:r w:rsidRPr="00DE3379">
        <w:rPr>
          <w:rFonts w:ascii="Times New Roman" w:hAnsi="Times New Roman"/>
          <w:color w:val="FF0000"/>
          <w:lang w:val="ru-RU"/>
        </w:rPr>
        <w:t xml:space="preserve"> </w:t>
      </w:r>
      <w:r w:rsidRPr="00DE3379">
        <w:rPr>
          <w:rFonts w:ascii="Times New Roman" w:hAnsi="Times New Roman"/>
          <w:lang w:val="ru-RU"/>
        </w:rPr>
        <w:t>315,1тыс. руб.</w:t>
      </w:r>
      <w:r w:rsidRPr="00DE3379">
        <w:rPr>
          <w:rFonts w:ascii="Times New Roman" w:hAnsi="Times New Roman"/>
          <w:color w:val="FF0000"/>
          <w:lang w:val="ru-RU"/>
        </w:rPr>
        <w:t xml:space="preserve"> </w:t>
      </w:r>
      <w:r w:rsidRPr="00DE3379">
        <w:rPr>
          <w:rFonts w:ascii="Times New Roman" w:hAnsi="Times New Roman"/>
          <w:lang w:val="ru-RU"/>
        </w:rPr>
        <w:t>или 157,4 процента к аналогичному периоду 2022 года, произошло увеличение  поступлений на 115,0  тыс. руб. (фактические поступления в 2022 г. составили 200,1 тыс. 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Данные налоги является основными налоговыми источниками собственных доходов. Высокий темп роста поступлений и перевыполнение бюджетных назначений по имущественным налогам обусловлены проведением работы по собираемости налогов позволили обеспечить рост поступлений к уровню прошлого года. </w:t>
      </w:r>
    </w:p>
    <w:p w:rsidR="00DE3379" w:rsidRPr="00DE3379" w:rsidRDefault="00DE3379" w:rsidP="00DE3379">
      <w:pPr>
        <w:ind w:firstLine="708"/>
        <w:jc w:val="both"/>
        <w:rPr>
          <w:rFonts w:ascii="Times New Roman" w:hAnsi="Times New Roman"/>
          <w:color w:val="000000"/>
          <w:highlight w:val="yellow"/>
          <w:lang w:val="ru-RU"/>
        </w:rPr>
      </w:pPr>
      <w:r w:rsidRPr="00DE3379">
        <w:rPr>
          <w:rFonts w:ascii="Times New Roman" w:hAnsi="Times New Roman"/>
          <w:lang w:val="ru-RU"/>
        </w:rPr>
        <w:t xml:space="preserve">За 2023 год в бюджет поселения поступило неналоговых доходов 73,3 тыс. </w:t>
      </w:r>
      <w:r w:rsidRPr="00DE3379">
        <w:rPr>
          <w:rFonts w:ascii="Times New Roman" w:hAnsi="Times New Roman"/>
          <w:color w:val="000000"/>
          <w:lang w:val="ru-RU"/>
        </w:rPr>
        <w:t>рублей.</w:t>
      </w:r>
      <w:r w:rsidRPr="00DE3379">
        <w:rPr>
          <w:rFonts w:ascii="Times New Roman" w:hAnsi="Times New Roman"/>
          <w:lang w:val="ru-RU"/>
        </w:rPr>
        <w:t xml:space="preserve"> </w:t>
      </w:r>
      <w:r w:rsidRPr="00DE3379">
        <w:rPr>
          <w:rFonts w:ascii="Times New Roman" w:hAnsi="Times New Roman"/>
          <w:color w:val="000000"/>
          <w:lang w:val="ru-RU"/>
        </w:rPr>
        <w:t>По сравнению с аналогичным периодом прошлого года фактические поступления уменьшились на 29,3 тыс.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Сравнение неналоговых поступлений за 2023 год к поступлениям за 2022 год:</w:t>
      </w:r>
    </w:p>
    <w:p w:rsidR="00DE3379" w:rsidRPr="00DE3379" w:rsidRDefault="00DE3379" w:rsidP="00DE3379">
      <w:pPr>
        <w:ind w:firstLine="708"/>
        <w:jc w:val="both"/>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9"/>
        <w:gridCol w:w="1586"/>
        <w:gridCol w:w="1753"/>
        <w:gridCol w:w="1791"/>
      </w:tblGrid>
      <w:tr w:rsidR="00DE3379" w:rsidRPr="00DE3379" w:rsidTr="00C93B86">
        <w:trPr>
          <w:trHeight w:val="225"/>
        </w:trPr>
        <w:tc>
          <w:tcPr>
            <w:tcW w:w="4439" w:type="dxa"/>
          </w:tcPr>
          <w:p w:rsidR="00DE3379" w:rsidRPr="00DE3379" w:rsidRDefault="00DE3379" w:rsidP="00C93B86">
            <w:pPr>
              <w:jc w:val="center"/>
              <w:rPr>
                <w:rFonts w:ascii="Times New Roman" w:hAnsi="Times New Roman"/>
                <w:b/>
                <w:lang w:val="ru-RU"/>
              </w:rPr>
            </w:pPr>
          </w:p>
          <w:p w:rsidR="00DE3379" w:rsidRPr="00DE3379" w:rsidRDefault="00DE3379" w:rsidP="00C93B86">
            <w:pPr>
              <w:jc w:val="center"/>
              <w:rPr>
                <w:rFonts w:ascii="Times New Roman" w:hAnsi="Times New Roman"/>
                <w:b/>
              </w:rPr>
            </w:pPr>
            <w:r w:rsidRPr="00DE3379">
              <w:rPr>
                <w:rFonts w:ascii="Times New Roman" w:hAnsi="Times New Roman"/>
                <w:b/>
              </w:rPr>
              <w:t>Наименование показателя</w:t>
            </w:r>
          </w:p>
        </w:tc>
        <w:tc>
          <w:tcPr>
            <w:tcW w:w="1586" w:type="dxa"/>
            <w:tcBorders>
              <w:bottom w:val="nil"/>
            </w:tcBorders>
          </w:tcPr>
          <w:p w:rsidR="00DE3379" w:rsidRPr="00DE3379" w:rsidRDefault="00DE3379" w:rsidP="00C93B86">
            <w:pP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2022 год</w:t>
            </w:r>
          </w:p>
        </w:tc>
        <w:tc>
          <w:tcPr>
            <w:tcW w:w="1753" w:type="dxa"/>
            <w:tcBorders>
              <w:bottom w:val="nil"/>
            </w:tcBorders>
          </w:tcPr>
          <w:p w:rsidR="00DE3379" w:rsidRPr="00DE3379" w:rsidRDefault="00DE3379" w:rsidP="00C93B86">
            <w:pPr>
              <w:jc w:val="cente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2023 год</w:t>
            </w:r>
          </w:p>
        </w:tc>
        <w:tc>
          <w:tcPr>
            <w:tcW w:w="1791" w:type="dxa"/>
            <w:tcBorders>
              <w:bottom w:val="nil"/>
            </w:tcBorders>
          </w:tcPr>
          <w:p w:rsidR="00DE3379" w:rsidRPr="00DE3379" w:rsidRDefault="00DE3379" w:rsidP="00C93B86">
            <w:pPr>
              <w:jc w:val="cente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 выполнения</w:t>
            </w:r>
          </w:p>
        </w:tc>
      </w:tr>
      <w:tr w:rsidR="00DE3379" w:rsidRPr="00DE3379" w:rsidTr="00C93B86">
        <w:tc>
          <w:tcPr>
            <w:tcW w:w="4439" w:type="dxa"/>
          </w:tcPr>
          <w:p w:rsidR="00DE3379" w:rsidRPr="00DE3379" w:rsidRDefault="00DE3379" w:rsidP="00C93B86">
            <w:pPr>
              <w:rPr>
                <w:rFonts w:ascii="Times New Roman" w:hAnsi="Times New Roman"/>
                <w:lang w:val="ru-RU"/>
              </w:rPr>
            </w:pPr>
            <w:r w:rsidRPr="00DE3379">
              <w:rPr>
                <w:rFonts w:ascii="Times New Roman" w:hAnsi="Times New Roman"/>
                <w:lang w:val="ru-RU"/>
              </w:rPr>
              <w:t>Доходы от использования муниципального имущества</w:t>
            </w:r>
          </w:p>
        </w:tc>
        <w:tc>
          <w:tcPr>
            <w:tcW w:w="1586"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c>
          <w:tcPr>
            <w:tcW w:w="4439" w:type="dxa"/>
          </w:tcPr>
          <w:p w:rsidR="00DE3379" w:rsidRPr="00DE3379" w:rsidRDefault="00DE3379" w:rsidP="00C93B86">
            <w:pPr>
              <w:rPr>
                <w:rFonts w:ascii="Times New Roman" w:hAnsi="Times New Roman"/>
                <w:lang w:val="ru-RU"/>
              </w:rPr>
            </w:pPr>
            <w:r w:rsidRPr="00DE3379">
              <w:rPr>
                <w:rFonts w:ascii="Times New Roman" w:hAnsi="Times New Roman"/>
                <w:lang w:val="ru-RU"/>
              </w:rPr>
              <w:t>Доходы от оказания платных услуг и компенсации затрат бюджета</w:t>
            </w:r>
          </w:p>
        </w:tc>
        <w:tc>
          <w:tcPr>
            <w:tcW w:w="1586" w:type="dxa"/>
          </w:tcPr>
          <w:p w:rsidR="00DE3379" w:rsidRPr="00DE3379" w:rsidRDefault="00DE3379" w:rsidP="00C93B86">
            <w:pPr>
              <w:jc w:val="center"/>
              <w:rPr>
                <w:rFonts w:ascii="Times New Roman" w:hAnsi="Times New Roman"/>
              </w:rPr>
            </w:pPr>
            <w:r w:rsidRPr="00DE3379">
              <w:rPr>
                <w:rFonts w:ascii="Times New Roman" w:hAnsi="Times New Roman"/>
              </w:rPr>
              <w:t>14,0</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8,4</w:t>
            </w:r>
          </w:p>
          <w:p w:rsidR="00DE3379" w:rsidRPr="00DE3379" w:rsidRDefault="00DE3379" w:rsidP="00C93B86">
            <w:pPr>
              <w:jc w:val="center"/>
              <w:rPr>
                <w:rFonts w:ascii="Times New Roman" w:hAnsi="Times New Roman"/>
              </w:rPr>
            </w:pP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60</w:t>
            </w:r>
          </w:p>
        </w:tc>
      </w:tr>
      <w:tr w:rsidR="00DE3379" w:rsidRPr="00DE3379" w:rsidTr="00C93B86">
        <w:tc>
          <w:tcPr>
            <w:tcW w:w="4439" w:type="dxa"/>
          </w:tcPr>
          <w:p w:rsidR="00DE3379" w:rsidRPr="00DE3379" w:rsidRDefault="00DE3379" w:rsidP="00C93B86">
            <w:pPr>
              <w:rPr>
                <w:rFonts w:ascii="Times New Roman" w:hAnsi="Times New Roman"/>
              </w:rPr>
            </w:pPr>
            <w:r w:rsidRPr="00DE3379">
              <w:rPr>
                <w:rFonts w:ascii="Times New Roman" w:hAnsi="Times New Roman"/>
              </w:rPr>
              <w:t>Штрафы</w:t>
            </w:r>
          </w:p>
        </w:tc>
        <w:tc>
          <w:tcPr>
            <w:tcW w:w="1586"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c>
          <w:tcPr>
            <w:tcW w:w="4439" w:type="dxa"/>
          </w:tcPr>
          <w:p w:rsidR="00DE3379" w:rsidRPr="00DE3379" w:rsidRDefault="00DE3379" w:rsidP="00C93B86">
            <w:pPr>
              <w:rPr>
                <w:rFonts w:ascii="Times New Roman" w:hAnsi="Times New Roman"/>
              </w:rPr>
            </w:pPr>
            <w:r w:rsidRPr="00DE3379">
              <w:rPr>
                <w:rFonts w:ascii="Times New Roman" w:hAnsi="Times New Roman"/>
              </w:rPr>
              <w:t>Прочие неналоговые доходы</w:t>
            </w:r>
          </w:p>
        </w:tc>
        <w:tc>
          <w:tcPr>
            <w:tcW w:w="1586"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53" w:type="dxa"/>
          </w:tcPr>
          <w:p w:rsidR="00DE3379" w:rsidRPr="00DE3379" w:rsidRDefault="00DE3379" w:rsidP="00C93B86">
            <w:pPr>
              <w:rPr>
                <w:rFonts w:ascii="Times New Roman" w:hAnsi="Times New Roman"/>
              </w:rPr>
            </w:pPr>
            <w:r w:rsidRPr="00DE3379">
              <w:rPr>
                <w:rFonts w:ascii="Times New Roman" w:hAnsi="Times New Roman"/>
              </w:rPr>
              <w:t xml:space="preserve">             -</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c>
          <w:tcPr>
            <w:tcW w:w="4439" w:type="dxa"/>
          </w:tcPr>
          <w:p w:rsidR="00DE3379" w:rsidRPr="00DE3379" w:rsidRDefault="00DE3379" w:rsidP="00C93B86">
            <w:pPr>
              <w:rPr>
                <w:rFonts w:ascii="Times New Roman" w:hAnsi="Times New Roman"/>
                <w:b/>
              </w:rPr>
            </w:pPr>
            <w:r w:rsidRPr="00DE3379">
              <w:rPr>
                <w:rFonts w:ascii="Times New Roman" w:hAnsi="Times New Roman"/>
                <w:b/>
              </w:rPr>
              <w:t>Итого:</w:t>
            </w:r>
          </w:p>
        </w:tc>
        <w:tc>
          <w:tcPr>
            <w:tcW w:w="1586" w:type="dxa"/>
          </w:tcPr>
          <w:p w:rsidR="00DE3379" w:rsidRPr="00DE3379" w:rsidRDefault="00DE3379" w:rsidP="00C93B86">
            <w:pPr>
              <w:jc w:val="center"/>
              <w:rPr>
                <w:rFonts w:ascii="Times New Roman" w:hAnsi="Times New Roman"/>
                <w:b/>
              </w:rPr>
            </w:pPr>
            <w:r w:rsidRPr="00DE3379">
              <w:rPr>
                <w:rFonts w:ascii="Times New Roman" w:hAnsi="Times New Roman"/>
                <w:b/>
              </w:rPr>
              <w:t>14,0</w:t>
            </w:r>
          </w:p>
        </w:tc>
        <w:tc>
          <w:tcPr>
            <w:tcW w:w="1753" w:type="dxa"/>
          </w:tcPr>
          <w:p w:rsidR="00DE3379" w:rsidRPr="00DE3379" w:rsidRDefault="00DE3379" w:rsidP="00C93B86">
            <w:pPr>
              <w:jc w:val="center"/>
              <w:rPr>
                <w:rFonts w:ascii="Times New Roman" w:hAnsi="Times New Roman"/>
                <w:b/>
              </w:rPr>
            </w:pPr>
            <w:r w:rsidRPr="00DE3379">
              <w:rPr>
                <w:rFonts w:ascii="Times New Roman" w:hAnsi="Times New Roman"/>
                <w:b/>
              </w:rPr>
              <w:t>8,4</w:t>
            </w:r>
          </w:p>
        </w:tc>
        <w:tc>
          <w:tcPr>
            <w:tcW w:w="1791" w:type="dxa"/>
          </w:tcPr>
          <w:p w:rsidR="00DE3379" w:rsidRPr="00DE3379" w:rsidRDefault="00DE3379" w:rsidP="00C93B86">
            <w:pPr>
              <w:jc w:val="center"/>
              <w:rPr>
                <w:rFonts w:ascii="Times New Roman" w:hAnsi="Times New Roman"/>
                <w:b/>
              </w:rPr>
            </w:pPr>
            <w:r w:rsidRPr="00DE3379">
              <w:rPr>
                <w:rFonts w:ascii="Times New Roman" w:hAnsi="Times New Roman"/>
                <w:b/>
              </w:rPr>
              <w:t>60</w:t>
            </w:r>
          </w:p>
        </w:tc>
      </w:tr>
    </w:tbl>
    <w:p w:rsidR="00DE3379" w:rsidRPr="00DE3379" w:rsidRDefault="00DE3379" w:rsidP="00DE3379">
      <w:pPr>
        <w:spacing w:line="360" w:lineRule="auto"/>
        <w:jc w:val="both"/>
        <w:rPr>
          <w:rFonts w:ascii="Times New Roman" w:hAnsi="Times New Roman"/>
        </w:rPr>
      </w:pP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За 2023 год сумма безвозмездных поступлений из бюджета муниципального района бюджету сельского поселения составила 7449,6 тыс. рублей. В сравнении с 2022 годом произошло уменьшение на 55,9 тыс. руб. за счет уменьшения безвозмездных поступлений из бюджета муниципального района бюджету сельского поселения по сравнению с 2022 годом.</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Всего доходы бюджета сельского поселения составили 11499,1 тыс. рублей или 136,3 % к аналогичному периоду 2022 года (8439,4 тыс. 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Бюджет сельского поселения за 2023 год по расходам исполнен на 11155,9 тыс. рублей, при плановом значении 11957,8 тыс. рублей или 93,3 % к уровню прошлого года (8439,4 тыс. рублей при плановом значении 8351,0 тыс.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Отраслевая структура расходов бюджета сельского поселения за 2023 год представлена следующим образом:</w:t>
      </w:r>
    </w:p>
    <w:p w:rsidR="00DE3379" w:rsidRPr="00DE3379" w:rsidRDefault="00DE3379" w:rsidP="00DE3379">
      <w:pPr>
        <w:ind w:firstLine="708"/>
        <w:jc w:val="both"/>
        <w:rPr>
          <w:rFonts w:ascii="Times New Roman" w:hAnsi="Times New Roman"/>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958"/>
        <w:gridCol w:w="2088"/>
        <w:gridCol w:w="1955"/>
        <w:gridCol w:w="1851"/>
      </w:tblGrid>
      <w:tr w:rsidR="00DE3379" w:rsidRPr="00DE3379" w:rsidTr="00C93B86">
        <w:tc>
          <w:tcPr>
            <w:tcW w:w="504" w:type="dxa"/>
          </w:tcPr>
          <w:p w:rsidR="00DE3379" w:rsidRPr="00DE3379" w:rsidRDefault="00DE3379" w:rsidP="00C93B86">
            <w:pPr>
              <w:rPr>
                <w:rFonts w:ascii="Times New Roman" w:hAnsi="Times New Roman"/>
                <w:b/>
              </w:rPr>
            </w:pPr>
            <w:r w:rsidRPr="00DE3379">
              <w:rPr>
                <w:rFonts w:ascii="Times New Roman" w:hAnsi="Times New Roman"/>
                <w:b/>
              </w:rPr>
              <w:lastRenderedPageBreak/>
              <w:t>№ п/п</w:t>
            </w:r>
          </w:p>
        </w:tc>
        <w:tc>
          <w:tcPr>
            <w:tcW w:w="2958" w:type="dxa"/>
          </w:tcPr>
          <w:p w:rsidR="00DE3379" w:rsidRPr="00DE3379" w:rsidRDefault="00DE3379" w:rsidP="00C93B86">
            <w:pPr>
              <w:rPr>
                <w:rFonts w:ascii="Times New Roman" w:hAnsi="Times New Roman"/>
                <w:b/>
              </w:rPr>
            </w:pPr>
            <w:r w:rsidRPr="00DE3379">
              <w:rPr>
                <w:rFonts w:ascii="Times New Roman" w:hAnsi="Times New Roman"/>
                <w:b/>
              </w:rPr>
              <w:t>Направление расхода (отрасль)</w:t>
            </w:r>
          </w:p>
        </w:tc>
        <w:tc>
          <w:tcPr>
            <w:tcW w:w="2088" w:type="dxa"/>
          </w:tcPr>
          <w:p w:rsidR="00DE3379" w:rsidRPr="00DE3379" w:rsidRDefault="00DE3379" w:rsidP="00C93B86">
            <w:pPr>
              <w:rPr>
                <w:rFonts w:ascii="Times New Roman" w:hAnsi="Times New Roman"/>
                <w:b/>
                <w:lang w:val="ru-RU"/>
              </w:rPr>
            </w:pPr>
            <w:r w:rsidRPr="00DE3379">
              <w:rPr>
                <w:rFonts w:ascii="Times New Roman" w:hAnsi="Times New Roman"/>
                <w:b/>
                <w:lang w:val="ru-RU"/>
              </w:rPr>
              <w:t>Утверждено за 2023 год, тыс. руб.</w:t>
            </w:r>
          </w:p>
        </w:tc>
        <w:tc>
          <w:tcPr>
            <w:tcW w:w="1955" w:type="dxa"/>
          </w:tcPr>
          <w:p w:rsidR="00DE3379" w:rsidRPr="00DE3379" w:rsidRDefault="00DE3379" w:rsidP="00C93B86">
            <w:pPr>
              <w:rPr>
                <w:rFonts w:ascii="Times New Roman" w:hAnsi="Times New Roman"/>
                <w:b/>
                <w:lang w:val="ru-RU"/>
              </w:rPr>
            </w:pPr>
            <w:r w:rsidRPr="00DE3379">
              <w:rPr>
                <w:rFonts w:ascii="Times New Roman" w:hAnsi="Times New Roman"/>
                <w:b/>
                <w:lang w:val="ru-RU"/>
              </w:rPr>
              <w:t>Исполнено за 2023 год, тыс. руб.</w:t>
            </w:r>
          </w:p>
        </w:tc>
        <w:tc>
          <w:tcPr>
            <w:tcW w:w="1851" w:type="dxa"/>
          </w:tcPr>
          <w:p w:rsidR="00DE3379" w:rsidRPr="00DE3379" w:rsidRDefault="00DE3379" w:rsidP="00C93B86">
            <w:pPr>
              <w:rPr>
                <w:rFonts w:ascii="Times New Roman" w:hAnsi="Times New Roman"/>
                <w:b/>
              </w:rPr>
            </w:pPr>
            <w:r w:rsidRPr="00DE3379">
              <w:rPr>
                <w:rFonts w:ascii="Times New Roman" w:hAnsi="Times New Roman"/>
                <w:b/>
              </w:rPr>
              <w:t>процент исполнения, %</w:t>
            </w:r>
          </w:p>
        </w:tc>
      </w:tr>
      <w:tr w:rsidR="00DE3379" w:rsidRPr="00DE3379" w:rsidTr="00C93B86">
        <w:trPr>
          <w:trHeight w:val="605"/>
        </w:trPr>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1.</w:t>
            </w:r>
          </w:p>
        </w:tc>
        <w:tc>
          <w:tcPr>
            <w:tcW w:w="2958" w:type="dxa"/>
          </w:tcPr>
          <w:p w:rsidR="00DE3379" w:rsidRPr="00DE3379" w:rsidRDefault="00DE3379" w:rsidP="00C93B86">
            <w:pPr>
              <w:rPr>
                <w:rFonts w:ascii="Times New Roman" w:hAnsi="Times New Roman"/>
              </w:rPr>
            </w:pPr>
            <w:r w:rsidRPr="00DE3379">
              <w:rPr>
                <w:rFonts w:ascii="Times New Roman" w:hAnsi="Times New Roman"/>
              </w:rPr>
              <w:t>Общегосударственные вопросы</w:t>
            </w:r>
          </w:p>
        </w:tc>
        <w:tc>
          <w:tcPr>
            <w:tcW w:w="2088"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7 647,2</w:t>
            </w:r>
            <w:r w:rsidRPr="00DE3379">
              <w:rPr>
                <w:rFonts w:ascii="Times New Roman" w:hAnsi="Times New Roman"/>
              </w:rPr>
              <w:tab/>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6883,1</w:t>
            </w: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111,1</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2.</w:t>
            </w:r>
          </w:p>
        </w:tc>
        <w:tc>
          <w:tcPr>
            <w:tcW w:w="2958" w:type="dxa"/>
          </w:tcPr>
          <w:p w:rsidR="00DE3379" w:rsidRPr="00DE3379" w:rsidRDefault="00DE3379" w:rsidP="00C93B86">
            <w:pPr>
              <w:rPr>
                <w:rFonts w:ascii="Times New Roman" w:hAnsi="Times New Roman"/>
              </w:rPr>
            </w:pPr>
            <w:r w:rsidRPr="00DE3379">
              <w:rPr>
                <w:rFonts w:ascii="Times New Roman" w:hAnsi="Times New Roman"/>
              </w:rPr>
              <w:t>Национальная оборона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170,3</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170,3</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3.</w:t>
            </w:r>
          </w:p>
        </w:tc>
        <w:tc>
          <w:tcPr>
            <w:tcW w:w="2958" w:type="dxa"/>
          </w:tcPr>
          <w:p w:rsidR="00DE3379" w:rsidRPr="00DE3379" w:rsidRDefault="00DE3379" w:rsidP="00C93B86">
            <w:pPr>
              <w:rPr>
                <w:rFonts w:ascii="Times New Roman" w:hAnsi="Times New Roman"/>
                <w:lang w:val="ru-RU"/>
              </w:rPr>
            </w:pPr>
            <w:r w:rsidRPr="00DE3379">
              <w:rPr>
                <w:rFonts w:ascii="Times New Roman" w:hAnsi="Times New Roman"/>
                <w:lang w:val="ru-RU"/>
              </w:rPr>
              <w:t>Национальная безопасность и правоохранительная деятельность</w:t>
            </w:r>
          </w:p>
        </w:tc>
        <w:tc>
          <w:tcPr>
            <w:tcW w:w="2088" w:type="dxa"/>
          </w:tcPr>
          <w:p w:rsidR="00DE3379" w:rsidRPr="00DE3379" w:rsidRDefault="00DE3379" w:rsidP="00C93B86">
            <w:pPr>
              <w:jc w:val="center"/>
              <w:rPr>
                <w:rFonts w:ascii="Times New Roman" w:hAnsi="Times New Roman"/>
                <w:lang w:val="ru-RU"/>
              </w:rPr>
            </w:pPr>
          </w:p>
          <w:p w:rsidR="00DE3379" w:rsidRPr="00DE3379" w:rsidRDefault="00DE3379" w:rsidP="00C93B86">
            <w:pPr>
              <w:rPr>
                <w:rFonts w:ascii="Times New Roman" w:hAnsi="Times New Roman"/>
              </w:rPr>
            </w:pPr>
            <w:r w:rsidRPr="00DE3379">
              <w:rPr>
                <w:rFonts w:ascii="Times New Roman" w:hAnsi="Times New Roman"/>
                <w:lang w:val="ru-RU"/>
              </w:rPr>
              <w:t xml:space="preserve">            </w:t>
            </w:r>
            <w:r w:rsidRPr="00DE3379">
              <w:rPr>
                <w:rFonts w:ascii="Times New Roman" w:hAnsi="Times New Roman"/>
              </w:rPr>
              <w:t>106,8</w:t>
            </w:r>
            <w:r w:rsidRPr="00DE3379">
              <w:rPr>
                <w:rFonts w:ascii="Times New Roman" w:hAnsi="Times New Roman"/>
              </w:rPr>
              <w:tab/>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106,8</w:t>
            </w: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4.</w:t>
            </w:r>
          </w:p>
        </w:tc>
        <w:tc>
          <w:tcPr>
            <w:tcW w:w="2958" w:type="dxa"/>
          </w:tcPr>
          <w:p w:rsidR="00DE3379" w:rsidRPr="00DE3379" w:rsidRDefault="00DE3379" w:rsidP="00C93B86">
            <w:pPr>
              <w:rPr>
                <w:rFonts w:ascii="Times New Roman" w:hAnsi="Times New Roman"/>
              </w:rPr>
            </w:pPr>
            <w:r w:rsidRPr="00DE3379">
              <w:rPr>
                <w:rFonts w:ascii="Times New Roman" w:hAnsi="Times New Roman"/>
              </w:rPr>
              <w:t>Национальная экономика</w:t>
            </w:r>
          </w:p>
        </w:tc>
        <w:tc>
          <w:tcPr>
            <w:tcW w:w="2088" w:type="dxa"/>
          </w:tcPr>
          <w:p w:rsidR="00DE3379" w:rsidRPr="00DE3379" w:rsidRDefault="00DE3379" w:rsidP="00C93B86">
            <w:pPr>
              <w:jc w:val="center"/>
              <w:rPr>
                <w:rFonts w:ascii="Times New Roman" w:hAnsi="Times New Roman"/>
              </w:rPr>
            </w:pPr>
          </w:p>
        </w:tc>
        <w:tc>
          <w:tcPr>
            <w:tcW w:w="1955" w:type="dxa"/>
          </w:tcPr>
          <w:p w:rsidR="00DE3379" w:rsidRPr="00DE3379" w:rsidRDefault="00DE3379" w:rsidP="00C93B86">
            <w:pPr>
              <w:jc w:val="center"/>
              <w:rPr>
                <w:rFonts w:ascii="Times New Roman" w:hAnsi="Times New Roman"/>
              </w:rPr>
            </w:pPr>
          </w:p>
        </w:tc>
        <w:tc>
          <w:tcPr>
            <w:tcW w:w="1851" w:type="dxa"/>
          </w:tcPr>
          <w:p w:rsidR="00DE3379" w:rsidRPr="00DE3379" w:rsidRDefault="00DE3379" w:rsidP="00C93B86">
            <w:pPr>
              <w:jc w:val="center"/>
              <w:rPr>
                <w:rFonts w:ascii="Times New Roman" w:hAnsi="Times New Roman"/>
              </w:rPr>
            </w:pP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5.</w:t>
            </w:r>
          </w:p>
        </w:tc>
        <w:tc>
          <w:tcPr>
            <w:tcW w:w="2958" w:type="dxa"/>
          </w:tcPr>
          <w:p w:rsidR="00DE3379" w:rsidRPr="00DE3379" w:rsidRDefault="00DE3379" w:rsidP="00C93B86">
            <w:pPr>
              <w:rPr>
                <w:rFonts w:ascii="Times New Roman" w:hAnsi="Times New Roman"/>
              </w:rPr>
            </w:pPr>
            <w:r w:rsidRPr="00DE3379">
              <w:rPr>
                <w:rFonts w:ascii="Times New Roman" w:hAnsi="Times New Roman"/>
              </w:rPr>
              <w:t>Жилищно-коммунальное хозяйство</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3 756,9</w:t>
            </w:r>
            <w:r w:rsidRPr="00DE3379">
              <w:rPr>
                <w:rFonts w:ascii="Times New Roman" w:hAnsi="Times New Roman"/>
              </w:rPr>
              <w:tab/>
            </w:r>
          </w:p>
          <w:p w:rsidR="00DE3379" w:rsidRPr="00DE3379" w:rsidRDefault="00DE3379" w:rsidP="00C93B86">
            <w:pPr>
              <w:jc w:val="center"/>
              <w:rPr>
                <w:rFonts w:ascii="Times New Roman" w:hAnsi="Times New Roman"/>
              </w:rPr>
            </w:pP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3741,4</w:t>
            </w:r>
          </w:p>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p>
        </w:tc>
        <w:tc>
          <w:tcPr>
            <w:tcW w:w="1851" w:type="dxa"/>
          </w:tcPr>
          <w:p w:rsidR="00DE3379" w:rsidRPr="00DE3379" w:rsidRDefault="00DE3379" w:rsidP="00C93B86">
            <w:pPr>
              <w:rPr>
                <w:rFonts w:ascii="Times New Roman" w:hAnsi="Times New Roman"/>
              </w:rPr>
            </w:pPr>
            <w:r w:rsidRPr="00DE3379">
              <w:rPr>
                <w:rFonts w:ascii="Times New Roman" w:hAnsi="Times New Roman"/>
              </w:rPr>
              <w:t xml:space="preserve">           100,4</w:t>
            </w:r>
          </w:p>
        </w:tc>
      </w:tr>
      <w:tr w:rsidR="00DE3379" w:rsidRPr="00DE3379" w:rsidTr="00C93B86">
        <w:trPr>
          <w:trHeight w:val="249"/>
        </w:trPr>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6.</w:t>
            </w:r>
          </w:p>
        </w:tc>
        <w:tc>
          <w:tcPr>
            <w:tcW w:w="2958" w:type="dxa"/>
          </w:tcPr>
          <w:p w:rsidR="00DE3379" w:rsidRPr="00DE3379" w:rsidRDefault="00DE3379" w:rsidP="00C93B86">
            <w:pPr>
              <w:rPr>
                <w:rFonts w:ascii="Times New Roman" w:hAnsi="Times New Roman"/>
              </w:rPr>
            </w:pPr>
            <w:r w:rsidRPr="00DE3379">
              <w:rPr>
                <w:rFonts w:ascii="Times New Roman" w:hAnsi="Times New Roman"/>
              </w:rPr>
              <w:t>Благоустройство</w:t>
            </w:r>
          </w:p>
        </w:tc>
        <w:tc>
          <w:tcPr>
            <w:tcW w:w="2088" w:type="dxa"/>
          </w:tcPr>
          <w:p w:rsidR="00DE3379" w:rsidRPr="00DE3379" w:rsidRDefault="00DE3379" w:rsidP="00C93B86">
            <w:pPr>
              <w:rPr>
                <w:rFonts w:ascii="Times New Roman" w:hAnsi="Times New Roman"/>
              </w:rPr>
            </w:pPr>
            <w:r w:rsidRPr="00DE3379">
              <w:rPr>
                <w:rFonts w:ascii="Times New Roman" w:hAnsi="Times New Roman"/>
              </w:rPr>
              <w:t xml:space="preserve">           3 000,0</w:t>
            </w:r>
            <w:r w:rsidRPr="00DE3379">
              <w:rPr>
                <w:rFonts w:ascii="Times New Roman" w:hAnsi="Times New Roman"/>
              </w:rPr>
              <w:tab/>
            </w:r>
          </w:p>
        </w:tc>
        <w:tc>
          <w:tcPr>
            <w:tcW w:w="1955" w:type="dxa"/>
          </w:tcPr>
          <w:p w:rsidR="00DE3379" w:rsidRPr="00DE3379" w:rsidRDefault="00DE3379" w:rsidP="00C93B86">
            <w:pPr>
              <w:rPr>
                <w:rFonts w:ascii="Times New Roman" w:hAnsi="Times New Roman"/>
              </w:rPr>
            </w:pPr>
            <w:r w:rsidRPr="00DE3379">
              <w:rPr>
                <w:rFonts w:ascii="Times New Roman" w:hAnsi="Times New Roman"/>
              </w:rPr>
              <w:t xml:space="preserve">          3000,0</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rPr>
          <w:trHeight w:val="332"/>
        </w:trPr>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7.</w:t>
            </w:r>
          </w:p>
        </w:tc>
        <w:tc>
          <w:tcPr>
            <w:tcW w:w="2958" w:type="dxa"/>
          </w:tcPr>
          <w:p w:rsidR="00DE3379" w:rsidRPr="00DE3379" w:rsidRDefault="00DE3379" w:rsidP="00C93B86">
            <w:pPr>
              <w:rPr>
                <w:rFonts w:ascii="Times New Roman" w:hAnsi="Times New Roman"/>
              </w:rPr>
            </w:pPr>
            <w:r w:rsidRPr="00DE3379">
              <w:rPr>
                <w:rFonts w:ascii="Times New Roman" w:hAnsi="Times New Roman"/>
              </w:rPr>
              <w:t>Социальная политика</w:t>
            </w:r>
          </w:p>
        </w:tc>
        <w:tc>
          <w:tcPr>
            <w:tcW w:w="2088" w:type="dxa"/>
          </w:tcPr>
          <w:p w:rsidR="00DE3379" w:rsidRPr="00DE3379" w:rsidRDefault="00DE3379" w:rsidP="00C93B86">
            <w:pPr>
              <w:rPr>
                <w:rFonts w:ascii="Times New Roman" w:hAnsi="Times New Roman"/>
              </w:rPr>
            </w:pPr>
            <w:r w:rsidRPr="00DE3379">
              <w:rPr>
                <w:rFonts w:ascii="Times New Roman" w:hAnsi="Times New Roman"/>
              </w:rPr>
              <w:t xml:space="preserve">            276,6</w:t>
            </w:r>
            <w:r w:rsidRPr="00DE3379">
              <w:rPr>
                <w:rFonts w:ascii="Times New Roman" w:hAnsi="Times New Roman"/>
              </w:rPr>
              <w:tab/>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254,3</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rPr>
                <w:rFonts w:ascii="Times New Roman" w:hAnsi="Times New Roman"/>
                <w:b/>
              </w:rPr>
            </w:pPr>
          </w:p>
        </w:tc>
        <w:tc>
          <w:tcPr>
            <w:tcW w:w="2958" w:type="dxa"/>
          </w:tcPr>
          <w:p w:rsidR="00DE3379" w:rsidRPr="00DE3379" w:rsidRDefault="00DE3379" w:rsidP="00C93B86">
            <w:pPr>
              <w:rPr>
                <w:rFonts w:ascii="Times New Roman" w:hAnsi="Times New Roman"/>
                <w:b/>
              </w:rPr>
            </w:pPr>
            <w:r w:rsidRPr="00DE3379">
              <w:rPr>
                <w:rFonts w:ascii="Times New Roman" w:hAnsi="Times New Roman"/>
                <w:b/>
              </w:rPr>
              <w:t>ИТОГО:</w:t>
            </w:r>
          </w:p>
        </w:tc>
        <w:tc>
          <w:tcPr>
            <w:tcW w:w="2088" w:type="dxa"/>
          </w:tcPr>
          <w:p w:rsidR="00DE3379" w:rsidRPr="00DE3379" w:rsidRDefault="00DE3379" w:rsidP="00C93B86">
            <w:pPr>
              <w:jc w:val="center"/>
              <w:rPr>
                <w:rFonts w:ascii="Times New Roman" w:hAnsi="Times New Roman"/>
                <w:b/>
              </w:rPr>
            </w:pPr>
            <w:r w:rsidRPr="00DE3379">
              <w:rPr>
                <w:rFonts w:ascii="Times New Roman" w:hAnsi="Times New Roman"/>
                <w:b/>
              </w:rPr>
              <w:t>11957,8</w:t>
            </w:r>
          </w:p>
        </w:tc>
        <w:tc>
          <w:tcPr>
            <w:tcW w:w="1955" w:type="dxa"/>
          </w:tcPr>
          <w:p w:rsidR="00DE3379" w:rsidRPr="00DE3379" w:rsidRDefault="00DE3379" w:rsidP="00C93B86">
            <w:pPr>
              <w:jc w:val="center"/>
              <w:rPr>
                <w:rFonts w:ascii="Times New Roman" w:hAnsi="Times New Roman"/>
                <w:b/>
              </w:rPr>
            </w:pPr>
            <w:r w:rsidRPr="00DE3379">
              <w:rPr>
                <w:rFonts w:ascii="Times New Roman" w:hAnsi="Times New Roman"/>
                <w:b/>
              </w:rPr>
              <w:t>11155,9</w:t>
            </w:r>
          </w:p>
        </w:tc>
        <w:tc>
          <w:tcPr>
            <w:tcW w:w="1851" w:type="dxa"/>
          </w:tcPr>
          <w:p w:rsidR="00DE3379" w:rsidRPr="00DE3379" w:rsidRDefault="00DE3379" w:rsidP="00C93B86">
            <w:pPr>
              <w:jc w:val="center"/>
              <w:rPr>
                <w:rFonts w:ascii="Times New Roman" w:hAnsi="Times New Roman"/>
                <w:b/>
              </w:rPr>
            </w:pPr>
            <w:r w:rsidRPr="00DE3379">
              <w:rPr>
                <w:rFonts w:ascii="Times New Roman" w:hAnsi="Times New Roman"/>
                <w:b/>
              </w:rPr>
              <w:t>95,2</w:t>
            </w:r>
          </w:p>
        </w:tc>
      </w:tr>
    </w:tbl>
    <w:p w:rsidR="00DE3379" w:rsidRPr="00DE3379" w:rsidRDefault="00DE3379" w:rsidP="00DE3379">
      <w:pPr>
        <w:jc w:val="both"/>
        <w:rPr>
          <w:rFonts w:ascii="Times New Roman" w:hAnsi="Times New Roman"/>
        </w:rPr>
      </w:pPr>
    </w:p>
    <w:p w:rsidR="00DE3379" w:rsidRPr="00DE3379" w:rsidRDefault="00DE3379" w:rsidP="00DE3379">
      <w:pPr>
        <w:ind w:firstLine="708"/>
        <w:jc w:val="both"/>
        <w:rPr>
          <w:rFonts w:ascii="Times New Roman" w:hAnsi="Times New Roman"/>
          <w:bCs/>
          <w:lang w:val="ru-RU"/>
        </w:rPr>
      </w:pPr>
      <w:r w:rsidRPr="00DE3379">
        <w:rPr>
          <w:rFonts w:ascii="Times New Roman" w:hAnsi="Times New Roman"/>
          <w:lang w:val="ru-RU"/>
        </w:rPr>
        <w:t>Расходы с выделением отдельных статей на исполнение расходных обязательств по бюджету сельского поселения показаны в приложении к решению о</w:t>
      </w:r>
      <w:r w:rsidRPr="00DE3379">
        <w:rPr>
          <w:rFonts w:ascii="Times New Roman" w:hAnsi="Times New Roman"/>
          <w:bCs/>
          <w:lang w:val="ru-RU"/>
        </w:rPr>
        <w:t>б утверждении отчета об исполнении бюджета сельского поселения «Батаканское» за 2023 год.</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На реализацию мероприятий муниципальных целевых программ направлено 23,1 тыс.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По состоянию на 1 января 2024 года по сельскому поселению «Батаканское» отсутствует текущая и просроченная кредиторская задолженность по оплате труда и начислениям на оплату труда и оплате за коммунальные услуги и другим статьям. </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По данным отчета об исполнении бюджета сельского поселения «Буруканское» налоговых и неналоговых доходов за 2023 год составили 417,0 тыс. рублей. По сравнению с данными за 2022 года фактические поступления увеличилось на 40,3 </w:t>
      </w:r>
      <w:r w:rsidRPr="00DE3379">
        <w:rPr>
          <w:rFonts w:ascii="Times New Roman" w:hAnsi="Times New Roman"/>
          <w:color w:val="000000"/>
          <w:lang w:val="ru-RU"/>
        </w:rPr>
        <w:t>тыс</w:t>
      </w:r>
      <w:r w:rsidRPr="00DE3379">
        <w:rPr>
          <w:rFonts w:ascii="Times New Roman" w:hAnsi="Times New Roman"/>
          <w:lang w:val="ru-RU"/>
        </w:rPr>
        <w:t>.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Поступления налоговых доходов в бюджет сельского поселения «Буруканское» составили 218,3 тыс. рублей или 147,4 процентов к данным 2022 г. (148,1 тыс. руб.) По налогу на доходы физических лиц фактическое поступление составило</w:t>
      </w:r>
      <w:r w:rsidRPr="00DE3379">
        <w:rPr>
          <w:rFonts w:ascii="Times New Roman" w:hAnsi="Times New Roman"/>
          <w:color w:val="FF0000"/>
          <w:lang w:val="ru-RU"/>
        </w:rPr>
        <w:t xml:space="preserve"> </w:t>
      </w:r>
      <w:r w:rsidRPr="00DE3379">
        <w:rPr>
          <w:rFonts w:ascii="Times New Roman" w:hAnsi="Times New Roman"/>
          <w:lang w:val="ru-RU"/>
        </w:rPr>
        <w:t>45,4 тыс. руб.</w:t>
      </w:r>
      <w:r w:rsidRPr="00DE3379">
        <w:rPr>
          <w:rFonts w:ascii="Times New Roman" w:hAnsi="Times New Roman"/>
          <w:color w:val="FF0000"/>
          <w:lang w:val="ru-RU"/>
        </w:rPr>
        <w:t xml:space="preserve"> </w:t>
      </w:r>
      <w:r w:rsidRPr="00DE3379">
        <w:rPr>
          <w:rFonts w:ascii="Times New Roman" w:hAnsi="Times New Roman"/>
          <w:lang w:val="ru-RU"/>
        </w:rPr>
        <w:t xml:space="preserve">или 89,2 процента аналогичному периоду 2022 года, произошло уменьшение поступлений на 5,5 тыс. руб. (фактические поступления в 2022 г. составили 50,9 тыс. руб.). </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По налогам на имущество фактическое поступление составило</w:t>
      </w:r>
      <w:r w:rsidRPr="00DE3379">
        <w:rPr>
          <w:rFonts w:ascii="Times New Roman" w:hAnsi="Times New Roman"/>
          <w:color w:val="FF0000"/>
          <w:lang w:val="ru-RU"/>
        </w:rPr>
        <w:t xml:space="preserve"> </w:t>
      </w:r>
      <w:r w:rsidRPr="00DE3379">
        <w:rPr>
          <w:rFonts w:ascii="Times New Roman" w:hAnsi="Times New Roman"/>
          <w:lang w:val="ru-RU"/>
        </w:rPr>
        <w:t>170,4 тыс. руб.</w:t>
      </w:r>
      <w:r w:rsidRPr="00DE3379">
        <w:rPr>
          <w:rFonts w:ascii="Times New Roman" w:hAnsi="Times New Roman"/>
          <w:color w:val="FF0000"/>
          <w:lang w:val="ru-RU"/>
        </w:rPr>
        <w:t xml:space="preserve"> </w:t>
      </w:r>
      <w:r w:rsidRPr="00DE3379">
        <w:rPr>
          <w:rFonts w:ascii="Times New Roman" w:hAnsi="Times New Roman"/>
          <w:lang w:val="ru-RU"/>
        </w:rPr>
        <w:t>или 176,0 процента аналогичному периоду 2022 года, произошло увеличение  поступлений на 73,6  тыс. руб. (фактические поступления в 2022 г. составили 96,8 тыс. 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Данные налоги является основными налоговыми источниками собственных доходов. Высокий темп роста поступлений и перевыполнение бюджетных назначений по имущественным налогам обусловлены проведением работы по собираемости налогов позволили обеспечить рост поступлений к уровню прошлого года. </w:t>
      </w:r>
    </w:p>
    <w:p w:rsidR="00DE3379" w:rsidRPr="00DE3379" w:rsidRDefault="00DE3379" w:rsidP="00DE3379">
      <w:pPr>
        <w:ind w:firstLine="708"/>
        <w:jc w:val="both"/>
        <w:rPr>
          <w:rFonts w:ascii="Times New Roman" w:hAnsi="Times New Roman"/>
          <w:color w:val="000000"/>
          <w:lang w:val="ru-RU"/>
        </w:rPr>
      </w:pPr>
      <w:r w:rsidRPr="00DE3379">
        <w:rPr>
          <w:rFonts w:ascii="Times New Roman" w:hAnsi="Times New Roman"/>
          <w:color w:val="000000"/>
          <w:lang w:val="ru-RU"/>
        </w:rPr>
        <w:t xml:space="preserve">Поступления государственной пошлины составили 1,0 тыс. руб., что на 0,6 тыс. руб. больше поступлений 2022 года. </w:t>
      </w:r>
    </w:p>
    <w:p w:rsidR="00DE3379" w:rsidRPr="00DE3379" w:rsidRDefault="00DE3379" w:rsidP="00DE3379">
      <w:pPr>
        <w:ind w:firstLine="708"/>
        <w:jc w:val="both"/>
        <w:rPr>
          <w:rFonts w:ascii="Times New Roman" w:hAnsi="Times New Roman"/>
          <w:color w:val="000000"/>
          <w:lang w:val="ru-RU"/>
        </w:rPr>
      </w:pPr>
      <w:r w:rsidRPr="00DE3379">
        <w:rPr>
          <w:rFonts w:ascii="Times New Roman" w:hAnsi="Times New Roman"/>
          <w:lang w:val="ru-RU"/>
        </w:rPr>
        <w:t>За 2023 год в бюджет поселения поступило неналоговых доходов 198,7 тыс. рублей. По сравнению с аналогичным периодом прошлого</w:t>
      </w:r>
      <w:r w:rsidRPr="00DE3379">
        <w:rPr>
          <w:rFonts w:ascii="Times New Roman" w:hAnsi="Times New Roman"/>
          <w:color w:val="000000"/>
          <w:lang w:val="ru-RU"/>
        </w:rPr>
        <w:t xml:space="preserve"> года фактические поступления </w:t>
      </w:r>
      <w:r w:rsidRPr="00DE3379">
        <w:rPr>
          <w:rFonts w:ascii="Times New Roman" w:hAnsi="Times New Roman"/>
          <w:lang w:val="ru-RU"/>
        </w:rPr>
        <w:t>уменьшились на 29,9 тыс</w:t>
      </w:r>
      <w:r w:rsidRPr="00DE3379">
        <w:rPr>
          <w:rFonts w:ascii="Times New Roman" w:hAnsi="Times New Roman"/>
          <w:color w:val="000000"/>
          <w:lang w:val="ru-RU"/>
        </w:rPr>
        <w:t>.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Сравнение неналоговых поступлений за 2023 год к поступлениям за 2022 год:</w:t>
      </w:r>
    </w:p>
    <w:p w:rsidR="00DE3379" w:rsidRPr="00DE3379" w:rsidRDefault="00DE3379" w:rsidP="00DE3379">
      <w:pPr>
        <w:ind w:firstLine="708"/>
        <w:jc w:val="both"/>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9"/>
        <w:gridCol w:w="1586"/>
        <w:gridCol w:w="1753"/>
        <w:gridCol w:w="1791"/>
      </w:tblGrid>
      <w:tr w:rsidR="00DE3379" w:rsidRPr="00DE3379" w:rsidTr="00C93B86">
        <w:trPr>
          <w:trHeight w:val="225"/>
        </w:trPr>
        <w:tc>
          <w:tcPr>
            <w:tcW w:w="4439" w:type="dxa"/>
          </w:tcPr>
          <w:p w:rsidR="00DE3379" w:rsidRPr="00DE3379" w:rsidRDefault="00DE3379" w:rsidP="00C93B86">
            <w:pPr>
              <w:jc w:val="center"/>
              <w:rPr>
                <w:rFonts w:ascii="Times New Roman" w:hAnsi="Times New Roman"/>
                <w:b/>
                <w:lang w:val="ru-RU"/>
              </w:rPr>
            </w:pPr>
          </w:p>
          <w:p w:rsidR="00DE3379" w:rsidRPr="00DE3379" w:rsidRDefault="00DE3379" w:rsidP="00C93B86">
            <w:pPr>
              <w:jc w:val="center"/>
              <w:rPr>
                <w:rFonts w:ascii="Times New Roman" w:hAnsi="Times New Roman"/>
                <w:b/>
              </w:rPr>
            </w:pPr>
            <w:r w:rsidRPr="00DE3379">
              <w:rPr>
                <w:rFonts w:ascii="Times New Roman" w:hAnsi="Times New Roman"/>
                <w:b/>
              </w:rPr>
              <w:t>Наименование показателя</w:t>
            </w:r>
          </w:p>
        </w:tc>
        <w:tc>
          <w:tcPr>
            <w:tcW w:w="1586" w:type="dxa"/>
            <w:tcBorders>
              <w:bottom w:val="nil"/>
            </w:tcBorders>
          </w:tcPr>
          <w:p w:rsidR="00DE3379" w:rsidRPr="00DE3379" w:rsidRDefault="00DE3379" w:rsidP="00C93B86">
            <w:pP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2022 год</w:t>
            </w:r>
          </w:p>
        </w:tc>
        <w:tc>
          <w:tcPr>
            <w:tcW w:w="1753" w:type="dxa"/>
            <w:tcBorders>
              <w:bottom w:val="nil"/>
            </w:tcBorders>
          </w:tcPr>
          <w:p w:rsidR="00DE3379" w:rsidRPr="00DE3379" w:rsidRDefault="00DE3379" w:rsidP="00C93B86">
            <w:pPr>
              <w:jc w:val="cente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2023 год</w:t>
            </w:r>
          </w:p>
        </w:tc>
        <w:tc>
          <w:tcPr>
            <w:tcW w:w="1791" w:type="dxa"/>
            <w:tcBorders>
              <w:bottom w:val="nil"/>
            </w:tcBorders>
          </w:tcPr>
          <w:p w:rsidR="00DE3379" w:rsidRPr="00DE3379" w:rsidRDefault="00DE3379" w:rsidP="00C93B86">
            <w:pPr>
              <w:jc w:val="cente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 выполнения</w:t>
            </w:r>
          </w:p>
        </w:tc>
      </w:tr>
      <w:tr w:rsidR="00DE3379" w:rsidRPr="00DE3379" w:rsidTr="00C93B86">
        <w:tc>
          <w:tcPr>
            <w:tcW w:w="4439" w:type="dxa"/>
          </w:tcPr>
          <w:p w:rsidR="00DE3379" w:rsidRPr="00DE3379" w:rsidRDefault="00DE3379" w:rsidP="00C93B86">
            <w:pPr>
              <w:rPr>
                <w:rFonts w:ascii="Times New Roman" w:hAnsi="Times New Roman"/>
                <w:lang w:val="ru-RU"/>
              </w:rPr>
            </w:pPr>
            <w:r w:rsidRPr="00DE3379">
              <w:rPr>
                <w:rFonts w:ascii="Times New Roman" w:hAnsi="Times New Roman"/>
                <w:lang w:val="ru-RU"/>
              </w:rPr>
              <w:lastRenderedPageBreak/>
              <w:t>Доходы от использования муниципального имущества</w:t>
            </w:r>
          </w:p>
        </w:tc>
        <w:tc>
          <w:tcPr>
            <w:tcW w:w="1586"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c>
          <w:tcPr>
            <w:tcW w:w="4439" w:type="dxa"/>
          </w:tcPr>
          <w:p w:rsidR="00DE3379" w:rsidRPr="00DE3379" w:rsidRDefault="00DE3379" w:rsidP="00C93B86">
            <w:pPr>
              <w:rPr>
                <w:rFonts w:ascii="Times New Roman" w:hAnsi="Times New Roman"/>
                <w:lang w:val="ru-RU"/>
              </w:rPr>
            </w:pPr>
            <w:r w:rsidRPr="00DE3379">
              <w:rPr>
                <w:rFonts w:ascii="Times New Roman" w:hAnsi="Times New Roman"/>
                <w:lang w:val="ru-RU"/>
              </w:rPr>
              <w:t>Доходы от оказания платных услуг и компенсации затрат бюджета</w:t>
            </w:r>
          </w:p>
        </w:tc>
        <w:tc>
          <w:tcPr>
            <w:tcW w:w="1586" w:type="dxa"/>
          </w:tcPr>
          <w:p w:rsidR="00DE3379" w:rsidRPr="00DE3379" w:rsidRDefault="00DE3379" w:rsidP="00C93B86">
            <w:pPr>
              <w:jc w:val="center"/>
              <w:rPr>
                <w:rFonts w:ascii="Times New Roman" w:hAnsi="Times New Roman"/>
              </w:rPr>
            </w:pPr>
            <w:r w:rsidRPr="00DE3379">
              <w:rPr>
                <w:rFonts w:ascii="Times New Roman" w:hAnsi="Times New Roman"/>
              </w:rPr>
              <w:t>213,8</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184,9</w:t>
            </w:r>
          </w:p>
          <w:p w:rsidR="00DE3379" w:rsidRPr="00DE3379" w:rsidRDefault="00DE3379" w:rsidP="00C93B86">
            <w:pPr>
              <w:jc w:val="center"/>
              <w:rPr>
                <w:rFonts w:ascii="Times New Roman" w:hAnsi="Times New Roman"/>
              </w:rPr>
            </w:pP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86,5</w:t>
            </w:r>
          </w:p>
        </w:tc>
      </w:tr>
      <w:tr w:rsidR="00DE3379" w:rsidRPr="00DE3379" w:rsidTr="00C93B86">
        <w:tc>
          <w:tcPr>
            <w:tcW w:w="4439" w:type="dxa"/>
          </w:tcPr>
          <w:p w:rsidR="00DE3379" w:rsidRPr="00DE3379" w:rsidRDefault="00DE3379" w:rsidP="00C93B86">
            <w:pPr>
              <w:rPr>
                <w:rFonts w:ascii="Times New Roman" w:hAnsi="Times New Roman"/>
              </w:rPr>
            </w:pPr>
            <w:r w:rsidRPr="00DE3379">
              <w:rPr>
                <w:rFonts w:ascii="Times New Roman" w:hAnsi="Times New Roman"/>
              </w:rPr>
              <w:t>Штрафы</w:t>
            </w:r>
          </w:p>
        </w:tc>
        <w:tc>
          <w:tcPr>
            <w:tcW w:w="1586"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c>
          <w:tcPr>
            <w:tcW w:w="4439" w:type="dxa"/>
          </w:tcPr>
          <w:p w:rsidR="00DE3379" w:rsidRPr="00DE3379" w:rsidRDefault="00DE3379" w:rsidP="00C93B86">
            <w:pPr>
              <w:rPr>
                <w:rFonts w:ascii="Times New Roman" w:hAnsi="Times New Roman"/>
              </w:rPr>
            </w:pPr>
            <w:r w:rsidRPr="00DE3379">
              <w:rPr>
                <w:rFonts w:ascii="Times New Roman" w:hAnsi="Times New Roman"/>
              </w:rPr>
              <w:t>Прочие неналоговые доходы</w:t>
            </w:r>
          </w:p>
        </w:tc>
        <w:tc>
          <w:tcPr>
            <w:tcW w:w="1586" w:type="dxa"/>
          </w:tcPr>
          <w:p w:rsidR="00DE3379" w:rsidRPr="00DE3379" w:rsidRDefault="00DE3379" w:rsidP="00C93B86">
            <w:pPr>
              <w:jc w:val="center"/>
              <w:rPr>
                <w:rFonts w:ascii="Times New Roman" w:hAnsi="Times New Roman"/>
              </w:rPr>
            </w:pPr>
            <w:r w:rsidRPr="00DE3379">
              <w:rPr>
                <w:rFonts w:ascii="Times New Roman" w:hAnsi="Times New Roman"/>
              </w:rPr>
              <w:t>14,8</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13,8</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93,2</w:t>
            </w:r>
          </w:p>
        </w:tc>
      </w:tr>
      <w:tr w:rsidR="00DE3379" w:rsidRPr="00DE3379" w:rsidTr="00C93B86">
        <w:tc>
          <w:tcPr>
            <w:tcW w:w="4439" w:type="dxa"/>
          </w:tcPr>
          <w:p w:rsidR="00DE3379" w:rsidRPr="00DE3379" w:rsidRDefault="00DE3379" w:rsidP="00C93B86">
            <w:pPr>
              <w:rPr>
                <w:rFonts w:ascii="Times New Roman" w:hAnsi="Times New Roman"/>
                <w:b/>
              </w:rPr>
            </w:pPr>
            <w:r w:rsidRPr="00DE3379">
              <w:rPr>
                <w:rFonts w:ascii="Times New Roman" w:hAnsi="Times New Roman"/>
                <w:b/>
              </w:rPr>
              <w:t>Итого:</w:t>
            </w:r>
          </w:p>
        </w:tc>
        <w:tc>
          <w:tcPr>
            <w:tcW w:w="1586" w:type="dxa"/>
          </w:tcPr>
          <w:p w:rsidR="00DE3379" w:rsidRPr="00DE3379" w:rsidRDefault="00DE3379" w:rsidP="00C93B86">
            <w:pPr>
              <w:jc w:val="center"/>
              <w:rPr>
                <w:rFonts w:ascii="Times New Roman" w:hAnsi="Times New Roman"/>
                <w:b/>
              </w:rPr>
            </w:pPr>
            <w:r w:rsidRPr="00DE3379">
              <w:rPr>
                <w:rFonts w:ascii="Times New Roman" w:hAnsi="Times New Roman"/>
                <w:b/>
              </w:rPr>
              <w:t>228,6</w:t>
            </w:r>
          </w:p>
        </w:tc>
        <w:tc>
          <w:tcPr>
            <w:tcW w:w="1753" w:type="dxa"/>
          </w:tcPr>
          <w:p w:rsidR="00DE3379" w:rsidRPr="00DE3379" w:rsidRDefault="00DE3379" w:rsidP="00C93B86">
            <w:pPr>
              <w:jc w:val="center"/>
              <w:rPr>
                <w:rFonts w:ascii="Times New Roman" w:hAnsi="Times New Roman"/>
                <w:b/>
              </w:rPr>
            </w:pPr>
            <w:r w:rsidRPr="00DE3379">
              <w:rPr>
                <w:rFonts w:ascii="Times New Roman" w:hAnsi="Times New Roman"/>
                <w:b/>
              </w:rPr>
              <w:t>198,7</w:t>
            </w:r>
          </w:p>
        </w:tc>
        <w:tc>
          <w:tcPr>
            <w:tcW w:w="1791" w:type="dxa"/>
          </w:tcPr>
          <w:p w:rsidR="00DE3379" w:rsidRPr="00DE3379" w:rsidRDefault="00DE3379" w:rsidP="00C93B86">
            <w:pPr>
              <w:jc w:val="center"/>
              <w:rPr>
                <w:rFonts w:ascii="Times New Roman" w:hAnsi="Times New Roman"/>
                <w:b/>
              </w:rPr>
            </w:pPr>
            <w:r w:rsidRPr="00DE3379">
              <w:rPr>
                <w:rFonts w:ascii="Times New Roman" w:hAnsi="Times New Roman"/>
                <w:b/>
              </w:rPr>
              <w:t>86,9</w:t>
            </w:r>
          </w:p>
        </w:tc>
      </w:tr>
    </w:tbl>
    <w:p w:rsidR="00DE3379" w:rsidRPr="00DE3379" w:rsidRDefault="00DE3379" w:rsidP="00DE3379">
      <w:pPr>
        <w:spacing w:line="360" w:lineRule="auto"/>
        <w:jc w:val="both"/>
        <w:rPr>
          <w:rFonts w:ascii="Times New Roman" w:hAnsi="Times New Roman"/>
        </w:rPr>
      </w:pP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За 2023 года сумма безвозмездных поступлений из бюджета муниципального района бюджету сельского поселения составила 7255,4 тыс. рублей. В сравнении с 2022 годом произошло уменьшение на 82,2 тыс. руб. за счет уменьшения безвозмездных поступлений из бюджета муниципального района бюджету сельского поселения по сравнению с 2022 годом.</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Всего доходы бюджета сельского поселения составили 7692,0 тыс. рублей или 100,3 % к аналогичному периоду 2022 года (7714,3 тыс. 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Бюджет сельского поселения за 2023 год по расходам исполнен на 7692,0 тыс. рублей, при плановом значении 7742,0 тыс. рублей или 99,1 % к уровню прошлого года (7765,0  тыс. рублей при плановом значении 7885,9 тыс.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Отраслевая структура расходов бюджета сельского поселения за 2023 год представлена следующим образом:</w:t>
      </w:r>
    </w:p>
    <w:p w:rsidR="00DE3379" w:rsidRPr="00DE3379" w:rsidRDefault="00DE3379" w:rsidP="00DE3379">
      <w:pPr>
        <w:ind w:firstLine="708"/>
        <w:jc w:val="both"/>
        <w:rPr>
          <w:rFonts w:ascii="Times New Roman" w:hAnsi="Times New Roman"/>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958"/>
        <w:gridCol w:w="2088"/>
        <w:gridCol w:w="1955"/>
        <w:gridCol w:w="1851"/>
      </w:tblGrid>
      <w:tr w:rsidR="00DE3379" w:rsidRPr="00DE3379" w:rsidTr="00C93B86">
        <w:tc>
          <w:tcPr>
            <w:tcW w:w="504" w:type="dxa"/>
          </w:tcPr>
          <w:p w:rsidR="00DE3379" w:rsidRPr="00DE3379" w:rsidRDefault="00DE3379" w:rsidP="00C93B86">
            <w:pPr>
              <w:rPr>
                <w:rFonts w:ascii="Times New Roman" w:hAnsi="Times New Roman"/>
                <w:b/>
              </w:rPr>
            </w:pPr>
            <w:r w:rsidRPr="00DE3379">
              <w:rPr>
                <w:rFonts w:ascii="Times New Roman" w:hAnsi="Times New Roman"/>
                <w:b/>
              </w:rPr>
              <w:t>№ п/п</w:t>
            </w:r>
          </w:p>
        </w:tc>
        <w:tc>
          <w:tcPr>
            <w:tcW w:w="2958" w:type="dxa"/>
          </w:tcPr>
          <w:p w:rsidR="00DE3379" w:rsidRPr="00DE3379" w:rsidRDefault="00DE3379" w:rsidP="00C93B86">
            <w:pPr>
              <w:rPr>
                <w:rFonts w:ascii="Times New Roman" w:hAnsi="Times New Roman"/>
                <w:b/>
              </w:rPr>
            </w:pPr>
            <w:r w:rsidRPr="00DE3379">
              <w:rPr>
                <w:rFonts w:ascii="Times New Roman" w:hAnsi="Times New Roman"/>
                <w:b/>
              </w:rPr>
              <w:t>Направление расхода (отрасль)</w:t>
            </w:r>
          </w:p>
        </w:tc>
        <w:tc>
          <w:tcPr>
            <w:tcW w:w="2088" w:type="dxa"/>
          </w:tcPr>
          <w:p w:rsidR="00DE3379" w:rsidRPr="00DE3379" w:rsidRDefault="00DE3379" w:rsidP="00C93B86">
            <w:pPr>
              <w:rPr>
                <w:rFonts w:ascii="Times New Roman" w:hAnsi="Times New Roman"/>
                <w:b/>
                <w:lang w:val="ru-RU"/>
              </w:rPr>
            </w:pPr>
            <w:r w:rsidRPr="00DE3379">
              <w:rPr>
                <w:rFonts w:ascii="Times New Roman" w:hAnsi="Times New Roman"/>
                <w:b/>
                <w:lang w:val="ru-RU"/>
              </w:rPr>
              <w:t>Утверждено за 2023 год, тыс. руб.</w:t>
            </w:r>
          </w:p>
        </w:tc>
        <w:tc>
          <w:tcPr>
            <w:tcW w:w="1955" w:type="dxa"/>
          </w:tcPr>
          <w:p w:rsidR="00DE3379" w:rsidRPr="00DE3379" w:rsidRDefault="00DE3379" w:rsidP="00C93B86">
            <w:pPr>
              <w:rPr>
                <w:rFonts w:ascii="Times New Roman" w:hAnsi="Times New Roman"/>
                <w:b/>
                <w:lang w:val="ru-RU"/>
              </w:rPr>
            </w:pPr>
            <w:r w:rsidRPr="00DE3379">
              <w:rPr>
                <w:rFonts w:ascii="Times New Roman" w:hAnsi="Times New Roman"/>
                <w:b/>
                <w:lang w:val="ru-RU"/>
              </w:rPr>
              <w:t>Исполнено за 2023 год, тыс. руб.</w:t>
            </w:r>
          </w:p>
        </w:tc>
        <w:tc>
          <w:tcPr>
            <w:tcW w:w="1851" w:type="dxa"/>
          </w:tcPr>
          <w:p w:rsidR="00DE3379" w:rsidRPr="00DE3379" w:rsidRDefault="00DE3379" w:rsidP="00C93B86">
            <w:pPr>
              <w:rPr>
                <w:rFonts w:ascii="Times New Roman" w:hAnsi="Times New Roman"/>
                <w:b/>
              </w:rPr>
            </w:pPr>
            <w:r w:rsidRPr="00DE3379">
              <w:rPr>
                <w:rFonts w:ascii="Times New Roman" w:hAnsi="Times New Roman"/>
                <w:b/>
              </w:rPr>
              <w:t>процент исполнения, %</w:t>
            </w:r>
          </w:p>
        </w:tc>
      </w:tr>
      <w:tr w:rsidR="00DE3379" w:rsidRPr="00DE3379" w:rsidTr="00C93B86">
        <w:trPr>
          <w:trHeight w:val="605"/>
        </w:trPr>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1.</w:t>
            </w:r>
          </w:p>
        </w:tc>
        <w:tc>
          <w:tcPr>
            <w:tcW w:w="2958" w:type="dxa"/>
          </w:tcPr>
          <w:p w:rsidR="00DE3379" w:rsidRPr="00DE3379" w:rsidRDefault="00DE3379" w:rsidP="00C93B86">
            <w:pPr>
              <w:rPr>
                <w:rFonts w:ascii="Times New Roman" w:hAnsi="Times New Roman"/>
              </w:rPr>
            </w:pPr>
            <w:r w:rsidRPr="00DE3379">
              <w:rPr>
                <w:rFonts w:ascii="Times New Roman" w:hAnsi="Times New Roman"/>
              </w:rPr>
              <w:t>Общегосударственные вопросы</w:t>
            </w:r>
          </w:p>
        </w:tc>
        <w:tc>
          <w:tcPr>
            <w:tcW w:w="2088"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5516,8</w:t>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5466,8</w:t>
            </w: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99,1</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2.</w:t>
            </w:r>
          </w:p>
        </w:tc>
        <w:tc>
          <w:tcPr>
            <w:tcW w:w="2958" w:type="dxa"/>
          </w:tcPr>
          <w:p w:rsidR="00DE3379" w:rsidRPr="00DE3379" w:rsidRDefault="00DE3379" w:rsidP="00C93B86">
            <w:pPr>
              <w:rPr>
                <w:rFonts w:ascii="Times New Roman" w:hAnsi="Times New Roman"/>
              </w:rPr>
            </w:pPr>
            <w:r w:rsidRPr="00DE3379">
              <w:rPr>
                <w:rFonts w:ascii="Times New Roman" w:hAnsi="Times New Roman"/>
              </w:rPr>
              <w:t>Национальная оборона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165,4</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165,4</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3.</w:t>
            </w:r>
          </w:p>
        </w:tc>
        <w:tc>
          <w:tcPr>
            <w:tcW w:w="2958" w:type="dxa"/>
          </w:tcPr>
          <w:p w:rsidR="00DE3379" w:rsidRPr="00DE3379" w:rsidRDefault="00DE3379" w:rsidP="00C93B86">
            <w:pPr>
              <w:rPr>
                <w:rFonts w:ascii="Times New Roman" w:hAnsi="Times New Roman"/>
                <w:lang w:val="ru-RU"/>
              </w:rPr>
            </w:pPr>
            <w:r w:rsidRPr="00DE3379">
              <w:rPr>
                <w:rFonts w:ascii="Times New Roman" w:hAnsi="Times New Roman"/>
                <w:lang w:val="ru-RU"/>
              </w:rPr>
              <w:t>Национальная безопасность и правоохранительная деятельность</w:t>
            </w:r>
          </w:p>
        </w:tc>
        <w:tc>
          <w:tcPr>
            <w:tcW w:w="2088" w:type="dxa"/>
          </w:tcPr>
          <w:p w:rsidR="00DE3379" w:rsidRPr="00DE3379" w:rsidRDefault="00DE3379" w:rsidP="00C93B86">
            <w:pPr>
              <w:jc w:val="center"/>
              <w:rPr>
                <w:rFonts w:ascii="Times New Roman" w:hAnsi="Times New Roman"/>
                <w:lang w:val="ru-RU"/>
              </w:rPr>
            </w:pPr>
          </w:p>
          <w:p w:rsidR="00DE3379" w:rsidRPr="00DE3379" w:rsidRDefault="00DE3379" w:rsidP="00C93B86">
            <w:pPr>
              <w:jc w:val="center"/>
              <w:rPr>
                <w:rFonts w:ascii="Times New Roman" w:hAnsi="Times New Roman"/>
              </w:rPr>
            </w:pPr>
            <w:r w:rsidRPr="00DE3379">
              <w:rPr>
                <w:rFonts w:ascii="Times New Roman" w:hAnsi="Times New Roman"/>
              </w:rPr>
              <w:t>122,8</w:t>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122,8</w:t>
            </w: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4.</w:t>
            </w:r>
          </w:p>
        </w:tc>
        <w:tc>
          <w:tcPr>
            <w:tcW w:w="2958" w:type="dxa"/>
          </w:tcPr>
          <w:p w:rsidR="00DE3379" w:rsidRPr="00DE3379" w:rsidRDefault="00DE3379" w:rsidP="00C93B86">
            <w:pPr>
              <w:rPr>
                <w:rFonts w:ascii="Times New Roman" w:hAnsi="Times New Roman"/>
              </w:rPr>
            </w:pPr>
            <w:r w:rsidRPr="00DE3379">
              <w:rPr>
                <w:rFonts w:ascii="Times New Roman" w:hAnsi="Times New Roman"/>
              </w:rPr>
              <w:t>Национальная экономика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505,2</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505,2</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5.</w:t>
            </w:r>
          </w:p>
        </w:tc>
        <w:tc>
          <w:tcPr>
            <w:tcW w:w="2958" w:type="dxa"/>
          </w:tcPr>
          <w:p w:rsidR="00DE3379" w:rsidRPr="00DE3379" w:rsidRDefault="00DE3379" w:rsidP="00C93B86">
            <w:pPr>
              <w:rPr>
                <w:rFonts w:ascii="Times New Roman" w:hAnsi="Times New Roman"/>
              </w:rPr>
            </w:pPr>
            <w:r w:rsidRPr="00DE3379">
              <w:rPr>
                <w:rFonts w:ascii="Times New Roman" w:hAnsi="Times New Roman"/>
              </w:rPr>
              <w:t>Жилищно-коммунальное хозяйство</w:t>
            </w:r>
          </w:p>
        </w:tc>
        <w:tc>
          <w:tcPr>
            <w:tcW w:w="2088"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1059,2</w:t>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1059,2</w:t>
            </w: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6.</w:t>
            </w:r>
          </w:p>
        </w:tc>
        <w:tc>
          <w:tcPr>
            <w:tcW w:w="2958" w:type="dxa"/>
          </w:tcPr>
          <w:p w:rsidR="00DE3379" w:rsidRPr="00DE3379" w:rsidRDefault="00DE3379" w:rsidP="00C93B86">
            <w:pPr>
              <w:rPr>
                <w:rFonts w:ascii="Times New Roman" w:hAnsi="Times New Roman"/>
              </w:rPr>
            </w:pPr>
            <w:r w:rsidRPr="00DE3379">
              <w:rPr>
                <w:rFonts w:ascii="Times New Roman" w:hAnsi="Times New Roman"/>
              </w:rPr>
              <w:t>Охрана окружающей среды</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rPr>
          <w:trHeight w:val="332"/>
        </w:trPr>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7.</w:t>
            </w:r>
          </w:p>
        </w:tc>
        <w:tc>
          <w:tcPr>
            <w:tcW w:w="2958" w:type="dxa"/>
          </w:tcPr>
          <w:p w:rsidR="00DE3379" w:rsidRPr="00DE3379" w:rsidRDefault="00DE3379" w:rsidP="00C93B86">
            <w:pPr>
              <w:rPr>
                <w:rFonts w:ascii="Times New Roman" w:hAnsi="Times New Roman"/>
              </w:rPr>
            </w:pPr>
            <w:r w:rsidRPr="00DE3379">
              <w:rPr>
                <w:rFonts w:ascii="Times New Roman" w:hAnsi="Times New Roman"/>
              </w:rPr>
              <w:t>Социальная политика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372,6</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372,6</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rPr>
                <w:rFonts w:ascii="Times New Roman" w:hAnsi="Times New Roman"/>
                <w:b/>
              </w:rPr>
            </w:pPr>
          </w:p>
        </w:tc>
        <w:tc>
          <w:tcPr>
            <w:tcW w:w="2958" w:type="dxa"/>
          </w:tcPr>
          <w:p w:rsidR="00DE3379" w:rsidRPr="00DE3379" w:rsidRDefault="00DE3379" w:rsidP="00C93B86">
            <w:pPr>
              <w:rPr>
                <w:rFonts w:ascii="Times New Roman" w:hAnsi="Times New Roman"/>
                <w:b/>
              </w:rPr>
            </w:pPr>
            <w:r w:rsidRPr="00DE3379">
              <w:rPr>
                <w:rFonts w:ascii="Times New Roman" w:hAnsi="Times New Roman"/>
                <w:b/>
              </w:rPr>
              <w:t>ИТОГО:</w:t>
            </w:r>
          </w:p>
        </w:tc>
        <w:tc>
          <w:tcPr>
            <w:tcW w:w="2088" w:type="dxa"/>
          </w:tcPr>
          <w:p w:rsidR="00DE3379" w:rsidRPr="00DE3379" w:rsidRDefault="00DE3379" w:rsidP="00C93B86">
            <w:pPr>
              <w:jc w:val="center"/>
              <w:rPr>
                <w:rFonts w:ascii="Times New Roman" w:hAnsi="Times New Roman"/>
                <w:b/>
              </w:rPr>
            </w:pPr>
            <w:r w:rsidRPr="00DE3379">
              <w:rPr>
                <w:rFonts w:ascii="Times New Roman" w:hAnsi="Times New Roman"/>
                <w:b/>
              </w:rPr>
              <w:t>7742,0</w:t>
            </w:r>
          </w:p>
        </w:tc>
        <w:tc>
          <w:tcPr>
            <w:tcW w:w="1955" w:type="dxa"/>
          </w:tcPr>
          <w:p w:rsidR="00DE3379" w:rsidRPr="00DE3379" w:rsidRDefault="00DE3379" w:rsidP="00C93B86">
            <w:pPr>
              <w:jc w:val="center"/>
              <w:rPr>
                <w:rFonts w:ascii="Times New Roman" w:hAnsi="Times New Roman"/>
                <w:b/>
              </w:rPr>
            </w:pPr>
            <w:r w:rsidRPr="00DE3379">
              <w:rPr>
                <w:rFonts w:ascii="Times New Roman" w:hAnsi="Times New Roman"/>
                <w:b/>
              </w:rPr>
              <w:t>7692,0</w:t>
            </w:r>
          </w:p>
        </w:tc>
        <w:tc>
          <w:tcPr>
            <w:tcW w:w="1851" w:type="dxa"/>
          </w:tcPr>
          <w:p w:rsidR="00DE3379" w:rsidRPr="00DE3379" w:rsidRDefault="00DE3379" w:rsidP="00C93B86">
            <w:pPr>
              <w:jc w:val="center"/>
              <w:rPr>
                <w:rFonts w:ascii="Times New Roman" w:hAnsi="Times New Roman"/>
                <w:b/>
              </w:rPr>
            </w:pPr>
            <w:r w:rsidRPr="00DE3379">
              <w:rPr>
                <w:rFonts w:ascii="Times New Roman" w:hAnsi="Times New Roman"/>
                <w:b/>
              </w:rPr>
              <w:t>99,4</w:t>
            </w:r>
          </w:p>
        </w:tc>
      </w:tr>
    </w:tbl>
    <w:p w:rsidR="00DE3379" w:rsidRPr="00DE3379" w:rsidRDefault="00DE3379" w:rsidP="00DE3379">
      <w:pPr>
        <w:jc w:val="both"/>
        <w:rPr>
          <w:rFonts w:ascii="Times New Roman" w:hAnsi="Times New Roman"/>
        </w:rPr>
      </w:pPr>
    </w:p>
    <w:p w:rsidR="00DE3379" w:rsidRPr="00DE3379" w:rsidRDefault="00DE3379" w:rsidP="00DE3379">
      <w:pPr>
        <w:ind w:firstLine="708"/>
        <w:jc w:val="both"/>
        <w:rPr>
          <w:rFonts w:ascii="Times New Roman" w:hAnsi="Times New Roman"/>
          <w:bCs/>
          <w:lang w:val="ru-RU"/>
        </w:rPr>
      </w:pPr>
      <w:r w:rsidRPr="00DE3379">
        <w:rPr>
          <w:rFonts w:ascii="Times New Roman" w:hAnsi="Times New Roman"/>
          <w:lang w:val="ru-RU"/>
        </w:rPr>
        <w:t>Расходы с выделением отдельных статей на исполнение расходных обязательств по бюджету сельского поселения показаны в приложении к решению о</w:t>
      </w:r>
      <w:r w:rsidRPr="00DE3379">
        <w:rPr>
          <w:rFonts w:ascii="Times New Roman" w:hAnsi="Times New Roman"/>
          <w:bCs/>
          <w:lang w:val="ru-RU"/>
        </w:rPr>
        <w:t>б утверждении отчета об исполнении бюджета сельского поселения «Буруканское» за 2023 год.</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За счет средств муниципального дорожного фонда по переданным полномочиям проведен ремонт внутри поселковых дорог в 505,2 тыс.руб.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На реализацию мероприятий муниципальных целевых программ направлено 19,0 тыс. рублей.</w:t>
      </w:r>
    </w:p>
    <w:p w:rsidR="00CD4B1F" w:rsidRPr="00DE3379" w:rsidRDefault="00DE3379" w:rsidP="00DE3379">
      <w:pPr>
        <w:jc w:val="both"/>
        <w:rPr>
          <w:rFonts w:ascii="Times New Roman" w:hAnsi="Times New Roman"/>
          <w:lang w:val="ru-RU"/>
        </w:rPr>
      </w:pPr>
      <w:r w:rsidRPr="00DE3379">
        <w:rPr>
          <w:rFonts w:ascii="Times New Roman" w:hAnsi="Times New Roman"/>
          <w:lang w:val="ru-RU"/>
        </w:rPr>
        <w:t>По состоянию на 1 января 2024 года по сельскому поселению «Буруканское» отсутствует текущая и просроченная кредиторская задолженность по оплате труда и начислениям на оплату труда и оплате за коммунальные услуги и другим статьям.</w:t>
      </w:r>
      <w:r w:rsidR="00CD4B1F" w:rsidRPr="00DE3379">
        <w:rPr>
          <w:rFonts w:ascii="Times New Roman" w:hAnsi="Times New Roman"/>
          <w:lang w:val="ru-RU"/>
        </w:rPr>
        <w:t xml:space="preserve"> </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lastRenderedPageBreak/>
        <w:t xml:space="preserve">По данным отчета об исполнении бюджета сельского поселения «Газимуро-Заводское» налоговых и неналоговых доходов за 2023 год составили 18377,8 тыс. рублей. По сравнению с данными  2022 года фактические поступления увеличились на 2248,7 </w:t>
      </w:r>
      <w:r w:rsidRPr="00DE3379">
        <w:rPr>
          <w:rFonts w:ascii="Times New Roman" w:hAnsi="Times New Roman"/>
          <w:color w:val="000000"/>
          <w:lang w:val="ru-RU"/>
        </w:rPr>
        <w:t>тыс</w:t>
      </w:r>
      <w:r w:rsidRPr="00DE3379">
        <w:rPr>
          <w:rFonts w:ascii="Times New Roman" w:hAnsi="Times New Roman"/>
          <w:lang w:val="ru-RU"/>
        </w:rPr>
        <w:t>.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Поступления налоговых доходов в бюджет сельского поселения «Газимуро-Заводское» составили  17833,1 тыс. рублей или 113,5  процентов к данным 2022 г. (15713,3 тыс. руб.) По налогу на доходы физических лиц фактическое поступление составило</w:t>
      </w:r>
      <w:r w:rsidRPr="00DE3379">
        <w:rPr>
          <w:rFonts w:ascii="Times New Roman" w:hAnsi="Times New Roman"/>
          <w:color w:val="FF0000"/>
          <w:lang w:val="ru-RU"/>
        </w:rPr>
        <w:t xml:space="preserve"> </w:t>
      </w:r>
      <w:r w:rsidRPr="00DE3379">
        <w:rPr>
          <w:rFonts w:ascii="Times New Roman" w:hAnsi="Times New Roman"/>
          <w:lang w:val="ru-RU"/>
        </w:rPr>
        <w:t>15246,7 тыс. руб.</w:t>
      </w:r>
      <w:r w:rsidRPr="00DE3379">
        <w:rPr>
          <w:rFonts w:ascii="Times New Roman" w:hAnsi="Times New Roman"/>
          <w:color w:val="FF0000"/>
          <w:lang w:val="ru-RU"/>
        </w:rPr>
        <w:t xml:space="preserve"> </w:t>
      </w:r>
      <w:r w:rsidRPr="00DE3379">
        <w:rPr>
          <w:rFonts w:ascii="Times New Roman" w:hAnsi="Times New Roman"/>
          <w:lang w:val="ru-RU"/>
        </w:rPr>
        <w:t xml:space="preserve">или 111,8 процента аналогичному периоду 2022 года, произошло увеличение поступлений на 1606,4 тыс. руб. (фактические поступления в 2022 г. составили 13640,3 тыс. руб.). </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По налогам на имущество фактическое поступление составило</w:t>
      </w:r>
      <w:r w:rsidRPr="00DE3379">
        <w:rPr>
          <w:rFonts w:ascii="Times New Roman" w:hAnsi="Times New Roman"/>
          <w:color w:val="FF0000"/>
          <w:lang w:val="ru-RU"/>
        </w:rPr>
        <w:t xml:space="preserve"> </w:t>
      </w:r>
      <w:r w:rsidRPr="00DE3379">
        <w:rPr>
          <w:rFonts w:ascii="Times New Roman" w:hAnsi="Times New Roman"/>
          <w:lang w:val="ru-RU"/>
        </w:rPr>
        <w:t>2586,4 тыс. руб.</w:t>
      </w:r>
      <w:r w:rsidRPr="00DE3379">
        <w:rPr>
          <w:rFonts w:ascii="Times New Roman" w:hAnsi="Times New Roman"/>
          <w:color w:val="FF0000"/>
          <w:lang w:val="ru-RU"/>
        </w:rPr>
        <w:t xml:space="preserve"> </w:t>
      </w:r>
      <w:r w:rsidRPr="00DE3379">
        <w:rPr>
          <w:rFonts w:ascii="Times New Roman" w:hAnsi="Times New Roman"/>
          <w:lang w:val="ru-RU"/>
        </w:rPr>
        <w:t>или 124,9 процента аналогичному периоду 2022 года, произошло увеличение  поступлений на 515,1 тыс. руб. (фактические поступления в 2022 г. составили 2071,3 тыс. 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Данные налоги является основными налоговыми источниками собственных доходов. Высокий темп роста поступлений и перевыполнение бюджетных назначений по имущественным налогам обусловлены проведением работы по собираемости налогов позволили обеспечить рост поступлений к уровню прошлого года. </w:t>
      </w:r>
    </w:p>
    <w:p w:rsidR="00DE3379" w:rsidRPr="00DE3379" w:rsidRDefault="00DE3379" w:rsidP="00DE3379">
      <w:pPr>
        <w:jc w:val="both"/>
        <w:rPr>
          <w:rFonts w:ascii="Times New Roman" w:hAnsi="Times New Roman"/>
          <w:color w:val="000000"/>
          <w:lang w:val="ru-RU"/>
        </w:rPr>
      </w:pPr>
      <w:r w:rsidRPr="00DE3379">
        <w:rPr>
          <w:rFonts w:ascii="Times New Roman" w:hAnsi="Times New Roman"/>
          <w:color w:val="000000"/>
          <w:lang w:val="ru-RU"/>
        </w:rPr>
        <w:t xml:space="preserve">         </w:t>
      </w:r>
      <w:r w:rsidRPr="00DE3379">
        <w:rPr>
          <w:rFonts w:ascii="Times New Roman" w:hAnsi="Times New Roman"/>
          <w:lang w:val="ru-RU"/>
        </w:rPr>
        <w:t>За 2023 год в бюджет поселения поступило неналоговых доходов 544,7 тыс. рублей. По сравнению с аналогичным периодом прошлого</w:t>
      </w:r>
      <w:r w:rsidRPr="00DE3379">
        <w:rPr>
          <w:rFonts w:ascii="Times New Roman" w:hAnsi="Times New Roman"/>
          <w:color w:val="000000"/>
          <w:lang w:val="ru-RU"/>
        </w:rPr>
        <w:t xml:space="preserve"> года фактические поступления </w:t>
      </w:r>
      <w:r w:rsidRPr="00DE3379">
        <w:rPr>
          <w:rFonts w:ascii="Times New Roman" w:hAnsi="Times New Roman"/>
          <w:lang w:val="ru-RU"/>
        </w:rPr>
        <w:t>увеличилось на 128,9 тыс</w:t>
      </w:r>
      <w:r w:rsidRPr="00DE3379">
        <w:rPr>
          <w:rFonts w:ascii="Times New Roman" w:hAnsi="Times New Roman"/>
          <w:color w:val="000000"/>
          <w:lang w:val="ru-RU"/>
        </w:rPr>
        <w:t>.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Сравнение неналоговых поступлений за 2023 год к поступлениям за 2022 год:</w:t>
      </w:r>
    </w:p>
    <w:p w:rsidR="00DE3379" w:rsidRPr="00DE3379" w:rsidRDefault="00DE3379" w:rsidP="00DE3379">
      <w:pPr>
        <w:ind w:firstLine="708"/>
        <w:jc w:val="both"/>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9"/>
        <w:gridCol w:w="1586"/>
        <w:gridCol w:w="1753"/>
        <w:gridCol w:w="1791"/>
      </w:tblGrid>
      <w:tr w:rsidR="00DE3379" w:rsidRPr="00DE3379" w:rsidTr="00C93B86">
        <w:trPr>
          <w:trHeight w:val="225"/>
        </w:trPr>
        <w:tc>
          <w:tcPr>
            <w:tcW w:w="4439" w:type="dxa"/>
          </w:tcPr>
          <w:p w:rsidR="00DE3379" w:rsidRPr="00DE3379" w:rsidRDefault="00DE3379" w:rsidP="00C93B86">
            <w:pPr>
              <w:jc w:val="center"/>
              <w:rPr>
                <w:rFonts w:ascii="Times New Roman" w:hAnsi="Times New Roman"/>
                <w:b/>
                <w:lang w:val="ru-RU"/>
              </w:rPr>
            </w:pPr>
          </w:p>
          <w:p w:rsidR="00DE3379" w:rsidRPr="00DE3379" w:rsidRDefault="00DE3379" w:rsidP="00C93B86">
            <w:pPr>
              <w:jc w:val="center"/>
              <w:rPr>
                <w:rFonts w:ascii="Times New Roman" w:hAnsi="Times New Roman"/>
                <w:b/>
              </w:rPr>
            </w:pPr>
            <w:r w:rsidRPr="00DE3379">
              <w:rPr>
                <w:rFonts w:ascii="Times New Roman" w:hAnsi="Times New Roman"/>
                <w:b/>
              </w:rPr>
              <w:t>Наименование показателя</w:t>
            </w:r>
          </w:p>
        </w:tc>
        <w:tc>
          <w:tcPr>
            <w:tcW w:w="1586" w:type="dxa"/>
            <w:tcBorders>
              <w:bottom w:val="nil"/>
            </w:tcBorders>
          </w:tcPr>
          <w:p w:rsidR="00DE3379" w:rsidRPr="00DE3379" w:rsidRDefault="00DE3379" w:rsidP="00C93B86">
            <w:pP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2022 год</w:t>
            </w:r>
          </w:p>
        </w:tc>
        <w:tc>
          <w:tcPr>
            <w:tcW w:w="1753" w:type="dxa"/>
            <w:tcBorders>
              <w:bottom w:val="nil"/>
            </w:tcBorders>
          </w:tcPr>
          <w:p w:rsidR="00DE3379" w:rsidRPr="00DE3379" w:rsidRDefault="00DE3379" w:rsidP="00C93B86">
            <w:pPr>
              <w:jc w:val="cente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2023 год</w:t>
            </w:r>
          </w:p>
        </w:tc>
        <w:tc>
          <w:tcPr>
            <w:tcW w:w="1791" w:type="dxa"/>
            <w:tcBorders>
              <w:bottom w:val="nil"/>
            </w:tcBorders>
          </w:tcPr>
          <w:p w:rsidR="00DE3379" w:rsidRPr="00DE3379" w:rsidRDefault="00DE3379" w:rsidP="00C93B86">
            <w:pPr>
              <w:jc w:val="cente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 выполнения</w:t>
            </w:r>
          </w:p>
        </w:tc>
      </w:tr>
      <w:tr w:rsidR="00DE3379" w:rsidRPr="00DE3379" w:rsidTr="00C93B86">
        <w:tc>
          <w:tcPr>
            <w:tcW w:w="4439" w:type="dxa"/>
          </w:tcPr>
          <w:p w:rsidR="00DE3379" w:rsidRPr="00DE3379" w:rsidRDefault="00DE3379" w:rsidP="00C93B86">
            <w:pPr>
              <w:rPr>
                <w:rFonts w:ascii="Times New Roman" w:hAnsi="Times New Roman"/>
                <w:lang w:val="ru-RU"/>
              </w:rPr>
            </w:pPr>
            <w:r w:rsidRPr="00DE3379">
              <w:rPr>
                <w:rFonts w:ascii="Times New Roman" w:hAnsi="Times New Roman"/>
                <w:lang w:val="ru-RU"/>
              </w:rPr>
              <w:t>Доходы от использования муниципального имущества</w:t>
            </w:r>
          </w:p>
        </w:tc>
        <w:tc>
          <w:tcPr>
            <w:tcW w:w="1586" w:type="dxa"/>
          </w:tcPr>
          <w:p w:rsidR="00DE3379" w:rsidRPr="00DE3379" w:rsidRDefault="00DE3379" w:rsidP="00C93B86">
            <w:pPr>
              <w:jc w:val="center"/>
              <w:rPr>
                <w:rFonts w:ascii="Times New Roman" w:hAnsi="Times New Roman"/>
                <w:lang w:val="ru-RU"/>
              </w:rPr>
            </w:pPr>
          </w:p>
          <w:p w:rsidR="00DE3379" w:rsidRPr="00DE3379" w:rsidRDefault="00DE3379" w:rsidP="00C93B86">
            <w:pPr>
              <w:jc w:val="center"/>
              <w:rPr>
                <w:rFonts w:ascii="Times New Roman" w:hAnsi="Times New Roman"/>
              </w:rPr>
            </w:pPr>
            <w:r w:rsidRPr="00DE3379">
              <w:rPr>
                <w:rFonts w:ascii="Times New Roman" w:hAnsi="Times New Roman"/>
              </w:rPr>
              <w:t>256,4</w:t>
            </w:r>
          </w:p>
        </w:tc>
        <w:tc>
          <w:tcPr>
            <w:tcW w:w="1753"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262,7</w:t>
            </w:r>
          </w:p>
        </w:tc>
        <w:tc>
          <w:tcPr>
            <w:tcW w:w="179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102,5</w:t>
            </w:r>
          </w:p>
        </w:tc>
      </w:tr>
      <w:tr w:rsidR="00DE3379" w:rsidRPr="00DE3379" w:rsidTr="00C93B86">
        <w:tc>
          <w:tcPr>
            <w:tcW w:w="4439" w:type="dxa"/>
          </w:tcPr>
          <w:p w:rsidR="00DE3379" w:rsidRPr="00DE3379" w:rsidRDefault="00DE3379" w:rsidP="00C93B86">
            <w:pPr>
              <w:rPr>
                <w:rFonts w:ascii="Times New Roman" w:hAnsi="Times New Roman"/>
                <w:lang w:val="ru-RU"/>
              </w:rPr>
            </w:pPr>
            <w:r w:rsidRPr="00DE3379">
              <w:rPr>
                <w:rFonts w:ascii="Times New Roman" w:hAnsi="Times New Roman"/>
                <w:lang w:val="ru-RU"/>
              </w:rPr>
              <w:t>Доходы от оказания платных услуг и компенсации затрат бюджета</w:t>
            </w:r>
          </w:p>
        </w:tc>
        <w:tc>
          <w:tcPr>
            <w:tcW w:w="1586" w:type="dxa"/>
          </w:tcPr>
          <w:p w:rsidR="00DE3379" w:rsidRPr="00DE3379" w:rsidRDefault="00DE3379" w:rsidP="00C93B86">
            <w:pPr>
              <w:jc w:val="center"/>
              <w:rPr>
                <w:rFonts w:ascii="Times New Roman" w:hAnsi="Times New Roman"/>
                <w:lang w:val="ru-RU"/>
              </w:rPr>
            </w:pPr>
          </w:p>
          <w:p w:rsidR="00DE3379" w:rsidRPr="00DE3379" w:rsidRDefault="00DE3379" w:rsidP="00C93B86">
            <w:pPr>
              <w:jc w:val="center"/>
              <w:rPr>
                <w:rFonts w:ascii="Times New Roman" w:hAnsi="Times New Roman"/>
              </w:rPr>
            </w:pPr>
            <w:r w:rsidRPr="00DE3379">
              <w:rPr>
                <w:rFonts w:ascii="Times New Roman" w:hAnsi="Times New Roman"/>
              </w:rPr>
              <w:t>154,9</w:t>
            </w:r>
          </w:p>
        </w:tc>
        <w:tc>
          <w:tcPr>
            <w:tcW w:w="1753"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273,8</w:t>
            </w:r>
          </w:p>
        </w:tc>
        <w:tc>
          <w:tcPr>
            <w:tcW w:w="179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176,8</w:t>
            </w:r>
          </w:p>
        </w:tc>
      </w:tr>
      <w:tr w:rsidR="00DE3379" w:rsidRPr="00DE3379" w:rsidTr="00C93B86">
        <w:tc>
          <w:tcPr>
            <w:tcW w:w="4439" w:type="dxa"/>
          </w:tcPr>
          <w:p w:rsidR="00DE3379" w:rsidRPr="00DE3379" w:rsidRDefault="00DE3379" w:rsidP="00C93B86">
            <w:pPr>
              <w:rPr>
                <w:rFonts w:ascii="Times New Roman" w:hAnsi="Times New Roman"/>
              </w:rPr>
            </w:pPr>
            <w:r w:rsidRPr="00DE3379">
              <w:rPr>
                <w:rFonts w:ascii="Times New Roman" w:hAnsi="Times New Roman"/>
              </w:rPr>
              <w:t>Штрафы</w:t>
            </w:r>
          </w:p>
        </w:tc>
        <w:tc>
          <w:tcPr>
            <w:tcW w:w="1586"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c>
          <w:tcPr>
            <w:tcW w:w="4439" w:type="dxa"/>
          </w:tcPr>
          <w:p w:rsidR="00DE3379" w:rsidRPr="00DE3379" w:rsidRDefault="00DE3379" w:rsidP="00C93B86">
            <w:pPr>
              <w:rPr>
                <w:rFonts w:ascii="Times New Roman" w:hAnsi="Times New Roman"/>
              </w:rPr>
            </w:pPr>
            <w:r w:rsidRPr="00DE3379">
              <w:rPr>
                <w:rFonts w:ascii="Times New Roman" w:hAnsi="Times New Roman"/>
              </w:rPr>
              <w:t>Прочие неналоговые доходы</w:t>
            </w:r>
          </w:p>
        </w:tc>
        <w:tc>
          <w:tcPr>
            <w:tcW w:w="1586" w:type="dxa"/>
          </w:tcPr>
          <w:p w:rsidR="00DE3379" w:rsidRPr="00DE3379" w:rsidRDefault="00DE3379" w:rsidP="00C93B86">
            <w:pPr>
              <w:jc w:val="center"/>
              <w:rPr>
                <w:rFonts w:ascii="Times New Roman" w:hAnsi="Times New Roman"/>
              </w:rPr>
            </w:pPr>
            <w:r w:rsidRPr="00DE3379">
              <w:rPr>
                <w:rFonts w:ascii="Times New Roman" w:hAnsi="Times New Roman"/>
              </w:rPr>
              <w:t>4,5</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8,2</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182,2</w:t>
            </w:r>
          </w:p>
        </w:tc>
      </w:tr>
      <w:tr w:rsidR="00DE3379" w:rsidRPr="00DE3379" w:rsidTr="00C93B86">
        <w:tc>
          <w:tcPr>
            <w:tcW w:w="4439" w:type="dxa"/>
          </w:tcPr>
          <w:p w:rsidR="00DE3379" w:rsidRPr="00DE3379" w:rsidRDefault="00DE3379" w:rsidP="00C93B86">
            <w:pPr>
              <w:rPr>
                <w:rFonts w:ascii="Times New Roman" w:hAnsi="Times New Roman"/>
                <w:b/>
              </w:rPr>
            </w:pPr>
            <w:r w:rsidRPr="00DE3379">
              <w:rPr>
                <w:rFonts w:ascii="Times New Roman" w:hAnsi="Times New Roman"/>
                <w:b/>
              </w:rPr>
              <w:t>Итого:</w:t>
            </w:r>
          </w:p>
        </w:tc>
        <w:tc>
          <w:tcPr>
            <w:tcW w:w="1586" w:type="dxa"/>
          </w:tcPr>
          <w:p w:rsidR="00DE3379" w:rsidRPr="00DE3379" w:rsidRDefault="00DE3379" w:rsidP="00C93B86">
            <w:pPr>
              <w:jc w:val="center"/>
              <w:rPr>
                <w:rFonts w:ascii="Times New Roman" w:hAnsi="Times New Roman"/>
                <w:b/>
              </w:rPr>
            </w:pPr>
            <w:r w:rsidRPr="00DE3379">
              <w:rPr>
                <w:rFonts w:ascii="Times New Roman" w:hAnsi="Times New Roman"/>
                <w:b/>
              </w:rPr>
              <w:t>415,8</w:t>
            </w:r>
          </w:p>
        </w:tc>
        <w:tc>
          <w:tcPr>
            <w:tcW w:w="1753" w:type="dxa"/>
          </w:tcPr>
          <w:p w:rsidR="00DE3379" w:rsidRPr="00DE3379" w:rsidRDefault="00DE3379" w:rsidP="00C93B86">
            <w:pPr>
              <w:jc w:val="center"/>
              <w:rPr>
                <w:rFonts w:ascii="Times New Roman" w:hAnsi="Times New Roman"/>
                <w:b/>
              </w:rPr>
            </w:pPr>
            <w:r w:rsidRPr="00DE3379">
              <w:rPr>
                <w:rFonts w:ascii="Times New Roman" w:hAnsi="Times New Roman"/>
                <w:b/>
              </w:rPr>
              <w:t>544,7</w:t>
            </w:r>
          </w:p>
        </w:tc>
        <w:tc>
          <w:tcPr>
            <w:tcW w:w="1791" w:type="dxa"/>
          </w:tcPr>
          <w:p w:rsidR="00DE3379" w:rsidRPr="00DE3379" w:rsidRDefault="00DE3379" w:rsidP="00C93B86">
            <w:pPr>
              <w:jc w:val="center"/>
              <w:rPr>
                <w:rFonts w:ascii="Times New Roman" w:hAnsi="Times New Roman"/>
                <w:b/>
              </w:rPr>
            </w:pPr>
            <w:r w:rsidRPr="00DE3379">
              <w:rPr>
                <w:rFonts w:ascii="Times New Roman" w:hAnsi="Times New Roman"/>
                <w:b/>
              </w:rPr>
              <w:t>131,0</w:t>
            </w:r>
          </w:p>
        </w:tc>
      </w:tr>
    </w:tbl>
    <w:p w:rsidR="00DE3379" w:rsidRPr="00DE3379" w:rsidRDefault="00DE3379" w:rsidP="00DE3379">
      <w:pPr>
        <w:spacing w:line="360" w:lineRule="auto"/>
        <w:jc w:val="both"/>
        <w:rPr>
          <w:rFonts w:ascii="Times New Roman" w:hAnsi="Times New Roman"/>
        </w:rPr>
      </w:pP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За 2023 года сумма безвозмездных поступлений из бюджета муниципального района бюджету сельского поселения составила 12046,8 тыс. рублей. В сравнении с 2022 годом произошло уменьшение на 3658,4 тыс. руб. за счет уменьшения безвозмездных поступлений из бюджета муниципального района бюджету сельского поселения по сравнению с 2022 годом.</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Всего доходы бюджета сельского поселения составили 30424,6 тыс. рублей или 95,6 % к аналогичному периоду 2022 года (31834,3 тыс. 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Бюджет сельского поселения за 2023 год по расходам исполнен на 28834,6 тыс. рублей, при плановом значении 29874,6  тыс. рублей или 90,5 % к уровню прошлого года (31849,5  тыс. рублей при плановом значении 32009,7 тыс.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Отраслевая структура расходов бюджета сельского поселения за 2023 год представлена следующим образом:</w:t>
      </w:r>
    </w:p>
    <w:p w:rsidR="00DE3379" w:rsidRPr="00DE3379" w:rsidRDefault="00DE3379" w:rsidP="00DE3379">
      <w:pPr>
        <w:ind w:firstLine="708"/>
        <w:jc w:val="both"/>
        <w:rPr>
          <w:rFonts w:ascii="Times New Roman" w:hAnsi="Times New Roman"/>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958"/>
        <w:gridCol w:w="2088"/>
        <w:gridCol w:w="1955"/>
        <w:gridCol w:w="1851"/>
      </w:tblGrid>
      <w:tr w:rsidR="00DE3379" w:rsidRPr="00DE3379" w:rsidTr="00C93B86">
        <w:tc>
          <w:tcPr>
            <w:tcW w:w="504" w:type="dxa"/>
          </w:tcPr>
          <w:p w:rsidR="00DE3379" w:rsidRPr="00DE3379" w:rsidRDefault="00DE3379" w:rsidP="00C93B86">
            <w:pPr>
              <w:rPr>
                <w:rFonts w:ascii="Times New Roman" w:hAnsi="Times New Roman"/>
                <w:b/>
              </w:rPr>
            </w:pPr>
            <w:r w:rsidRPr="00DE3379">
              <w:rPr>
                <w:rFonts w:ascii="Times New Roman" w:hAnsi="Times New Roman"/>
                <w:b/>
              </w:rPr>
              <w:t>№ п/п</w:t>
            </w:r>
          </w:p>
        </w:tc>
        <w:tc>
          <w:tcPr>
            <w:tcW w:w="2958" w:type="dxa"/>
          </w:tcPr>
          <w:p w:rsidR="00DE3379" w:rsidRPr="00DE3379" w:rsidRDefault="00DE3379" w:rsidP="00C93B86">
            <w:pPr>
              <w:rPr>
                <w:rFonts w:ascii="Times New Roman" w:hAnsi="Times New Roman"/>
                <w:b/>
              </w:rPr>
            </w:pPr>
            <w:r w:rsidRPr="00DE3379">
              <w:rPr>
                <w:rFonts w:ascii="Times New Roman" w:hAnsi="Times New Roman"/>
                <w:b/>
              </w:rPr>
              <w:t>Направление расхода (отрасль)</w:t>
            </w:r>
          </w:p>
        </w:tc>
        <w:tc>
          <w:tcPr>
            <w:tcW w:w="2088" w:type="dxa"/>
          </w:tcPr>
          <w:p w:rsidR="00DE3379" w:rsidRPr="00DE3379" w:rsidRDefault="00DE3379" w:rsidP="00C93B86">
            <w:pPr>
              <w:rPr>
                <w:rFonts w:ascii="Times New Roman" w:hAnsi="Times New Roman"/>
                <w:b/>
                <w:lang w:val="ru-RU"/>
              </w:rPr>
            </w:pPr>
            <w:r w:rsidRPr="00DE3379">
              <w:rPr>
                <w:rFonts w:ascii="Times New Roman" w:hAnsi="Times New Roman"/>
                <w:b/>
                <w:lang w:val="ru-RU"/>
              </w:rPr>
              <w:t>Утверждено за 2023 год, тыс. руб.</w:t>
            </w:r>
          </w:p>
        </w:tc>
        <w:tc>
          <w:tcPr>
            <w:tcW w:w="1955" w:type="dxa"/>
          </w:tcPr>
          <w:p w:rsidR="00DE3379" w:rsidRPr="00DE3379" w:rsidRDefault="00DE3379" w:rsidP="00C93B86">
            <w:pPr>
              <w:rPr>
                <w:rFonts w:ascii="Times New Roman" w:hAnsi="Times New Roman"/>
                <w:b/>
                <w:lang w:val="ru-RU"/>
              </w:rPr>
            </w:pPr>
            <w:r w:rsidRPr="00DE3379">
              <w:rPr>
                <w:rFonts w:ascii="Times New Roman" w:hAnsi="Times New Roman"/>
                <w:b/>
                <w:lang w:val="ru-RU"/>
              </w:rPr>
              <w:t>Исполнено за 2023 год, тыс. руб.</w:t>
            </w:r>
          </w:p>
        </w:tc>
        <w:tc>
          <w:tcPr>
            <w:tcW w:w="1851" w:type="dxa"/>
          </w:tcPr>
          <w:p w:rsidR="00DE3379" w:rsidRPr="00DE3379" w:rsidRDefault="00DE3379" w:rsidP="00C93B86">
            <w:pPr>
              <w:rPr>
                <w:rFonts w:ascii="Times New Roman" w:hAnsi="Times New Roman"/>
                <w:b/>
              </w:rPr>
            </w:pPr>
            <w:r w:rsidRPr="00DE3379">
              <w:rPr>
                <w:rFonts w:ascii="Times New Roman" w:hAnsi="Times New Roman"/>
                <w:b/>
              </w:rPr>
              <w:t>процент исполнения, %</w:t>
            </w:r>
          </w:p>
        </w:tc>
      </w:tr>
      <w:tr w:rsidR="00DE3379" w:rsidRPr="00DE3379" w:rsidTr="00C93B86">
        <w:trPr>
          <w:trHeight w:val="605"/>
        </w:trPr>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1.</w:t>
            </w:r>
          </w:p>
        </w:tc>
        <w:tc>
          <w:tcPr>
            <w:tcW w:w="2958" w:type="dxa"/>
          </w:tcPr>
          <w:p w:rsidR="00DE3379" w:rsidRPr="00DE3379" w:rsidRDefault="00DE3379" w:rsidP="00C93B86">
            <w:pPr>
              <w:rPr>
                <w:rFonts w:ascii="Times New Roman" w:hAnsi="Times New Roman"/>
              </w:rPr>
            </w:pPr>
            <w:r w:rsidRPr="00DE3379">
              <w:rPr>
                <w:rFonts w:ascii="Times New Roman" w:hAnsi="Times New Roman"/>
              </w:rPr>
              <w:t>Общегосударственные вопросы</w:t>
            </w:r>
          </w:p>
        </w:tc>
        <w:tc>
          <w:tcPr>
            <w:tcW w:w="2088"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16650,4</w:t>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15812,6</w:t>
            </w: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95,0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lastRenderedPageBreak/>
              <w:t>2.</w:t>
            </w:r>
          </w:p>
        </w:tc>
        <w:tc>
          <w:tcPr>
            <w:tcW w:w="2958" w:type="dxa"/>
          </w:tcPr>
          <w:p w:rsidR="00DE3379" w:rsidRPr="00DE3379" w:rsidRDefault="00DE3379" w:rsidP="00C93B86">
            <w:pPr>
              <w:rPr>
                <w:rFonts w:ascii="Times New Roman" w:hAnsi="Times New Roman"/>
              </w:rPr>
            </w:pPr>
            <w:r w:rsidRPr="00DE3379">
              <w:rPr>
                <w:rFonts w:ascii="Times New Roman" w:hAnsi="Times New Roman"/>
              </w:rPr>
              <w:t>Национальная оборона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457,4</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457,4</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3.</w:t>
            </w:r>
          </w:p>
        </w:tc>
        <w:tc>
          <w:tcPr>
            <w:tcW w:w="2958" w:type="dxa"/>
          </w:tcPr>
          <w:p w:rsidR="00DE3379" w:rsidRPr="00DE3379" w:rsidRDefault="00DE3379" w:rsidP="00C93B86">
            <w:pPr>
              <w:rPr>
                <w:rFonts w:ascii="Times New Roman" w:hAnsi="Times New Roman"/>
                <w:lang w:val="ru-RU"/>
              </w:rPr>
            </w:pPr>
            <w:r w:rsidRPr="00DE3379">
              <w:rPr>
                <w:rFonts w:ascii="Times New Roman" w:hAnsi="Times New Roman"/>
                <w:lang w:val="ru-RU"/>
              </w:rPr>
              <w:t>Национальная безопасность и правоохранительная деятельность</w:t>
            </w:r>
          </w:p>
        </w:tc>
        <w:tc>
          <w:tcPr>
            <w:tcW w:w="2088" w:type="dxa"/>
          </w:tcPr>
          <w:p w:rsidR="00DE3379" w:rsidRPr="00DE3379" w:rsidRDefault="00DE3379" w:rsidP="00C93B86">
            <w:pPr>
              <w:jc w:val="center"/>
              <w:rPr>
                <w:rFonts w:ascii="Times New Roman" w:hAnsi="Times New Roman"/>
                <w:lang w:val="ru-RU"/>
              </w:rPr>
            </w:pPr>
          </w:p>
          <w:p w:rsidR="00DE3379" w:rsidRPr="00DE3379" w:rsidRDefault="00DE3379" w:rsidP="00C93B86">
            <w:pPr>
              <w:jc w:val="center"/>
              <w:rPr>
                <w:rFonts w:ascii="Times New Roman" w:hAnsi="Times New Roman"/>
              </w:rPr>
            </w:pPr>
            <w:r w:rsidRPr="00DE3379">
              <w:rPr>
                <w:rFonts w:ascii="Times New Roman" w:hAnsi="Times New Roman"/>
              </w:rPr>
              <w:t>772,9</w:t>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570,7</w:t>
            </w: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73,8</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4.</w:t>
            </w:r>
          </w:p>
        </w:tc>
        <w:tc>
          <w:tcPr>
            <w:tcW w:w="2958" w:type="dxa"/>
          </w:tcPr>
          <w:p w:rsidR="00DE3379" w:rsidRPr="00DE3379" w:rsidRDefault="00DE3379" w:rsidP="00C93B86">
            <w:pPr>
              <w:rPr>
                <w:rFonts w:ascii="Times New Roman" w:hAnsi="Times New Roman"/>
              </w:rPr>
            </w:pPr>
            <w:r w:rsidRPr="00DE3379">
              <w:rPr>
                <w:rFonts w:ascii="Times New Roman" w:hAnsi="Times New Roman"/>
              </w:rPr>
              <w:t>Национальная экономика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5442,3</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5442,3</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5.</w:t>
            </w:r>
          </w:p>
        </w:tc>
        <w:tc>
          <w:tcPr>
            <w:tcW w:w="2958" w:type="dxa"/>
          </w:tcPr>
          <w:p w:rsidR="00DE3379" w:rsidRPr="00DE3379" w:rsidRDefault="00DE3379" w:rsidP="00C93B86">
            <w:pPr>
              <w:rPr>
                <w:rFonts w:ascii="Times New Roman" w:hAnsi="Times New Roman"/>
              </w:rPr>
            </w:pPr>
            <w:r w:rsidRPr="00DE3379">
              <w:rPr>
                <w:rFonts w:ascii="Times New Roman" w:hAnsi="Times New Roman"/>
              </w:rPr>
              <w:t>Жилищно-коммунальное хозяйство</w:t>
            </w:r>
          </w:p>
        </w:tc>
        <w:tc>
          <w:tcPr>
            <w:tcW w:w="2088"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5943,1</w:t>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5943,1</w:t>
            </w: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6.</w:t>
            </w:r>
          </w:p>
        </w:tc>
        <w:tc>
          <w:tcPr>
            <w:tcW w:w="2958" w:type="dxa"/>
          </w:tcPr>
          <w:p w:rsidR="00DE3379" w:rsidRPr="00DE3379" w:rsidRDefault="00DE3379" w:rsidP="00C93B86">
            <w:pPr>
              <w:rPr>
                <w:rFonts w:ascii="Times New Roman" w:hAnsi="Times New Roman"/>
              </w:rPr>
            </w:pPr>
            <w:r w:rsidRPr="00DE3379">
              <w:rPr>
                <w:rFonts w:ascii="Times New Roman" w:hAnsi="Times New Roman"/>
              </w:rPr>
              <w:t>Охрана окружающей среды</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rPr>
          <w:trHeight w:val="332"/>
        </w:trPr>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7.</w:t>
            </w:r>
          </w:p>
        </w:tc>
        <w:tc>
          <w:tcPr>
            <w:tcW w:w="2958" w:type="dxa"/>
          </w:tcPr>
          <w:p w:rsidR="00DE3379" w:rsidRPr="00DE3379" w:rsidRDefault="00DE3379" w:rsidP="00C93B86">
            <w:pPr>
              <w:rPr>
                <w:rFonts w:ascii="Times New Roman" w:hAnsi="Times New Roman"/>
              </w:rPr>
            </w:pPr>
            <w:r w:rsidRPr="00DE3379">
              <w:rPr>
                <w:rFonts w:ascii="Times New Roman" w:hAnsi="Times New Roman"/>
              </w:rPr>
              <w:t>Социальная политика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608,5</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608,5</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rPr>
                <w:rFonts w:ascii="Times New Roman" w:hAnsi="Times New Roman"/>
                <w:b/>
              </w:rPr>
            </w:pPr>
          </w:p>
        </w:tc>
        <w:tc>
          <w:tcPr>
            <w:tcW w:w="2958" w:type="dxa"/>
          </w:tcPr>
          <w:p w:rsidR="00DE3379" w:rsidRPr="00DE3379" w:rsidRDefault="00DE3379" w:rsidP="00C93B86">
            <w:pPr>
              <w:rPr>
                <w:rFonts w:ascii="Times New Roman" w:hAnsi="Times New Roman"/>
                <w:b/>
              </w:rPr>
            </w:pPr>
            <w:r w:rsidRPr="00DE3379">
              <w:rPr>
                <w:rFonts w:ascii="Times New Roman" w:hAnsi="Times New Roman"/>
                <w:b/>
              </w:rPr>
              <w:t>ИТОГО:</w:t>
            </w:r>
          </w:p>
        </w:tc>
        <w:tc>
          <w:tcPr>
            <w:tcW w:w="2088" w:type="dxa"/>
          </w:tcPr>
          <w:p w:rsidR="00DE3379" w:rsidRPr="00DE3379" w:rsidRDefault="00DE3379" w:rsidP="00C93B86">
            <w:pPr>
              <w:jc w:val="center"/>
              <w:rPr>
                <w:rFonts w:ascii="Times New Roman" w:hAnsi="Times New Roman"/>
                <w:b/>
              </w:rPr>
            </w:pPr>
            <w:r w:rsidRPr="00DE3379">
              <w:rPr>
                <w:rFonts w:ascii="Times New Roman" w:hAnsi="Times New Roman"/>
                <w:b/>
              </w:rPr>
              <w:t>29874,6</w:t>
            </w:r>
          </w:p>
        </w:tc>
        <w:tc>
          <w:tcPr>
            <w:tcW w:w="1955" w:type="dxa"/>
          </w:tcPr>
          <w:p w:rsidR="00DE3379" w:rsidRPr="00DE3379" w:rsidRDefault="00DE3379" w:rsidP="00C93B86">
            <w:pPr>
              <w:jc w:val="center"/>
              <w:rPr>
                <w:rFonts w:ascii="Times New Roman" w:hAnsi="Times New Roman"/>
                <w:b/>
              </w:rPr>
            </w:pPr>
            <w:r w:rsidRPr="00DE3379">
              <w:rPr>
                <w:rFonts w:ascii="Times New Roman" w:hAnsi="Times New Roman"/>
                <w:b/>
              </w:rPr>
              <w:t>28834,6</w:t>
            </w:r>
          </w:p>
        </w:tc>
        <w:tc>
          <w:tcPr>
            <w:tcW w:w="1851" w:type="dxa"/>
          </w:tcPr>
          <w:p w:rsidR="00DE3379" w:rsidRPr="00DE3379" w:rsidRDefault="00DE3379" w:rsidP="00C93B86">
            <w:pPr>
              <w:jc w:val="center"/>
              <w:rPr>
                <w:rFonts w:ascii="Times New Roman" w:hAnsi="Times New Roman"/>
                <w:b/>
              </w:rPr>
            </w:pPr>
            <w:r w:rsidRPr="00DE3379">
              <w:rPr>
                <w:rFonts w:ascii="Times New Roman" w:hAnsi="Times New Roman"/>
                <w:b/>
              </w:rPr>
              <w:t>96,5</w:t>
            </w:r>
          </w:p>
        </w:tc>
      </w:tr>
    </w:tbl>
    <w:p w:rsidR="00DE3379" w:rsidRPr="00DE3379" w:rsidRDefault="00DE3379" w:rsidP="00DE3379">
      <w:pPr>
        <w:jc w:val="both"/>
        <w:rPr>
          <w:rFonts w:ascii="Times New Roman" w:hAnsi="Times New Roman"/>
        </w:rPr>
      </w:pPr>
    </w:p>
    <w:p w:rsidR="00DE3379" w:rsidRPr="00DE3379" w:rsidRDefault="00DE3379" w:rsidP="00DE3379">
      <w:pPr>
        <w:ind w:firstLine="708"/>
        <w:jc w:val="both"/>
        <w:rPr>
          <w:rFonts w:ascii="Times New Roman" w:hAnsi="Times New Roman"/>
          <w:bCs/>
          <w:lang w:val="ru-RU"/>
        </w:rPr>
      </w:pPr>
      <w:r w:rsidRPr="00DE3379">
        <w:rPr>
          <w:rFonts w:ascii="Times New Roman" w:hAnsi="Times New Roman"/>
          <w:lang w:val="ru-RU"/>
        </w:rPr>
        <w:t>Расходы с выделением отдельных статей на исполнение расходных обязательств по бюджету сельского поселения показаны в приложении к решению о</w:t>
      </w:r>
      <w:r w:rsidRPr="00DE3379">
        <w:rPr>
          <w:rFonts w:ascii="Times New Roman" w:hAnsi="Times New Roman"/>
          <w:bCs/>
          <w:lang w:val="ru-RU"/>
        </w:rPr>
        <w:t>б утверждении отчета об исполнении бюджета сельского поселения «Газимуро-Заводское» за 2023 год.</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За счет средств муниципального дорожного фонда по переданным полномочиям проведена противогололедная обработка дорог общего пользования,  ремонт участков дорог с. Корабль, с. Газимурский Завод, с. Ямкун, с. Тайна в сумме 4401,6 тыс. руб. </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За счет средств иного межбюджетного трансферта на реализацию мероприятий плана социального развития центров экономического роста приобретены и установлены спортивные площадки в сумме 4000,0 тыс. руб. </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На реализацию мероприятий муниципальных целевых программ направлено 46,6 тыс.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По состоянию на 1 января 2024 года по сельскому поселению «Газимуро-Заводское» отсутствует текущая и просроченная кредиторская задолженность по оплате труда и начислениям на оплату труда и оплате за коммунальные услуги и другим статьям. </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По данным отчета об исполнении бюджета сельского поселения «Газимуро-Заводское» налоговых и неналоговых доходов за 2023 год составили 138,4  тыс. рублей. По сравнению с данными за 2022 года фактические поступления увеличилось на 45,6 </w:t>
      </w:r>
      <w:r w:rsidRPr="00DE3379">
        <w:rPr>
          <w:rFonts w:ascii="Times New Roman" w:hAnsi="Times New Roman"/>
          <w:color w:val="000000"/>
          <w:lang w:val="ru-RU"/>
        </w:rPr>
        <w:t>тыс</w:t>
      </w:r>
      <w:r w:rsidRPr="00DE3379">
        <w:rPr>
          <w:rFonts w:ascii="Times New Roman" w:hAnsi="Times New Roman"/>
          <w:lang w:val="ru-RU"/>
        </w:rPr>
        <w:t>. рублей.</w:t>
      </w:r>
    </w:p>
    <w:p w:rsidR="00DE3379" w:rsidRPr="00DE3379" w:rsidRDefault="00DE3379" w:rsidP="00DE3379">
      <w:pPr>
        <w:ind w:firstLine="708"/>
        <w:jc w:val="both"/>
        <w:rPr>
          <w:rFonts w:ascii="Times New Roman" w:hAnsi="Times New Roman"/>
        </w:rPr>
      </w:pPr>
      <w:r w:rsidRPr="00DE3379">
        <w:rPr>
          <w:rFonts w:ascii="Times New Roman" w:hAnsi="Times New Roman"/>
          <w:lang w:val="ru-RU"/>
        </w:rPr>
        <w:t>Поступления налоговых доходов в бюджет сельского поселения «Зеренское» составили 130 тыс. рублей или 165 процентов к данным 2022 г. (78,8 тыс. руб.) По налогу на доходы физических лиц фактическое поступление составило</w:t>
      </w:r>
      <w:r w:rsidRPr="00DE3379">
        <w:rPr>
          <w:rFonts w:ascii="Times New Roman" w:hAnsi="Times New Roman"/>
          <w:color w:val="FF0000"/>
          <w:lang w:val="ru-RU"/>
        </w:rPr>
        <w:t xml:space="preserve"> </w:t>
      </w:r>
      <w:r w:rsidRPr="00DE3379">
        <w:rPr>
          <w:rFonts w:ascii="Times New Roman" w:hAnsi="Times New Roman"/>
          <w:lang w:val="ru-RU"/>
        </w:rPr>
        <w:t>48,8 тыс. руб.</w:t>
      </w:r>
      <w:r w:rsidRPr="00DE3379">
        <w:rPr>
          <w:rFonts w:ascii="Times New Roman" w:hAnsi="Times New Roman"/>
          <w:color w:val="FF0000"/>
          <w:lang w:val="ru-RU"/>
        </w:rPr>
        <w:t xml:space="preserve"> </w:t>
      </w:r>
      <w:r w:rsidRPr="00DE3379">
        <w:rPr>
          <w:rFonts w:ascii="Times New Roman" w:hAnsi="Times New Roman"/>
          <w:lang w:val="ru-RU"/>
        </w:rPr>
        <w:t xml:space="preserve">или 141,9 процента аналогичному периоду 2022 года, произошло увеличение поступлений на 14,4 тыс. руб. </w:t>
      </w:r>
      <w:r w:rsidRPr="00DE3379">
        <w:rPr>
          <w:rFonts w:ascii="Times New Roman" w:hAnsi="Times New Roman"/>
        </w:rPr>
        <w:t xml:space="preserve">(фактические поступления в 2022 г. составили 34,4 тыс. руб.). </w:t>
      </w:r>
    </w:p>
    <w:p w:rsidR="00DE3379" w:rsidRPr="00DE3379" w:rsidRDefault="00DE3379" w:rsidP="00DE3379">
      <w:pPr>
        <w:ind w:firstLine="708"/>
        <w:jc w:val="both"/>
        <w:rPr>
          <w:rFonts w:ascii="Times New Roman" w:hAnsi="Times New Roman"/>
        </w:rPr>
      </w:pPr>
      <w:r w:rsidRPr="00DE3379">
        <w:rPr>
          <w:rFonts w:ascii="Times New Roman" w:hAnsi="Times New Roman"/>
          <w:lang w:val="ru-RU"/>
        </w:rPr>
        <w:t>По налогам на имущество фактическое поступление составило</w:t>
      </w:r>
      <w:r w:rsidRPr="00DE3379">
        <w:rPr>
          <w:rFonts w:ascii="Times New Roman" w:hAnsi="Times New Roman"/>
          <w:color w:val="FF0000"/>
          <w:lang w:val="ru-RU"/>
        </w:rPr>
        <w:t xml:space="preserve"> </w:t>
      </w:r>
      <w:r w:rsidRPr="00DE3379">
        <w:rPr>
          <w:rFonts w:ascii="Times New Roman" w:hAnsi="Times New Roman"/>
          <w:lang w:val="ru-RU"/>
        </w:rPr>
        <w:t>81,1тыс. руб.</w:t>
      </w:r>
      <w:r w:rsidRPr="00DE3379">
        <w:rPr>
          <w:rFonts w:ascii="Times New Roman" w:hAnsi="Times New Roman"/>
          <w:color w:val="FF0000"/>
          <w:lang w:val="ru-RU"/>
        </w:rPr>
        <w:t xml:space="preserve"> </w:t>
      </w:r>
      <w:r w:rsidRPr="00DE3379">
        <w:rPr>
          <w:rFonts w:ascii="Times New Roman" w:hAnsi="Times New Roman"/>
          <w:lang w:val="ru-RU"/>
        </w:rPr>
        <w:t xml:space="preserve">или 184,3 процента к аналогичному периоду 2022 года, произошло увеличение  поступлений на 37,1  тыс. руб. </w:t>
      </w:r>
      <w:r w:rsidRPr="00DE3379">
        <w:rPr>
          <w:rFonts w:ascii="Times New Roman" w:hAnsi="Times New Roman"/>
        </w:rPr>
        <w:t>(фактические поступления в 2022 г. составили 44 тыс. 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Данные налоги является основными налоговыми источниками собственных доходов. Высокий темп роста поступлений и перевыполнение бюджетных назначений по имущественным налогам обусловлены проведением работы по собираемости налогов позволили обеспечить рост поступлений к уровню прошлого года. </w:t>
      </w:r>
    </w:p>
    <w:p w:rsidR="00DE3379" w:rsidRPr="00DE3379" w:rsidRDefault="00DE3379" w:rsidP="00DE3379">
      <w:pPr>
        <w:ind w:firstLine="708"/>
        <w:jc w:val="both"/>
        <w:rPr>
          <w:rFonts w:ascii="Times New Roman" w:hAnsi="Times New Roman"/>
          <w:color w:val="000000"/>
          <w:highlight w:val="yellow"/>
          <w:lang w:val="ru-RU"/>
        </w:rPr>
      </w:pPr>
      <w:r w:rsidRPr="00DE3379">
        <w:rPr>
          <w:rFonts w:ascii="Times New Roman" w:hAnsi="Times New Roman"/>
          <w:lang w:val="ru-RU"/>
        </w:rPr>
        <w:t xml:space="preserve">За 2023 год в бюджет поселения поступило неналоговых доходов 8,4 тыс. </w:t>
      </w:r>
      <w:r w:rsidRPr="00DE3379">
        <w:rPr>
          <w:rFonts w:ascii="Times New Roman" w:hAnsi="Times New Roman"/>
          <w:color w:val="000000"/>
          <w:lang w:val="ru-RU"/>
        </w:rPr>
        <w:t>рублей.)</w:t>
      </w:r>
      <w:r w:rsidRPr="00DE3379">
        <w:rPr>
          <w:rFonts w:ascii="Times New Roman" w:hAnsi="Times New Roman"/>
          <w:lang w:val="ru-RU"/>
        </w:rPr>
        <w:t xml:space="preserve"> </w:t>
      </w:r>
      <w:r w:rsidRPr="00DE3379">
        <w:rPr>
          <w:rFonts w:ascii="Times New Roman" w:hAnsi="Times New Roman"/>
          <w:color w:val="000000"/>
          <w:lang w:val="ru-RU"/>
        </w:rPr>
        <w:t>По сравнению с аналогичным периодом прошлого года фактические поступления уменьшились на 6 тыс.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Сравнение неналоговых поступлений за 2023 год к поступлениям за 2022 год:</w:t>
      </w:r>
    </w:p>
    <w:p w:rsidR="00DE3379" w:rsidRPr="00DE3379" w:rsidRDefault="00DE3379" w:rsidP="00DE3379">
      <w:pPr>
        <w:ind w:firstLine="708"/>
        <w:jc w:val="both"/>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9"/>
        <w:gridCol w:w="1586"/>
        <w:gridCol w:w="1753"/>
        <w:gridCol w:w="1791"/>
      </w:tblGrid>
      <w:tr w:rsidR="00DE3379" w:rsidRPr="00DE3379" w:rsidTr="00C93B86">
        <w:trPr>
          <w:trHeight w:val="225"/>
        </w:trPr>
        <w:tc>
          <w:tcPr>
            <w:tcW w:w="4439" w:type="dxa"/>
          </w:tcPr>
          <w:p w:rsidR="00DE3379" w:rsidRPr="00DE3379" w:rsidRDefault="00DE3379" w:rsidP="00C93B86">
            <w:pPr>
              <w:jc w:val="center"/>
              <w:rPr>
                <w:rFonts w:ascii="Times New Roman" w:hAnsi="Times New Roman"/>
                <w:b/>
                <w:lang w:val="ru-RU"/>
              </w:rPr>
            </w:pPr>
          </w:p>
          <w:p w:rsidR="00DE3379" w:rsidRPr="00DE3379" w:rsidRDefault="00DE3379" w:rsidP="00C93B86">
            <w:pPr>
              <w:jc w:val="center"/>
              <w:rPr>
                <w:rFonts w:ascii="Times New Roman" w:hAnsi="Times New Roman"/>
                <w:b/>
              </w:rPr>
            </w:pPr>
            <w:r w:rsidRPr="00DE3379">
              <w:rPr>
                <w:rFonts w:ascii="Times New Roman" w:hAnsi="Times New Roman"/>
                <w:b/>
              </w:rPr>
              <w:t>Наименование показателя</w:t>
            </w:r>
          </w:p>
        </w:tc>
        <w:tc>
          <w:tcPr>
            <w:tcW w:w="1586" w:type="dxa"/>
            <w:tcBorders>
              <w:bottom w:val="nil"/>
            </w:tcBorders>
          </w:tcPr>
          <w:p w:rsidR="00DE3379" w:rsidRPr="00DE3379" w:rsidRDefault="00DE3379" w:rsidP="00C93B86">
            <w:pP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2022 год</w:t>
            </w:r>
          </w:p>
        </w:tc>
        <w:tc>
          <w:tcPr>
            <w:tcW w:w="1753" w:type="dxa"/>
            <w:tcBorders>
              <w:bottom w:val="nil"/>
            </w:tcBorders>
          </w:tcPr>
          <w:p w:rsidR="00DE3379" w:rsidRPr="00DE3379" w:rsidRDefault="00DE3379" w:rsidP="00C93B86">
            <w:pPr>
              <w:jc w:val="cente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2023 год</w:t>
            </w:r>
          </w:p>
        </w:tc>
        <w:tc>
          <w:tcPr>
            <w:tcW w:w="1791" w:type="dxa"/>
            <w:tcBorders>
              <w:bottom w:val="nil"/>
            </w:tcBorders>
          </w:tcPr>
          <w:p w:rsidR="00DE3379" w:rsidRPr="00DE3379" w:rsidRDefault="00DE3379" w:rsidP="00C93B86">
            <w:pPr>
              <w:jc w:val="cente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 выполнения</w:t>
            </w:r>
          </w:p>
        </w:tc>
      </w:tr>
      <w:tr w:rsidR="00DE3379" w:rsidRPr="00DE3379" w:rsidTr="00C93B86">
        <w:tc>
          <w:tcPr>
            <w:tcW w:w="4439" w:type="dxa"/>
          </w:tcPr>
          <w:p w:rsidR="00DE3379" w:rsidRPr="00DE3379" w:rsidRDefault="00DE3379" w:rsidP="00C93B86">
            <w:pPr>
              <w:rPr>
                <w:rFonts w:ascii="Times New Roman" w:hAnsi="Times New Roman"/>
                <w:lang w:val="ru-RU"/>
              </w:rPr>
            </w:pPr>
            <w:r w:rsidRPr="00DE3379">
              <w:rPr>
                <w:rFonts w:ascii="Times New Roman" w:hAnsi="Times New Roman"/>
                <w:lang w:val="ru-RU"/>
              </w:rPr>
              <w:lastRenderedPageBreak/>
              <w:t>Доходы от использования муниципального имущества</w:t>
            </w:r>
          </w:p>
        </w:tc>
        <w:tc>
          <w:tcPr>
            <w:tcW w:w="1586"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c>
          <w:tcPr>
            <w:tcW w:w="4439" w:type="dxa"/>
          </w:tcPr>
          <w:p w:rsidR="00DE3379" w:rsidRPr="00DE3379" w:rsidRDefault="00DE3379" w:rsidP="00C93B86">
            <w:pPr>
              <w:rPr>
                <w:rFonts w:ascii="Times New Roman" w:hAnsi="Times New Roman"/>
                <w:lang w:val="ru-RU"/>
              </w:rPr>
            </w:pPr>
            <w:r w:rsidRPr="00DE3379">
              <w:rPr>
                <w:rFonts w:ascii="Times New Roman" w:hAnsi="Times New Roman"/>
                <w:lang w:val="ru-RU"/>
              </w:rPr>
              <w:t>Доходы от оказания платных услуг и компенсации затрат бюджета</w:t>
            </w:r>
          </w:p>
        </w:tc>
        <w:tc>
          <w:tcPr>
            <w:tcW w:w="1586" w:type="dxa"/>
          </w:tcPr>
          <w:p w:rsidR="00DE3379" w:rsidRPr="00DE3379" w:rsidRDefault="00DE3379" w:rsidP="00C93B86">
            <w:pPr>
              <w:jc w:val="center"/>
              <w:rPr>
                <w:rFonts w:ascii="Times New Roman" w:hAnsi="Times New Roman"/>
              </w:rPr>
            </w:pPr>
            <w:r w:rsidRPr="00DE3379">
              <w:rPr>
                <w:rFonts w:ascii="Times New Roman" w:hAnsi="Times New Roman"/>
              </w:rPr>
              <w:t>14,0</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8,4</w:t>
            </w:r>
          </w:p>
          <w:p w:rsidR="00DE3379" w:rsidRPr="00DE3379" w:rsidRDefault="00DE3379" w:rsidP="00C93B86">
            <w:pPr>
              <w:jc w:val="center"/>
              <w:rPr>
                <w:rFonts w:ascii="Times New Roman" w:hAnsi="Times New Roman"/>
              </w:rPr>
            </w:pP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60</w:t>
            </w:r>
          </w:p>
        </w:tc>
      </w:tr>
      <w:tr w:rsidR="00DE3379" w:rsidRPr="00DE3379" w:rsidTr="00C93B86">
        <w:tc>
          <w:tcPr>
            <w:tcW w:w="4439" w:type="dxa"/>
          </w:tcPr>
          <w:p w:rsidR="00DE3379" w:rsidRPr="00DE3379" w:rsidRDefault="00DE3379" w:rsidP="00C93B86">
            <w:pPr>
              <w:rPr>
                <w:rFonts w:ascii="Times New Roman" w:hAnsi="Times New Roman"/>
              </w:rPr>
            </w:pPr>
            <w:r w:rsidRPr="00DE3379">
              <w:rPr>
                <w:rFonts w:ascii="Times New Roman" w:hAnsi="Times New Roman"/>
              </w:rPr>
              <w:t>Штрафы</w:t>
            </w:r>
          </w:p>
        </w:tc>
        <w:tc>
          <w:tcPr>
            <w:tcW w:w="1586"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c>
          <w:tcPr>
            <w:tcW w:w="4439" w:type="dxa"/>
          </w:tcPr>
          <w:p w:rsidR="00DE3379" w:rsidRPr="00DE3379" w:rsidRDefault="00DE3379" w:rsidP="00C93B86">
            <w:pPr>
              <w:rPr>
                <w:rFonts w:ascii="Times New Roman" w:hAnsi="Times New Roman"/>
              </w:rPr>
            </w:pPr>
            <w:r w:rsidRPr="00DE3379">
              <w:rPr>
                <w:rFonts w:ascii="Times New Roman" w:hAnsi="Times New Roman"/>
              </w:rPr>
              <w:t>Прочие неналоговые доходы</w:t>
            </w:r>
          </w:p>
        </w:tc>
        <w:tc>
          <w:tcPr>
            <w:tcW w:w="1586"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53" w:type="dxa"/>
          </w:tcPr>
          <w:p w:rsidR="00DE3379" w:rsidRPr="00DE3379" w:rsidRDefault="00DE3379" w:rsidP="00C93B86">
            <w:pPr>
              <w:rPr>
                <w:rFonts w:ascii="Times New Roman" w:hAnsi="Times New Roman"/>
              </w:rPr>
            </w:pPr>
            <w:r w:rsidRPr="00DE3379">
              <w:rPr>
                <w:rFonts w:ascii="Times New Roman" w:hAnsi="Times New Roman"/>
              </w:rPr>
              <w:t xml:space="preserve">             -</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c>
          <w:tcPr>
            <w:tcW w:w="4439" w:type="dxa"/>
          </w:tcPr>
          <w:p w:rsidR="00DE3379" w:rsidRPr="00DE3379" w:rsidRDefault="00DE3379" w:rsidP="00C93B86">
            <w:pPr>
              <w:rPr>
                <w:rFonts w:ascii="Times New Roman" w:hAnsi="Times New Roman"/>
                <w:b/>
              </w:rPr>
            </w:pPr>
            <w:r w:rsidRPr="00DE3379">
              <w:rPr>
                <w:rFonts w:ascii="Times New Roman" w:hAnsi="Times New Roman"/>
                <w:b/>
              </w:rPr>
              <w:t>Итого:</w:t>
            </w:r>
          </w:p>
        </w:tc>
        <w:tc>
          <w:tcPr>
            <w:tcW w:w="1586" w:type="dxa"/>
          </w:tcPr>
          <w:p w:rsidR="00DE3379" w:rsidRPr="00DE3379" w:rsidRDefault="00DE3379" w:rsidP="00C93B86">
            <w:pPr>
              <w:jc w:val="center"/>
              <w:rPr>
                <w:rFonts w:ascii="Times New Roman" w:hAnsi="Times New Roman"/>
                <w:b/>
              </w:rPr>
            </w:pPr>
            <w:r w:rsidRPr="00DE3379">
              <w:rPr>
                <w:rFonts w:ascii="Times New Roman" w:hAnsi="Times New Roman"/>
                <w:b/>
              </w:rPr>
              <w:t>14,0</w:t>
            </w:r>
          </w:p>
        </w:tc>
        <w:tc>
          <w:tcPr>
            <w:tcW w:w="1753" w:type="dxa"/>
          </w:tcPr>
          <w:p w:rsidR="00DE3379" w:rsidRPr="00DE3379" w:rsidRDefault="00DE3379" w:rsidP="00C93B86">
            <w:pPr>
              <w:jc w:val="center"/>
              <w:rPr>
                <w:rFonts w:ascii="Times New Roman" w:hAnsi="Times New Roman"/>
                <w:b/>
              </w:rPr>
            </w:pPr>
            <w:r w:rsidRPr="00DE3379">
              <w:rPr>
                <w:rFonts w:ascii="Times New Roman" w:hAnsi="Times New Roman"/>
                <w:b/>
              </w:rPr>
              <w:t>8,4</w:t>
            </w:r>
          </w:p>
        </w:tc>
        <w:tc>
          <w:tcPr>
            <w:tcW w:w="1791" w:type="dxa"/>
          </w:tcPr>
          <w:p w:rsidR="00DE3379" w:rsidRPr="00DE3379" w:rsidRDefault="00DE3379" w:rsidP="00C93B86">
            <w:pPr>
              <w:jc w:val="center"/>
              <w:rPr>
                <w:rFonts w:ascii="Times New Roman" w:hAnsi="Times New Roman"/>
                <w:b/>
              </w:rPr>
            </w:pPr>
            <w:r w:rsidRPr="00DE3379">
              <w:rPr>
                <w:rFonts w:ascii="Times New Roman" w:hAnsi="Times New Roman"/>
                <w:b/>
              </w:rPr>
              <w:t>60</w:t>
            </w:r>
          </w:p>
        </w:tc>
      </w:tr>
    </w:tbl>
    <w:p w:rsidR="00DE3379" w:rsidRPr="00DE3379" w:rsidRDefault="00DE3379" w:rsidP="00DE3379">
      <w:pPr>
        <w:spacing w:line="360" w:lineRule="auto"/>
        <w:jc w:val="both"/>
        <w:rPr>
          <w:rFonts w:ascii="Times New Roman" w:hAnsi="Times New Roman"/>
        </w:rPr>
      </w:pP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За 2023 год сумма безвозмездных поступлений из бюджета муниципального района бюджету сельского поселения составила 8882,6 тыс. рублей. В сравнении с 2022 годом произошло увеличение на 3588,4 тыс. руб. за счет увеличения безвозмездных поступлений из бюджета муниципального района бюджету сельского поселения по сравнению с 2022 годом.</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Всего доходы бюджета сельского поселения составили 9021,0 тыс. рублей или 167,5 % к аналогичному периоду 2022 года (5387,0 тыс. 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Бюджет сельского поселения за 2023 год по расходам исполнен на 9056,4 тыс. рублей, при плановом значении 9516,5 тыс. рублей или 168,8 % к уровню прошлого года (5387,0 тыс. рублей при плановом значении 5409,2 тыс.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Отраслевая структура расходов бюджета сельского поселения за 2023 год представлена следующим образом:</w:t>
      </w:r>
    </w:p>
    <w:p w:rsidR="00DE3379" w:rsidRPr="00DE3379" w:rsidRDefault="00DE3379" w:rsidP="00DE3379">
      <w:pPr>
        <w:ind w:firstLine="708"/>
        <w:jc w:val="both"/>
        <w:rPr>
          <w:rFonts w:ascii="Times New Roman" w:hAnsi="Times New Roman"/>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958"/>
        <w:gridCol w:w="2088"/>
        <w:gridCol w:w="1955"/>
        <w:gridCol w:w="1851"/>
      </w:tblGrid>
      <w:tr w:rsidR="00DE3379" w:rsidRPr="00DE3379" w:rsidTr="00C93B86">
        <w:tc>
          <w:tcPr>
            <w:tcW w:w="504" w:type="dxa"/>
          </w:tcPr>
          <w:p w:rsidR="00DE3379" w:rsidRPr="00DE3379" w:rsidRDefault="00DE3379" w:rsidP="00C93B86">
            <w:pPr>
              <w:rPr>
                <w:rFonts w:ascii="Times New Roman" w:hAnsi="Times New Roman"/>
                <w:b/>
              </w:rPr>
            </w:pPr>
            <w:r w:rsidRPr="00DE3379">
              <w:rPr>
                <w:rFonts w:ascii="Times New Roman" w:hAnsi="Times New Roman"/>
                <w:b/>
              </w:rPr>
              <w:t>№ п/п</w:t>
            </w:r>
          </w:p>
        </w:tc>
        <w:tc>
          <w:tcPr>
            <w:tcW w:w="2958" w:type="dxa"/>
          </w:tcPr>
          <w:p w:rsidR="00DE3379" w:rsidRPr="00DE3379" w:rsidRDefault="00DE3379" w:rsidP="00C93B86">
            <w:pPr>
              <w:rPr>
                <w:rFonts w:ascii="Times New Roman" w:hAnsi="Times New Roman"/>
                <w:b/>
              </w:rPr>
            </w:pPr>
            <w:r w:rsidRPr="00DE3379">
              <w:rPr>
                <w:rFonts w:ascii="Times New Roman" w:hAnsi="Times New Roman"/>
                <w:b/>
              </w:rPr>
              <w:t>Направление расхода (отрасль)</w:t>
            </w:r>
          </w:p>
        </w:tc>
        <w:tc>
          <w:tcPr>
            <w:tcW w:w="2088" w:type="dxa"/>
          </w:tcPr>
          <w:p w:rsidR="00DE3379" w:rsidRPr="00DE3379" w:rsidRDefault="00DE3379" w:rsidP="00C93B86">
            <w:pPr>
              <w:rPr>
                <w:rFonts w:ascii="Times New Roman" w:hAnsi="Times New Roman"/>
                <w:b/>
                <w:lang w:val="ru-RU"/>
              </w:rPr>
            </w:pPr>
            <w:r w:rsidRPr="00DE3379">
              <w:rPr>
                <w:rFonts w:ascii="Times New Roman" w:hAnsi="Times New Roman"/>
                <w:b/>
                <w:lang w:val="ru-RU"/>
              </w:rPr>
              <w:t>Утверждено за 2023 год, тыс. руб.</w:t>
            </w:r>
          </w:p>
        </w:tc>
        <w:tc>
          <w:tcPr>
            <w:tcW w:w="1955" w:type="dxa"/>
          </w:tcPr>
          <w:p w:rsidR="00DE3379" w:rsidRPr="00DE3379" w:rsidRDefault="00DE3379" w:rsidP="00C93B86">
            <w:pPr>
              <w:rPr>
                <w:rFonts w:ascii="Times New Roman" w:hAnsi="Times New Roman"/>
                <w:b/>
                <w:lang w:val="ru-RU"/>
              </w:rPr>
            </w:pPr>
            <w:r w:rsidRPr="00DE3379">
              <w:rPr>
                <w:rFonts w:ascii="Times New Roman" w:hAnsi="Times New Roman"/>
                <w:b/>
                <w:lang w:val="ru-RU"/>
              </w:rPr>
              <w:t>Исполнено за 2023 год, тыс. руб.</w:t>
            </w:r>
          </w:p>
        </w:tc>
        <w:tc>
          <w:tcPr>
            <w:tcW w:w="1851" w:type="dxa"/>
          </w:tcPr>
          <w:p w:rsidR="00DE3379" w:rsidRPr="00DE3379" w:rsidRDefault="00DE3379" w:rsidP="00C93B86">
            <w:pPr>
              <w:rPr>
                <w:rFonts w:ascii="Times New Roman" w:hAnsi="Times New Roman"/>
                <w:b/>
              </w:rPr>
            </w:pPr>
            <w:r w:rsidRPr="00DE3379">
              <w:rPr>
                <w:rFonts w:ascii="Times New Roman" w:hAnsi="Times New Roman"/>
                <w:b/>
              </w:rPr>
              <w:t>процент исполнения, %</w:t>
            </w:r>
          </w:p>
        </w:tc>
      </w:tr>
      <w:tr w:rsidR="00DE3379" w:rsidRPr="00DE3379" w:rsidTr="00C93B86">
        <w:trPr>
          <w:trHeight w:val="605"/>
        </w:trPr>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1.</w:t>
            </w:r>
          </w:p>
        </w:tc>
        <w:tc>
          <w:tcPr>
            <w:tcW w:w="2958" w:type="dxa"/>
          </w:tcPr>
          <w:p w:rsidR="00DE3379" w:rsidRPr="00DE3379" w:rsidRDefault="00DE3379" w:rsidP="00C93B86">
            <w:pPr>
              <w:rPr>
                <w:rFonts w:ascii="Times New Roman" w:hAnsi="Times New Roman"/>
              </w:rPr>
            </w:pPr>
            <w:r w:rsidRPr="00DE3379">
              <w:rPr>
                <w:rFonts w:ascii="Times New Roman" w:hAnsi="Times New Roman"/>
              </w:rPr>
              <w:t>Общегосударственные вопросы</w:t>
            </w:r>
          </w:p>
        </w:tc>
        <w:tc>
          <w:tcPr>
            <w:tcW w:w="2088"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4826,1</w:t>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4473,3</w:t>
            </w: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92,7</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2.</w:t>
            </w:r>
          </w:p>
        </w:tc>
        <w:tc>
          <w:tcPr>
            <w:tcW w:w="2958" w:type="dxa"/>
          </w:tcPr>
          <w:p w:rsidR="00DE3379" w:rsidRPr="00DE3379" w:rsidRDefault="00DE3379" w:rsidP="00C93B86">
            <w:pPr>
              <w:rPr>
                <w:rFonts w:ascii="Times New Roman" w:hAnsi="Times New Roman"/>
              </w:rPr>
            </w:pPr>
            <w:r w:rsidRPr="00DE3379">
              <w:rPr>
                <w:rFonts w:ascii="Times New Roman" w:hAnsi="Times New Roman"/>
              </w:rPr>
              <w:t>Национальная оборона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165,4</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165,4</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3.</w:t>
            </w:r>
          </w:p>
        </w:tc>
        <w:tc>
          <w:tcPr>
            <w:tcW w:w="2958" w:type="dxa"/>
          </w:tcPr>
          <w:p w:rsidR="00DE3379" w:rsidRPr="00DE3379" w:rsidRDefault="00DE3379" w:rsidP="00C93B86">
            <w:pPr>
              <w:rPr>
                <w:rFonts w:ascii="Times New Roman" w:hAnsi="Times New Roman"/>
                <w:lang w:val="ru-RU"/>
              </w:rPr>
            </w:pPr>
            <w:r w:rsidRPr="00DE3379">
              <w:rPr>
                <w:rFonts w:ascii="Times New Roman" w:hAnsi="Times New Roman"/>
                <w:lang w:val="ru-RU"/>
              </w:rPr>
              <w:t>Национальная безопасность и правоохранительная деятельность</w:t>
            </w:r>
          </w:p>
        </w:tc>
        <w:tc>
          <w:tcPr>
            <w:tcW w:w="2088" w:type="dxa"/>
          </w:tcPr>
          <w:p w:rsidR="00DE3379" w:rsidRPr="00DE3379" w:rsidRDefault="00DE3379" w:rsidP="00C93B86">
            <w:pPr>
              <w:jc w:val="center"/>
              <w:rPr>
                <w:rFonts w:ascii="Times New Roman" w:hAnsi="Times New Roman"/>
                <w:lang w:val="ru-RU"/>
              </w:rPr>
            </w:pPr>
          </w:p>
          <w:p w:rsidR="00DE3379" w:rsidRPr="00DE3379" w:rsidRDefault="00DE3379" w:rsidP="00C93B86">
            <w:pPr>
              <w:jc w:val="center"/>
              <w:rPr>
                <w:rFonts w:ascii="Times New Roman" w:hAnsi="Times New Roman"/>
              </w:rPr>
            </w:pPr>
            <w:r w:rsidRPr="00DE3379">
              <w:rPr>
                <w:rFonts w:ascii="Times New Roman" w:hAnsi="Times New Roman"/>
              </w:rPr>
              <w:t>76,9</w:t>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76,9</w:t>
            </w: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4.</w:t>
            </w:r>
          </w:p>
        </w:tc>
        <w:tc>
          <w:tcPr>
            <w:tcW w:w="2958" w:type="dxa"/>
          </w:tcPr>
          <w:p w:rsidR="00DE3379" w:rsidRPr="00DE3379" w:rsidRDefault="00DE3379" w:rsidP="00C93B86">
            <w:pPr>
              <w:rPr>
                <w:rFonts w:ascii="Times New Roman" w:hAnsi="Times New Roman"/>
              </w:rPr>
            </w:pPr>
            <w:r w:rsidRPr="00DE3379">
              <w:rPr>
                <w:rFonts w:ascii="Times New Roman" w:hAnsi="Times New Roman"/>
              </w:rPr>
              <w:t>Национальная экономика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3513,9</w:t>
            </w:r>
            <w:r w:rsidRPr="00DE3379">
              <w:rPr>
                <w:rFonts w:ascii="Times New Roman" w:hAnsi="Times New Roman"/>
              </w:rPr>
              <w:tab/>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3463,1</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98,6</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5.</w:t>
            </w:r>
          </w:p>
        </w:tc>
        <w:tc>
          <w:tcPr>
            <w:tcW w:w="2958" w:type="dxa"/>
          </w:tcPr>
          <w:p w:rsidR="00DE3379" w:rsidRPr="00DE3379" w:rsidRDefault="00DE3379" w:rsidP="00C93B86">
            <w:pPr>
              <w:rPr>
                <w:rFonts w:ascii="Times New Roman" w:hAnsi="Times New Roman"/>
              </w:rPr>
            </w:pPr>
            <w:r w:rsidRPr="00DE3379">
              <w:rPr>
                <w:rFonts w:ascii="Times New Roman" w:hAnsi="Times New Roman"/>
              </w:rPr>
              <w:t>Жилищно-коммунальное хозяйство</w:t>
            </w:r>
          </w:p>
        </w:tc>
        <w:tc>
          <w:tcPr>
            <w:tcW w:w="2088"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807,1</w:t>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750,6</w:t>
            </w:r>
          </w:p>
          <w:p w:rsidR="00DE3379" w:rsidRPr="00DE3379" w:rsidRDefault="00DE3379" w:rsidP="00C93B86">
            <w:pPr>
              <w:jc w:val="center"/>
              <w:rPr>
                <w:rFonts w:ascii="Times New Roman" w:hAnsi="Times New Roman"/>
              </w:rPr>
            </w:pP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93,0</w:t>
            </w:r>
          </w:p>
        </w:tc>
      </w:tr>
      <w:tr w:rsidR="00DE3379" w:rsidRPr="00DE3379" w:rsidTr="00C93B86">
        <w:trPr>
          <w:trHeight w:val="249"/>
        </w:trPr>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6.</w:t>
            </w:r>
          </w:p>
        </w:tc>
        <w:tc>
          <w:tcPr>
            <w:tcW w:w="2958" w:type="dxa"/>
          </w:tcPr>
          <w:p w:rsidR="00DE3379" w:rsidRPr="00DE3379" w:rsidRDefault="00DE3379" w:rsidP="00C93B86">
            <w:pPr>
              <w:rPr>
                <w:rFonts w:ascii="Times New Roman" w:hAnsi="Times New Roman"/>
              </w:rPr>
            </w:pPr>
            <w:r w:rsidRPr="00DE3379">
              <w:rPr>
                <w:rFonts w:ascii="Times New Roman" w:hAnsi="Times New Roman"/>
              </w:rPr>
              <w:t>Охрана окружающей среды</w:t>
            </w:r>
          </w:p>
        </w:tc>
        <w:tc>
          <w:tcPr>
            <w:tcW w:w="2088" w:type="dxa"/>
          </w:tcPr>
          <w:p w:rsidR="00DE3379" w:rsidRPr="00DE3379" w:rsidRDefault="00DE3379" w:rsidP="00C93B86">
            <w:pPr>
              <w:rPr>
                <w:rFonts w:ascii="Times New Roman" w:hAnsi="Times New Roman"/>
              </w:rPr>
            </w:pPr>
            <w:r w:rsidRPr="00DE3379">
              <w:rPr>
                <w:rFonts w:ascii="Times New Roman" w:hAnsi="Times New Roman"/>
              </w:rPr>
              <w:t xml:space="preserve">           -</w:t>
            </w:r>
            <w:r w:rsidRPr="00DE3379">
              <w:rPr>
                <w:rFonts w:ascii="Times New Roman" w:hAnsi="Times New Roman"/>
              </w:rPr>
              <w:tab/>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rPr>
          <w:trHeight w:val="332"/>
        </w:trPr>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7.</w:t>
            </w:r>
          </w:p>
        </w:tc>
        <w:tc>
          <w:tcPr>
            <w:tcW w:w="2958" w:type="dxa"/>
          </w:tcPr>
          <w:p w:rsidR="00DE3379" w:rsidRPr="00DE3379" w:rsidRDefault="00DE3379" w:rsidP="00C93B86">
            <w:pPr>
              <w:rPr>
                <w:rFonts w:ascii="Times New Roman" w:hAnsi="Times New Roman"/>
              </w:rPr>
            </w:pPr>
            <w:r w:rsidRPr="00DE3379">
              <w:rPr>
                <w:rFonts w:ascii="Times New Roman" w:hAnsi="Times New Roman"/>
              </w:rPr>
              <w:t>Социальная политика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127,1</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127,1</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rPr>
                <w:rFonts w:ascii="Times New Roman" w:hAnsi="Times New Roman"/>
                <w:b/>
              </w:rPr>
            </w:pPr>
          </w:p>
        </w:tc>
        <w:tc>
          <w:tcPr>
            <w:tcW w:w="2958" w:type="dxa"/>
          </w:tcPr>
          <w:p w:rsidR="00DE3379" w:rsidRPr="00DE3379" w:rsidRDefault="00DE3379" w:rsidP="00C93B86">
            <w:pPr>
              <w:rPr>
                <w:rFonts w:ascii="Times New Roman" w:hAnsi="Times New Roman"/>
                <w:b/>
              </w:rPr>
            </w:pPr>
            <w:r w:rsidRPr="00DE3379">
              <w:rPr>
                <w:rFonts w:ascii="Times New Roman" w:hAnsi="Times New Roman"/>
                <w:b/>
              </w:rPr>
              <w:t>ИТОГО:</w:t>
            </w:r>
          </w:p>
        </w:tc>
        <w:tc>
          <w:tcPr>
            <w:tcW w:w="2088" w:type="dxa"/>
          </w:tcPr>
          <w:p w:rsidR="00DE3379" w:rsidRPr="00DE3379" w:rsidRDefault="00DE3379" w:rsidP="00C93B86">
            <w:pPr>
              <w:jc w:val="center"/>
              <w:rPr>
                <w:rFonts w:ascii="Times New Roman" w:hAnsi="Times New Roman"/>
                <w:b/>
              </w:rPr>
            </w:pPr>
            <w:r w:rsidRPr="00DE3379">
              <w:rPr>
                <w:rFonts w:ascii="Times New Roman" w:hAnsi="Times New Roman"/>
                <w:b/>
              </w:rPr>
              <w:t>9516,5</w:t>
            </w:r>
          </w:p>
        </w:tc>
        <w:tc>
          <w:tcPr>
            <w:tcW w:w="1955" w:type="dxa"/>
          </w:tcPr>
          <w:p w:rsidR="00DE3379" w:rsidRPr="00DE3379" w:rsidRDefault="00DE3379" w:rsidP="00C93B86">
            <w:pPr>
              <w:jc w:val="center"/>
              <w:rPr>
                <w:rFonts w:ascii="Times New Roman" w:hAnsi="Times New Roman"/>
                <w:b/>
              </w:rPr>
            </w:pPr>
            <w:r w:rsidRPr="00DE3379">
              <w:rPr>
                <w:rFonts w:ascii="Times New Roman" w:hAnsi="Times New Roman"/>
                <w:b/>
              </w:rPr>
              <w:t>9056,4</w:t>
            </w:r>
          </w:p>
        </w:tc>
        <w:tc>
          <w:tcPr>
            <w:tcW w:w="1851" w:type="dxa"/>
          </w:tcPr>
          <w:p w:rsidR="00DE3379" w:rsidRPr="00DE3379" w:rsidRDefault="00DE3379" w:rsidP="00C93B86">
            <w:pPr>
              <w:jc w:val="center"/>
              <w:rPr>
                <w:rFonts w:ascii="Times New Roman" w:hAnsi="Times New Roman"/>
                <w:b/>
              </w:rPr>
            </w:pPr>
            <w:r w:rsidRPr="00DE3379">
              <w:rPr>
                <w:rFonts w:ascii="Times New Roman" w:hAnsi="Times New Roman"/>
                <w:b/>
              </w:rPr>
              <w:t>95,2</w:t>
            </w:r>
          </w:p>
        </w:tc>
      </w:tr>
    </w:tbl>
    <w:p w:rsidR="00DE3379" w:rsidRPr="00DE3379" w:rsidRDefault="00DE3379" w:rsidP="00DE3379">
      <w:pPr>
        <w:jc w:val="both"/>
        <w:rPr>
          <w:rFonts w:ascii="Times New Roman" w:hAnsi="Times New Roman"/>
        </w:rPr>
      </w:pPr>
    </w:p>
    <w:p w:rsidR="00DE3379" w:rsidRPr="00DE3379" w:rsidRDefault="00DE3379" w:rsidP="00DE3379">
      <w:pPr>
        <w:ind w:firstLine="708"/>
        <w:jc w:val="both"/>
        <w:rPr>
          <w:rFonts w:ascii="Times New Roman" w:hAnsi="Times New Roman"/>
          <w:bCs/>
          <w:lang w:val="ru-RU"/>
        </w:rPr>
      </w:pPr>
      <w:r w:rsidRPr="00DE3379">
        <w:rPr>
          <w:rFonts w:ascii="Times New Roman" w:hAnsi="Times New Roman"/>
          <w:lang w:val="ru-RU"/>
        </w:rPr>
        <w:t>Расходы с выделением отдельных статей на исполнение расходных обязательств по бюджету сельского поселения показаны в приложении к решению о</w:t>
      </w:r>
      <w:r w:rsidRPr="00DE3379">
        <w:rPr>
          <w:rFonts w:ascii="Times New Roman" w:hAnsi="Times New Roman"/>
          <w:bCs/>
          <w:lang w:val="ru-RU"/>
        </w:rPr>
        <w:t>б утверждении отчета об исполнении бюджета сельского поселения «Зеренское» за 2023 год.</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За счет средств муниципального дорожного фонда по переданным полномочиям проведен ремонт внутри поселковых дорог в 9,0 тыс. руб. За счет субсидии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с учетом софинансирования 3454,1 тыс. 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На реализацию мероприятий муниципальных целевых программ направлено 43,2 тыс.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lastRenderedPageBreak/>
        <w:t xml:space="preserve">По состоянию на 1 января 2024 года по сельскому поселению «Зеренское» отсутствует текущая и просроченная кредиторская задолженность по оплате труда и начислениям на оплату труда и оплате за коммунальные услуги и другим статьям. </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По данным отчета об исполнении бюджета сельского поселения «Кактолгинское» налоговых и неналоговых доходов за 2023 год составили 504,8 тыс. рублей. По сравнению с данными за 2022 года фактические поступления уменьшились на 333,5 </w:t>
      </w:r>
      <w:r w:rsidRPr="00DE3379">
        <w:rPr>
          <w:rFonts w:ascii="Times New Roman" w:hAnsi="Times New Roman"/>
          <w:color w:val="000000"/>
          <w:lang w:val="ru-RU"/>
        </w:rPr>
        <w:t>тыс</w:t>
      </w:r>
      <w:r w:rsidRPr="00DE3379">
        <w:rPr>
          <w:rFonts w:ascii="Times New Roman" w:hAnsi="Times New Roman"/>
          <w:lang w:val="ru-RU"/>
        </w:rPr>
        <w:t>.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Поступления налоговых доходов в бюджет сельского поселения «Кактолгинское» составили 445,1 тыс. рублей или 58,1 процентов к данным 2022 г. (766,1тыс. руб.) По налогу на доходы физических лиц фактическое поступление составило</w:t>
      </w:r>
      <w:r w:rsidRPr="00DE3379">
        <w:rPr>
          <w:rFonts w:ascii="Times New Roman" w:hAnsi="Times New Roman"/>
          <w:color w:val="FF0000"/>
          <w:lang w:val="ru-RU"/>
        </w:rPr>
        <w:t xml:space="preserve"> </w:t>
      </w:r>
      <w:r w:rsidRPr="00DE3379">
        <w:rPr>
          <w:rFonts w:ascii="Times New Roman" w:hAnsi="Times New Roman"/>
          <w:lang w:val="ru-RU"/>
        </w:rPr>
        <w:t>235,5 тыс. руб.</w:t>
      </w:r>
      <w:r w:rsidRPr="00DE3379">
        <w:rPr>
          <w:rFonts w:ascii="Times New Roman" w:hAnsi="Times New Roman"/>
          <w:color w:val="FF0000"/>
          <w:lang w:val="ru-RU"/>
        </w:rPr>
        <w:t xml:space="preserve"> </w:t>
      </w:r>
      <w:r w:rsidRPr="00DE3379">
        <w:rPr>
          <w:rFonts w:ascii="Times New Roman" w:hAnsi="Times New Roman"/>
          <w:lang w:val="ru-RU"/>
        </w:rPr>
        <w:t xml:space="preserve">или 36,9 процента аналогичному периоду 2022 года, произошло уменьшение поступлений на 402,1 тыс. руб. (фактические поступления в 2022 г. составили 637,6 тыс. руб.). </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По налогам на имущество фактическое поступление составило</w:t>
      </w:r>
      <w:r w:rsidRPr="00DE3379">
        <w:rPr>
          <w:rFonts w:ascii="Times New Roman" w:hAnsi="Times New Roman"/>
          <w:color w:val="FF0000"/>
          <w:lang w:val="ru-RU"/>
        </w:rPr>
        <w:t xml:space="preserve"> </w:t>
      </w:r>
      <w:r w:rsidRPr="00DE3379">
        <w:rPr>
          <w:rFonts w:ascii="Times New Roman" w:hAnsi="Times New Roman"/>
          <w:lang w:val="ru-RU"/>
        </w:rPr>
        <w:t>209,6 тыс. руб.</w:t>
      </w:r>
      <w:r w:rsidRPr="00DE3379">
        <w:rPr>
          <w:rFonts w:ascii="Times New Roman" w:hAnsi="Times New Roman"/>
          <w:color w:val="FF0000"/>
          <w:lang w:val="ru-RU"/>
        </w:rPr>
        <w:t xml:space="preserve"> </w:t>
      </w:r>
      <w:r w:rsidRPr="00DE3379">
        <w:rPr>
          <w:rFonts w:ascii="Times New Roman" w:hAnsi="Times New Roman"/>
          <w:lang w:val="ru-RU"/>
        </w:rPr>
        <w:t>или 163,1 процента к аналогичному периоду 2022 года, произошло уменьшение  поступлений на 81,1  тыс. руб. (фактические поступления в 2022 г. составили 128,5 тыс. руб.).</w:t>
      </w:r>
    </w:p>
    <w:p w:rsidR="00DE3379" w:rsidRPr="00DE3379" w:rsidRDefault="00DE3379" w:rsidP="00DE3379">
      <w:pPr>
        <w:ind w:firstLine="708"/>
        <w:jc w:val="both"/>
        <w:rPr>
          <w:rFonts w:ascii="Times New Roman" w:hAnsi="Times New Roman"/>
          <w:color w:val="000000"/>
          <w:highlight w:val="yellow"/>
          <w:lang w:val="ru-RU"/>
        </w:rPr>
      </w:pPr>
      <w:r w:rsidRPr="00DE3379">
        <w:rPr>
          <w:rFonts w:ascii="Times New Roman" w:hAnsi="Times New Roman"/>
          <w:lang w:val="ru-RU"/>
        </w:rPr>
        <w:t xml:space="preserve">За 2023 год в бюджет поселения поступило неналоговых доходов 59,7 тыс. </w:t>
      </w:r>
      <w:r w:rsidRPr="00DE3379">
        <w:rPr>
          <w:rFonts w:ascii="Times New Roman" w:hAnsi="Times New Roman"/>
          <w:color w:val="000000"/>
          <w:lang w:val="ru-RU"/>
        </w:rPr>
        <w:t>рублей.)</w:t>
      </w:r>
      <w:r w:rsidRPr="00DE3379">
        <w:rPr>
          <w:rFonts w:ascii="Times New Roman" w:hAnsi="Times New Roman"/>
          <w:lang w:val="ru-RU"/>
        </w:rPr>
        <w:t xml:space="preserve"> </w:t>
      </w:r>
      <w:r w:rsidRPr="00DE3379">
        <w:rPr>
          <w:rFonts w:ascii="Times New Roman" w:hAnsi="Times New Roman"/>
          <w:color w:val="000000"/>
          <w:lang w:val="ru-RU"/>
        </w:rPr>
        <w:t>По сравнению с аналогичным периодом прошлого года фактические поступления уменьшились на 12,5 тыс.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Сравнение неналоговых поступлений за 2023 год к поступлениям за 2022 год:</w:t>
      </w:r>
    </w:p>
    <w:p w:rsidR="00DE3379" w:rsidRPr="00DE3379" w:rsidRDefault="00DE3379" w:rsidP="00DE3379">
      <w:pPr>
        <w:ind w:firstLine="708"/>
        <w:jc w:val="both"/>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9"/>
        <w:gridCol w:w="1586"/>
        <w:gridCol w:w="1753"/>
        <w:gridCol w:w="1791"/>
      </w:tblGrid>
      <w:tr w:rsidR="00DE3379" w:rsidRPr="00DE3379" w:rsidTr="00C93B86">
        <w:trPr>
          <w:trHeight w:val="225"/>
        </w:trPr>
        <w:tc>
          <w:tcPr>
            <w:tcW w:w="4439" w:type="dxa"/>
          </w:tcPr>
          <w:p w:rsidR="00DE3379" w:rsidRPr="00DE3379" w:rsidRDefault="00DE3379" w:rsidP="00C93B86">
            <w:pPr>
              <w:jc w:val="center"/>
              <w:rPr>
                <w:rFonts w:ascii="Times New Roman" w:hAnsi="Times New Roman"/>
                <w:b/>
                <w:lang w:val="ru-RU"/>
              </w:rPr>
            </w:pPr>
          </w:p>
          <w:p w:rsidR="00DE3379" w:rsidRPr="00DE3379" w:rsidRDefault="00DE3379" w:rsidP="00C93B86">
            <w:pPr>
              <w:jc w:val="center"/>
              <w:rPr>
                <w:rFonts w:ascii="Times New Roman" w:hAnsi="Times New Roman"/>
                <w:b/>
              </w:rPr>
            </w:pPr>
            <w:r w:rsidRPr="00DE3379">
              <w:rPr>
                <w:rFonts w:ascii="Times New Roman" w:hAnsi="Times New Roman"/>
                <w:b/>
              </w:rPr>
              <w:t>Наименование показателя</w:t>
            </w:r>
          </w:p>
        </w:tc>
        <w:tc>
          <w:tcPr>
            <w:tcW w:w="1586" w:type="dxa"/>
            <w:tcBorders>
              <w:bottom w:val="nil"/>
            </w:tcBorders>
          </w:tcPr>
          <w:p w:rsidR="00DE3379" w:rsidRPr="00DE3379" w:rsidRDefault="00DE3379" w:rsidP="00C93B86">
            <w:pP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2022 год</w:t>
            </w:r>
          </w:p>
        </w:tc>
        <w:tc>
          <w:tcPr>
            <w:tcW w:w="1753" w:type="dxa"/>
            <w:tcBorders>
              <w:bottom w:val="nil"/>
            </w:tcBorders>
          </w:tcPr>
          <w:p w:rsidR="00DE3379" w:rsidRPr="00DE3379" w:rsidRDefault="00DE3379" w:rsidP="00C93B86">
            <w:pPr>
              <w:jc w:val="cente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2023 год</w:t>
            </w:r>
          </w:p>
        </w:tc>
        <w:tc>
          <w:tcPr>
            <w:tcW w:w="1791" w:type="dxa"/>
            <w:tcBorders>
              <w:bottom w:val="nil"/>
            </w:tcBorders>
          </w:tcPr>
          <w:p w:rsidR="00DE3379" w:rsidRPr="00DE3379" w:rsidRDefault="00DE3379" w:rsidP="00C93B86">
            <w:pPr>
              <w:jc w:val="cente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 выполнения</w:t>
            </w:r>
          </w:p>
        </w:tc>
      </w:tr>
      <w:tr w:rsidR="00DE3379" w:rsidRPr="00DE3379" w:rsidTr="00C93B86">
        <w:tc>
          <w:tcPr>
            <w:tcW w:w="4439" w:type="dxa"/>
          </w:tcPr>
          <w:p w:rsidR="00DE3379" w:rsidRPr="00DE3379" w:rsidRDefault="00DE3379" w:rsidP="00C93B86">
            <w:pPr>
              <w:rPr>
                <w:rFonts w:ascii="Times New Roman" w:hAnsi="Times New Roman"/>
                <w:lang w:val="ru-RU"/>
              </w:rPr>
            </w:pPr>
            <w:r w:rsidRPr="00DE3379">
              <w:rPr>
                <w:rFonts w:ascii="Times New Roman" w:hAnsi="Times New Roman"/>
                <w:lang w:val="ru-RU"/>
              </w:rPr>
              <w:t>Доходы от использования муниципального имущества</w:t>
            </w:r>
          </w:p>
        </w:tc>
        <w:tc>
          <w:tcPr>
            <w:tcW w:w="1586" w:type="dxa"/>
          </w:tcPr>
          <w:p w:rsidR="00DE3379" w:rsidRPr="00DE3379" w:rsidRDefault="00DE3379" w:rsidP="00C93B86">
            <w:pPr>
              <w:jc w:val="center"/>
              <w:rPr>
                <w:rFonts w:ascii="Times New Roman" w:hAnsi="Times New Roman"/>
                <w:lang w:val="ru-RU"/>
              </w:rPr>
            </w:pPr>
          </w:p>
          <w:p w:rsidR="00DE3379" w:rsidRPr="00DE3379" w:rsidRDefault="00DE3379" w:rsidP="00C93B86">
            <w:pPr>
              <w:jc w:val="center"/>
              <w:rPr>
                <w:rFonts w:ascii="Times New Roman" w:hAnsi="Times New Roman"/>
              </w:rPr>
            </w:pPr>
            <w:r w:rsidRPr="00DE3379">
              <w:rPr>
                <w:rFonts w:ascii="Times New Roman" w:hAnsi="Times New Roman"/>
              </w:rPr>
              <w:t>51,8</w:t>
            </w:r>
          </w:p>
        </w:tc>
        <w:tc>
          <w:tcPr>
            <w:tcW w:w="1753"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32,7</w:t>
            </w:r>
          </w:p>
        </w:tc>
        <w:tc>
          <w:tcPr>
            <w:tcW w:w="179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63,1</w:t>
            </w:r>
          </w:p>
        </w:tc>
      </w:tr>
      <w:tr w:rsidR="00DE3379" w:rsidRPr="00DE3379" w:rsidTr="00C93B86">
        <w:tc>
          <w:tcPr>
            <w:tcW w:w="4439" w:type="dxa"/>
          </w:tcPr>
          <w:p w:rsidR="00DE3379" w:rsidRPr="00DE3379" w:rsidRDefault="00DE3379" w:rsidP="00C93B86">
            <w:pPr>
              <w:rPr>
                <w:rFonts w:ascii="Times New Roman" w:hAnsi="Times New Roman"/>
                <w:lang w:val="ru-RU"/>
              </w:rPr>
            </w:pPr>
            <w:r w:rsidRPr="00DE3379">
              <w:rPr>
                <w:rFonts w:ascii="Times New Roman" w:hAnsi="Times New Roman"/>
                <w:lang w:val="ru-RU"/>
              </w:rPr>
              <w:t>Доходы от оказания платных услуг и компенсации затрат бюджета</w:t>
            </w:r>
          </w:p>
        </w:tc>
        <w:tc>
          <w:tcPr>
            <w:tcW w:w="1586" w:type="dxa"/>
          </w:tcPr>
          <w:p w:rsidR="00DE3379" w:rsidRPr="00DE3379" w:rsidRDefault="00DE3379" w:rsidP="00C93B86">
            <w:pPr>
              <w:jc w:val="center"/>
              <w:rPr>
                <w:rFonts w:ascii="Times New Roman" w:hAnsi="Times New Roman"/>
                <w:lang w:val="ru-RU"/>
              </w:rPr>
            </w:pPr>
          </w:p>
          <w:p w:rsidR="00DE3379" w:rsidRPr="00DE3379" w:rsidRDefault="00DE3379" w:rsidP="00C93B86">
            <w:pPr>
              <w:jc w:val="center"/>
              <w:rPr>
                <w:rFonts w:ascii="Times New Roman" w:hAnsi="Times New Roman"/>
              </w:rPr>
            </w:pPr>
            <w:r w:rsidRPr="00DE3379">
              <w:rPr>
                <w:rFonts w:ascii="Times New Roman" w:hAnsi="Times New Roman"/>
              </w:rPr>
              <w:t>20,4</w:t>
            </w:r>
          </w:p>
        </w:tc>
        <w:tc>
          <w:tcPr>
            <w:tcW w:w="1753" w:type="dxa"/>
          </w:tcPr>
          <w:p w:rsidR="00DE3379" w:rsidRPr="00DE3379" w:rsidRDefault="00DE3379" w:rsidP="00C93B86">
            <w:pP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27,0</w:t>
            </w:r>
          </w:p>
        </w:tc>
        <w:tc>
          <w:tcPr>
            <w:tcW w:w="179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132,4</w:t>
            </w:r>
          </w:p>
        </w:tc>
      </w:tr>
      <w:tr w:rsidR="00DE3379" w:rsidRPr="00DE3379" w:rsidTr="00C93B86">
        <w:tc>
          <w:tcPr>
            <w:tcW w:w="4439" w:type="dxa"/>
          </w:tcPr>
          <w:p w:rsidR="00DE3379" w:rsidRPr="00DE3379" w:rsidRDefault="00DE3379" w:rsidP="00C93B86">
            <w:pPr>
              <w:rPr>
                <w:rFonts w:ascii="Times New Roman" w:hAnsi="Times New Roman"/>
              </w:rPr>
            </w:pPr>
            <w:r w:rsidRPr="00DE3379">
              <w:rPr>
                <w:rFonts w:ascii="Times New Roman" w:hAnsi="Times New Roman"/>
              </w:rPr>
              <w:t>Штрафы</w:t>
            </w:r>
          </w:p>
        </w:tc>
        <w:tc>
          <w:tcPr>
            <w:tcW w:w="1586"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c>
          <w:tcPr>
            <w:tcW w:w="4439" w:type="dxa"/>
          </w:tcPr>
          <w:p w:rsidR="00DE3379" w:rsidRPr="00DE3379" w:rsidRDefault="00DE3379" w:rsidP="00C93B86">
            <w:pPr>
              <w:rPr>
                <w:rFonts w:ascii="Times New Roman" w:hAnsi="Times New Roman"/>
              </w:rPr>
            </w:pPr>
            <w:r w:rsidRPr="00DE3379">
              <w:rPr>
                <w:rFonts w:ascii="Times New Roman" w:hAnsi="Times New Roman"/>
              </w:rPr>
              <w:t>Прочие неналоговые доходы</w:t>
            </w:r>
          </w:p>
        </w:tc>
        <w:tc>
          <w:tcPr>
            <w:tcW w:w="1586"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53" w:type="dxa"/>
          </w:tcPr>
          <w:p w:rsidR="00DE3379" w:rsidRPr="00DE3379" w:rsidRDefault="00DE3379" w:rsidP="00C93B86">
            <w:pPr>
              <w:rPr>
                <w:rFonts w:ascii="Times New Roman" w:hAnsi="Times New Roman"/>
              </w:rPr>
            </w:pPr>
            <w:r w:rsidRPr="00DE3379">
              <w:rPr>
                <w:rFonts w:ascii="Times New Roman" w:hAnsi="Times New Roman"/>
              </w:rPr>
              <w:t xml:space="preserve">             -</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c>
          <w:tcPr>
            <w:tcW w:w="4439" w:type="dxa"/>
          </w:tcPr>
          <w:p w:rsidR="00DE3379" w:rsidRPr="00DE3379" w:rsidRDefault="00DE3379" w:rsidP="00C93B86">
            <w:pPr>
              <w:rPr>
                <w:rFonts w:ascii="Times New Roman" w:hAnsi="Times New Roman"/>
                <w:b/>
              </w:rPr>
            </w:pPr>
            <w:r w:rsidRPr="00DE3379">
              <w:rPr>
                <w:rFonts w:ascii="Times New Roman" w:hAnsi="Times New Roman"/>
                <w:b/>
              </w:rPr>
              <w:t>Итого:</w:t>
            </w:r>
          </w:p>
        </w:tc>
        <w:tc>
          <w:tcPr>
            <w:tcW w:w="1586" w:type="dxa"/>
          </w:tcPr>
          <w:p w:rsidR="00DE3379" w:rsidRPr="00DE3379" w:rsidRDefault="00DE3379" w:rsidP="00C93B86">
            <w:pPr>
              <w:jc w:val="center"/>
              <w:rPr>
                <w:rFonts w:ascii="Times New Roman" w:hAnsi="Times New Roman"/>
                <w:b/>
              </w:rPr>
            </w:pPr>
            <w:r w:rsidRPr="00DE3379">
              <w:rPr>
                <w:rFonts w:ascii="Times New Roman" w:hAnsi="Times New Roman"/>
                <w:b/>
              </w:rPr>
              <w:t>72,2</w:t>
            </w:r>
          </w:p>
        </w:tc>
        <w:tc>
          <w:tcPr>
            <w:tcW w:w="1753" w:type="dxa"/>
          </w:tcPr>
          <w:p w:rsidR="00DE3379" w:rsidRPr="00DE3379" w:rsidRDefault="00DE3379" w:rsidP="00C93B86">
            <w:pPr>
              <w:jc w:val="center"/>
              <w:rPr>
                <w:rFonts w:ascii="Times New Roman" w:hAnsi="Times New Roman"/>
                <w:b/>
              </w:rPr>
            </w:pPr>
            <w:r w:rsidRPr="00DE3379">
              <w:rPr>
                <w:rFonts w:ascii="Times New Roman" w:hAnsi="Times New Roman"/>
                <w:b/>
              </w:rPr>
              <w:t>59,7</w:t>
            </w:r>
          </w:p>
        </w:tc>
        <w:tc>
          <w:tcPr>
            <w:tcW w:w="1791" w:type="dxa"/>
          </w:tcPr>
          <w:p w:rsidR="00DE3379" w:rsidRPr="00DE3379" w:rsidRDefault="00DE3379" w:rsidP="00C93B86">
            <w:pPr>
              <w:jc w:val="center"/>
              <w:rPr>
                <w:rFonts w:ascii="Times New Roman" w:hAnsi="Times New Roman"/>
                <w:b/>
              </w:rPr>
            </w:pPr>
            <w:r w:rsidRPr="00DE3379">
              <w:rPr>
                <w:rFonts w:ascii="Times New Roman" w:hAnsi="Times New Roman"/>
                <w:b/>
              </w:rPr>
              <w:t>82,7</w:t>
            </w:r>
          </w:p>
        </w:tc>
      </w:tr>
    </w:tbl>
    <w:p w:rsidR="00DE3379" w:rsidRPr="00DE3379" w:rsidRDefault="00DE3379" w:rsidP="00DE3379">
      <w:pPr>
        <w:spacing w:line="360" w:lineRule="auto"/>
        <w:jc w:val="both"/>
        <w:rPr>
          <w:rFonts w:ascii="Times New Roman" w:hAnsi="Times New Roman"/>
        </w:rPr>
      </w:pP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За 2023 год сумма безвозмездных поступлений из бюджета муниципального района бюджету сельского поселения составила 11434,1 тыс. рублей. В сравнении с 2022 годом произошло увеличение на 4193,1 тыс. руб. за счет увеличения безвозмездных поступлений из бюджета муниципального района бюджету сельского поселения по сравнению с 2022 годом.</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Всего доходы бюджета сельского поселения составили 11938,9 тыс. рублей или 147,8 % к аналогичному периоду 2022 года (8079,3 тыс. 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Бюджет сельского поселения за 2023 год по расходам исполнен на 11895,8 тыс. рублей, при плановом значении 12450,6 тыс. рублей или 95,5% к уровню прошлого года (8224,4 тыс. рублей при плановом значении 8258,5 тыс.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Отраслевая структура расходов бюджета сельского поселения за 2023 год представлена следующим образом:</w:t>
      </w:r>
    </w:p>
    <w:p w:rsidR="00DE3379" w:rsidRPr="00DE3379" w:rsidRDefault="00DE3379" w:rsidP="00DE3379">
      <w:pPr>
        <w:ind w:firstLine="708"/>
        <w:jc w:val="both"/>
        <w:rPr>
          <w:rFonts w:ascii="Times New Roman" w:hAnsi="Times New Roman"/>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958"/>
        <w:gridCol w:w="2088"/>
        <w:gridCol w:w="1955"/>
        <w:gridCol w:w="1851"/>
      </w:tblGrid>
      <w:tr w:rsidR="00DE3379" w:rsidRPr="00DE3379" w:rsidTr="00C93B86">
        <w:tc>
          <w:tcPr>
            <w:tcW w:w="504" w:type="dxa"/>
          </w:tcPr>
          <w:p w:rsidR="00DE3379" w:rsidRPr="00DE3379" w:rsidRDefault="00DE3379" w:rsidP="00C93B86">
            <w:pPr>
              <w:rPr>
                <w:rFonts w:ascii="Times New Roman" w:hAnsi="Times New Roman"/>
                <w:b/>
              </w:rPr>
            </w:pPr>
            <w:r w:rsidRPr="00DE3379">
              <w:rPr>
                <w:rFonts w:ascii="Times New Roman" w:hAnsi="Times New Roman"/>
                <w:b/>
              </w:rPr>
              <w:t>№ п/п</w:t>
            </w:r>
          </w:p>
        </w:tc>
        <w:tc>
          <w:tcPr>
            <w:tcW w:w="2958" w:type="dxa"/>
          </w:tcPr>
          <w:p w:rsidR="00DE3379" w:rsidRPr="00DE3379" w:rsidRDefault="00DE3379" w:rsidP="00C93B86">
            <w:pPr>
              <w:rPr>
                <w:rFonts w:ascii="Times New Roman" w:hAnsi="Times New Roman"/>
                <w:b/>
              </w:rPr>
            </w:pPr>
            <w:r w:rsidRPr="00DE3379">
              <w:rPr>
                <w:rFonts w:ascii="Times New Roman" w:hAnsi="Times New Roman"/>
                <w:b/>
              </w:rPr>
              <w:t>Направление расхода (отрасль)</w:t>
            </w:r>
          </w:p>
        </w:tc>
        <w:tc>
          <w:tcPr>
            <w:tcW w:w="2088" w:type="dxa"/>
          </w:tcPr>
          <w:p w:rsidR="00DE3379" w:rsidRPr="00DE3379" w:rsidRDefault="00DE3379" w:rsidP="00C93B86">
            <w:pPr>
              <w:rPr>
                <w:rFonts w:ascii="Times New Roman" w:hAnsi="Times New Roman"/>
                <w:b/>
                <w:lang w:val="ru-RU"/>
              </w:rPr>
            </w:pPr>
            <w:r w:rsidRPr="00DE3379">
              <w:rPr>
                <w:rFonts w:ascii="Times New Roman" w:hAnsi="Times New Roman"/>
                <w:b/>
                <w:lang w:val="ru-RU"/>
              </w:rPr>
              <w:t>Утверждено за 2023 год, тыс. руб.</w:t>
            </w:r>
          </w:p>
        </w:tc>
        <w:tc>
          <w:tcPr>
            <w:tcW w:w="1955" w:type="dxa"/>
          </w:tcPr>
          <w:p w:rsidR="00DE3379" w:rsidRPr="00DE3379" w:rsidRDefault="00DE3379" w:rsidP="00C93B86">
            <w:pPr>
              <w:rPr>
                <w:rFonts w:ascii="Times New Roman" w:hAnsi="Times New Roman"/>
                <w:b/>
                <w:lang w:val="ru-RU"/>
              </w:rPr>
            </w:pPr>
            <w:r w:rsidRPr="00DE3379">
              <w:rPr>
                <w:rFonts w:ascii="Times New Roman" w:hAnsi="Times New Roman"/>
                <w:b/>
                <w:lang w:val="ru-RU"/>
              </w:rPr>
              <w:t>Исполнено за 2023 год, тыс. руб.</w:t>
            </w:r>
          </w:p>
        </w:tc>
        <w:tc>
          <w:tcPr>
            <w:tcW w:w="1851" w:type="dxa"/>
          </w:tcPr>
          <w:p w:rsidR="00DE3379" w:rsidRPr="00DE3379" w:rsidRDefault="00DE3379" w:rsidP="00C93B86">
            <w:pPr>
              <w:rPr>
                <w:rFonts w:ascii="Times New Roman" w:hAnsi="Times New Roman"/>
                <w:b/>
              </w:rPr>
            </w:pPr>
            <w:r w:rsidRPr="00DE3379">
              <w:rPr>
                <w:rFonts w:ascii="Times New Roman" w:hAnsi="Times New Roman"/>
                <w:b/>
              </w:rPr>
              <w:t>процент исполнения, %</w:t>
            </w:r>
          </w:p>
        </w:tc>
      </w:tr>
      <w:tr w:rsidR="00DE3379" w:rsidRPr="00DE3379" w:rsidTr="00C93B86">
        <w:trPr>
          <w:trHeight w:val="605"/>
        </w:trPr>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1.</w:t>
            </w:r>
          </w:p>
        </w:tc>
        <w:tc>
          <w:tcPr>
            <w:tcW w:w="2958" w:type="dxa"/>
          </w:tcPr>
          <w:p w:rsidR="00DE3379" w:rsidRPr="00DE3379" w:rsidRDefault="00DE3379" w:rsidP="00C93B86">
            <w:pPr>
              <w:rPr>
                <w:rFonts w:ascii="Times New Roman" w:hAnsi="Times New Roman"/>
              </w:rPr>
            </w:pPr>
            <w:r w:rsidRPr="00DE3379">
              <w:rPr>
                <w:rFonts w:ascii="Times New Roman" w:hAnsi="Times New Roman"/>
              </w:rPr>
              <w:t>Общегосударственные вопросы</w:t>
            </w:r>
          </w:p>
        </w:tc>
        <w:tc>
          <w:tcPr>
            <w:tcW w:w="2088"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7 802,7</w:t>
            </w:r>
            <w:r w:rsidRPr="00DE3379">
              <w:rPr>
                <w:rFonts w:ascii="Times New Roman" w:hAnsi="Times New Roman"/>
              </w:rPr>
              <w:tab/>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7247,9</w:t>
            </w: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92,9</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2.</w:t>
            </w:r>
          </w:p>
        </w:tc>
        <w:tc>
          <w:tcPr>
            <w:tcW w:w="2958" w:type="dxa"/>
          </w:tcPr>
          <w:p w:rsidR="00DE3379" w:rsidRPr="00DE3379" w:rsidRDefault="00DE3379" w:rsidP="00C93B86">
            <w:pPr>
              <w:rPr>
                <w:rFonts w:ascii="Times New Roman" w:hAnsi="Times New Roman"/>
              </w:rPr>
            </w:pPr>
            <w:r w:rsidRPr="00DE3379">
              <w:rPr>
                <w:rFonts w:ascii="Times New Roman" w:hAnsi="Times New Roman"/>
              </w:rPr>
              <w:t>Национальная оборона</w:t>
            </w:r>
          </w:p>
        </w:tc>
        <w:tc>
          <w:tcPr>
            <w:tcW w:w="2088" w:type="dxa"/>
          </w:tcPr>
          <w:p w:rsidR="00DE3379" w:rsidRPr="00DE3379" w:rsidRDefault="00DE3379" w:rsidP="00C93B86">
            <w:pPr>
              <w:rPr>
                <w:rFonts w:ascii="Times New Roman" w:hAnsi="Times New Roman"/>
              </w:rPr>
            </w:pPr>
            <w:r w:rsidRPr="00DE3379">
              <w:rPr>
                <w:rFonts w:ascii="Times New Roman" w:hAnsi="Times New Roman"/>
              </w:rPr>
              <w:t xml:space="preserve">            165,4</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165,4</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3.</w:t>
            </w:r>
          </w:p>
        </w:tc>
        <w:tc>
          <w:tcPr>
            <w:tcW w:w="2958" w:type="dxa"/>
          </w:tcPr>
          <w:p w:rsidR="00DE3379" w:rsidRPr="00DE3379" w:rsidRDefault="00DE3379" w:rsidP="00C93B86">
            <w:pPr>
              <w:rPr>
                <w:rFonts w:ascii="Times New Roman" w:hAnsi="Times New Roman"/>
                <w:lang w:val="ru-RU"/>
              </w:rPr>
            </w:pPr>
            <w:r w:rsidRPr="00DE3379">
              <w:rPr>
                <w:rFonts w:ascii="Times New Roman" w:hAnsi="Times New Roman"/>
                <w:lang w:val="ru-RU"/>
              </w:rPr>
              <w:t xml:space="preserve">Национальная безопасность и </w:t>
            </w:r>
            <w:r w:rsidRPr="00DE3379">
              <w:rPr>
                <w:rFonts w:ascii="Times New Roman" w:hAnsi="Times New Roman"/>
                <w:lang w:val="ru-RU"/>
              </w:rPr>
              <w:lastRenderedPageBreak/>
              <w:t>правоохранительная деятельность</w:t>
            </w:r>
          </w:p>
        </w:tc>
        <w:tc>
          <w:tcPr>
            <w:tcW w:w="2088" w:type="dxa"/>
          </w:tcPr>
          <w:p w:rsidR="00DE3379" w:rsidRPr="00DE3379" w:rsidRDefault="00DE3379" w:rsidP="00C93B86">
            <w:pPr>
              <w:jc w:val="center"/>
              <w:rPr>
                <w:rFonts w:ascii="Times New Roman" w:hAnsi="Times New Roman"/>
                <w:lang w:val="ru-RU"/>
              </w:rPr>
            </w:pPr>
          </w:p>
          <w:p w:rsidR="00DE3379" w:rsidRPr="00DE3379" w:rsidRDefault="00DE3379" w:rsidP="00C93B86">
            <w:pPr>
              <w:jc w:val="center"/>
              <w:rPr>
                <w:rFonts w:ascii="Times New Roman" w:hAnsi="Times New Roman"/>
              </w:rPr>
            </w:pPr>
            <w:r w:rsidRPr="00DE3379">
              <w:rPr>
                <w:rFonts w:ascii="Times New Roman" w:hAnsi="Times New Roman"/>
              </w:rPr>
              <w:t>160,5</w:t>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160,5</w:t>
            </w: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lastRenderedPageBreak/>
              <w:t>4.</w:t>
            </w:r>
          </w:p>
        </w:tc>
        <w:tc>
          <w:tcPr>
            <w:tcW w:w="2958" w:type="dxa"/>
          </w:tcPr>
          <w:p w:rsidR="00DE3379" w:rsidRPr="00DE3379" w:rsidRDefault="00DE3379" w:rsidP="00C93B86">
            <w:pPr>
              <w:rPr>
                <w:rFonts w:ascii="Times New Roman" w:hAnsi="Times New Roman"/>
              </w:rPr>
            </w:pPr>
            <w:r w:rsidRPr="00DE3379">
              <w:rPr>
                <w:rFonts w:ascii="Times New Roman" w:hAnsi="Times New Roman"/>
              </w:rPr>
              <w:t>Национальная экономика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500,0</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500,0</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5.</w:t>
            </w:r>
          </w:p>
        </w:tc>
        <w:tc>
          <w:tcPr>
            <w:tcW w:w="2958" w:type="dxa"/>
          </w:tcPr>
          <w:p w:rsidR="00DE3379" w:rsidRPr="00DE3379" w:rsidRDefault="00DE3379" w:rsidP="00C93B86">
            <w:pPr>
              <w:rPr>
                <w:rFonts w:ascii="Times New Roman" w:hAnsi="Times New Roman"/>
              </w:rPr>
            </w:pPr>
            <w:r w:rsidRPr="00DE3379">
              <w:rPr>
                <w:rFonts w:ascii="Times New Roman" w:hAnsi="Times New Roman"/>
              </w:rPr>
              <w:t>Жилищно-коммунальное хозяйство</w:t>
            </w:r>
          </w:p>
        </w:tc>
        <w:tc>
          <w:tcPr>
            <w:tcW w:w="2088"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3 822,0</w:t>
            </w:r>
            <w:r w:rsidRPr="00DE3379">
              <w:rPr>
                <w:rFonts w:ascii="Times New Roman" w:hAnsi="Times New Roman"/>
              </w:rPr>
              <w:tab/>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3822,0</w:t>
            </w:r>
          </w:p>
          <w:p w:rsidR="00DE3379" w:rsidRPr="00DE3379" w:rsidRDefault="00DE3379" w:rsidP="00C93B86">
            <w:pPr>
              <w:jc w:val="center"/>
              <w:rPr>
                <w:rFonts w:ascii="Times New Roman" w:hAnsi="Times New Roman"/>
              </w:rPr>
            </w:pP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rPr>
          <w:trHeight w:val="249"/>
        </w:trPr>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6.</w:t>
            </w:r>
          </w:p>
        </w:tc>
        <w:tc>
          <w:tcPr>
            <w:tcW w:w="2958" w:type="dxa"/>
          </w:tcPr>
          <w:p w:rsidR="00DE3379" w:rsidRPr="00DE3379" w:rsidRDefault="00DE3379" w:rsidP="00C93B86">
            <w:pPr>
              <w:rPr>
                <w:rFonts w:ascii="Times New Roman" w:hAnsi="Times New Roman"/>
              </w:rPr>
            </w:pPr>
            <w:r w:rsidRPr="00DE3379">
              <w:rPr>
                <w:rFonts w:ascii="Times New Roman" w:hAnsi="Times New Roman"/>
              </w:rPr>
              <w:t>Охрана окружающей среды</w:t>
            </w:r>
          </w:p>
        </w:tc>
        <w:tc>
          <w:tcPr>
            <w:tcW w:w="2088" w:type="dxa"/>
          </w:tcPr>
          <w:p w:rsidR="00DE3379" w:rsidRPr="00DE3379" w:rsidRDefault="00DE3379" w:rsidP="00C93B86">
            <w:pPr>
              <w:rPr>
                <w:rFonts w:ascii="Times New Roman" w:hAnsi="Times New Roman"/>
              </w:rPr>
            </w:pPr>
            <w:r w:rsidRPr="00DE3379">
              <w:rPr>
                <w:rFonts w:ascii="Times New Roman" w:hAnsi="Times New Roman"/>
              </w:rPr>
              <w:t xml:space="preserve">           -</w:t>
            </w:r>
            <w:r w:rsidRPr="00DE3379">
              <w:rPr>
                <w:rFonts w:ascii="Times New Roman" w:hAnsi="Times New Roman"/>
              </w:rPr>
              <w:tab/>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rPr>
          <w:trHeight w:val="332"/>
        </w:trPr>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7.</w:t>
            </w:r>
          </w:p>
        </w:tc>
        <w:tc>
          <w:tcPr>
            <w:tcW w:w="2958" w:type="dxa"/>
          </w:tcPr>
          <w:p w:rsidR="00DE3379" w:rsidRPr="00DE3379" w:rsidRDefault="00DE3379" w:rsidP="00C93B86">
            <w:pPr>
              <w:rPr>
                <w:rFonts w:ascii="Times New Roman" w:hAnsi="Times New Roman"/>
              </w:rPr>
            </w:pPr>
            <w:r w:rsidRPr="00DE3379">
              <w:rPr>
                <w:rFonts w:ascii="Times New Roman" w:hAnsi="Times New Roman"/>
              </w:rPr>
              <w:t>Социальная политика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0</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0</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rPr>
                <w:rFonts w:ascii="Times New Roman" w:hAnsi="Times New Roman"/>
                <w:b/>
              </w:rPr>
            </w:pPr>
          </w:p>
        </w:tc>
        <w:tc>
          <w:tcPr>
            <w:tcW w:w="2958" w:type="dxa"/>
          </w:tcPr>
          <w:p w:rsidR="00DE3379" w:rsidRPr="00DE3379" w:rsidRDefault="00DE3379" w:rsidP="00C93B86">
            <w:pPr>
              <w:rPr>
                <w:rFonts w:ascii="Times New Roman" w:hAnsi="Times New Roman"/>
                <w:b/>
              </w:rPr>
            </w:pPr>
            <w:r w:rsidRPr="00DE3379">
              <w:rPr>
                <w:rFonts w:ascii="Times New Roman" w:hAnsi="Times New Roman"/>
                <w:b/>
              </w:rPr>
              <w:t>ИТОГО:</w:t>
            </w:r>
          </w:p>
        </w:tc>
        <w:tc>
          <w:tcPr>
            <w:tcW w:w="2088" w:type="dxa"/>
          </w:tcPr>
          <w:p w:rsidR="00DE3379" w:rsidRPr="00DE3379" w:rsidRDefault="00DE3379" w:rsidP="00C93B86">
            <w:pPr>
              <w:jc w:val="center"/>
              <w:rPr>
                <w:rFonts w:ascii="Times New Roman" w:hAnsi="Times New Roman"/>
                <w:b/>
              </w:rPr>
            </w:pPr>
            <w:r w:rsidRPr="00DE3379">
              <w:rPr>
                <w:rFonts w:ascii="Times New Roman" w:hAnsi="Times New Roman"/>
                <w:b/>
              </w:rPr>
              <w:t>12 450,6</w:t>
            </w:r>
          </w:p>
        </w:tc>
        <w:tc>
          <w:tcPr>
            <w:tcW w:w="1955" w:type="dxa"/>
          </w:tcPr>
          <w:p w:rsidR="00DE3379" w:rsidRPr="00DE3379" w:rsidRDefault="00DE3379" w:rsidP="00C93B86">
            <w:pPr>
              <w:jc w:val="center"/>
              <w:rPr>
                <w:rFonts w:ascii="Times New Roman" w:hAnsi="Times New Roman"/>
                <w:b/>
              </w:rPr>
            </w:pPr>
            <w:r w:rsidRPr="00DE3379">
              <w:rPr>
                <w:rFonts w:ascii="Times New Roman" w:hAnsi="Times New Roman"/>
                <w:b/>
              </w:rPr>
              <w:t>11895,8</w:t>
            </w:r>
          </w:p>
        </w:tc>
        <w:tc>
          <w:tcPr>
            <w:tcW w:w="1851" w:type="dxa"/>
          </w:tcPr>
          <w:p w:rsidR="00DE3379" w:rsidRPr="00DE3379" w:rsidRDefault="00DE3379" w:rsidP="00C93B86">
            <w:pPr>
              <w:jc w:val="center"/>
              <w:rPr>
                <w:rFonts w:ascii="Times New Roman" w:hAnsi="Times New Roman"/>
                <w:b/>
              </w:rPr>
            </w:pPr>
            <w:r w:rsidRPr="00DE3379">
              <w:rPr>
                <w:rFonts w:ascii="Times New Roman" w:hAnsi="Times New Roman"/>
                <w:b/>
              </w:rPr>
              <w:t>95,2</w:t>
            </w:r>
          </w:p>
        </w:tc>
      </w:tr>
    </w:tbl>
    <w:p w:rsidR="00DE3379" w:rsidRPr="00DE3379" w:rsidRDefault="00DE3379" w:rsidP="00DE3379">
      <w:pPr>
        <w:jc w:val="both"/>
        <w:rPr>
          <w:rFonts w:ascii="Times New Roman" w:hAnsi="Times New Roman"/>
        </w:rPr>
      </w:pPr>
    </w:p>
    <w:p w:rsidR="00DE3379" w:rsidRPr="00DE3379" w:rsidRDefault="00DE3379" w:rsidP="00DE3379">
      <w:pPr>
        <w:ind w:firstLine="708"/>
        <w:jc w:val="both"/>
        <w:rPr>
          <w:rFonts w:ascii="Times New Roman" w:hAnsi="Times New Roman"/>
          <w:bCs/>
          <w:lang w:val="ru-RU"/>
        </w:rPr>
      </w:pPr>
      <w:r w:rsidRPr="00DE3379">
        <w:rPr>
          <w:rFonts w:ascii="Times New Roman" w:hAnsi="Times New Roman"/>
          <w:lang w:val="ru-RU"/>
        </w:rPr>
        <w:t>Расходы с выделением отдельных статей на исполнение расходных обязательств по бюджету сельского поселения показаны в приложении к решению о</w:t>
      </w:r>
      <w:r w:rsidRPr="00DE3379">
        <w:rPr>
          <w:rFonts w:ascii="Times New Roman" w:hAnsi="Times New Roman"/>
          <w:bCs/>
          <w:lang w:val="ru-RU"/>
        </w:rPr>
        <w:t>б утверждении отчета об исполнении бюджета сельского поселения «Кактолгинское» за 2023 год.</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За счет средств муниципального дорожного фонда по переданным полномочиям проведен ремонт автомобильных дорог общего пользования местного значения в с.Кактолга и с.Будюмкан в сумме 500,0 тыс. руб. </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На реализацию мероприятий муниципальных целевых программ направлено 61,6 тыс.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По состоянию на 1 января 2024 года по сельскому поселению «Кактолгинское» отсутствует текущая и просроченная кредиторская задолженность по оплате труда и начислениям на оплату труда и оплате за коммунальные услуги и другим статьям. </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По данным отчета об исполнении бюджета сельского поселения «Новоширокинское» налоговых и неналоговых доходов за 2023 год составили 11331,8 тыс. рублей. По сравнению с данными  2022 года фактические поступления увеличилось на 1364,8 </w:t>
      </w:r>
      <w:r w:rsidRPr="00DE3379">
        <w:rPr>
          <w:rFonts w:ascii="Times New Roman" w:hAnsi="Times New Roman"/>
          <w:color w:val="000000"/>
          <w:lang w:val="ru-RU"/>
        </w:rPr>
        <w:t>тыс</w:t>
      </w:r>
      <w:r w:rsidRPr="00DE3379">
        <w:rPr>
          <w:rFonts w:ascii="Times New Roman" w:hAnsi="Times New Roman"/>
          <w:lang w:val="ru-RU"/>
        </w:rPr>
        <w:t>.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Поступления налоговых доходов в бюджет сельского поселения «Новоширокинское» составили  5236,5 тыс. рублей или 138,8 процентов к данным 2022 г. 3790,7 тыс. руб.) По налогу на доходы физических лиц фактическое поступление составило</w:t>
      </w:r>
      <w:r w:rsidRPr="00DE3379">
        <w:rPr>
          <w:rFonts w:ascii="Times New Roman" w:hAnsi="Times New Roman"/>
          <w:color w:val="FF0000"/>
          <w:lang w:val="ru-RU"/>
        </w:rPr>
        <w:t xml:space="preserve"> </w:t>
      </w:r>
      <w:r w:rsidRPr="00DE3379">
        <w:rPr>
          <w:rFonts w:ascii="Times New Roman" w:hAnsi="Times New Roman"/>
          <w:lang w:val="ru-RU"/>
        </w:rPr>
        <w:t>4828,1 тыс. руб.</w:t>
      </w:r>
      <w:r w:rsidRPr="00DE3379">
        <w:rPr>
          <w:rFonts w:ascii="Times New Roman" w:hAnsi="Times New Roman"/>
          <w:color w:val="FF0000"/>
          <w:lang w:val="ru-RU"/>
        </w:rPr>
        <w:t xml:space="preserve"> </w:t>
      </w:r>
      <w:r w:rsidRPr="00DE3379">
        <w:rPr>
          <w:rFonts w:ascii="Times New Roman" w:hAnsi="Times New Roman"/>
          <w:lang w:val="ru-RU"/>
        </w:rPr>
        <w:t xml:space="preserve">или 144,7 процента аналогичному периоду 2022 года, произошло увеличение поступлений на 1477,0 тыс. руб. (фактические поступления в 2022 г. составили 3351,1 тыс. руб.). </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По налогам на имущество фактическое поступление составило</w:t>
      </w:r>
      <w:r w:rsidRPr="00DE3379">
        <w:rPr>
          <w:rFonts w:ascii="Times New Roman" w:hAnsi="Times New Roman"/>
          <w:color w:val="FF0000"/>
          <w:lang w:val="ru-RU"/>
        </w:rPr>
        <w:t xml:space="preserve"> </w:t>
      </w:r>
      <w:r w:rsidRPr="00DE3379">
        <w:rPr>
          <w:rFonts w:ascii="Times New Roman" w:hAnsi="Times New Roman"/>
          <w:lang w:val="ru-RU"/>
        </w:rPr>
        <w:t>405,1</w:t>
      </w:r>
      <w:r w:rsidRPr="00DE3379">
        <w:rPr>
          <w:rFonts w:ascii="Times New Roman" w:hAnsi="Times New Roman"/>
          <w:color w:val="FF0000"/>
          <w:lang w:val="ru-RU"/>
        </w:rPr>
        <w:t xml:space="preserve"> </w:t>
      </w:r>
      <w:r w:rsidRPr="00DE3379">
        <w:rPr>
          <w:rFonts w:ascii="Times New Roman" w:hAnsi="Times New Roman"/>
          <w:lang w:val="ru-RU"/>
        </w:rPr>
        <w:t>тыс. руб.</w:t>
      </w:r>
      <w:r w:rsidRPr="00DE3379">
        <w:rPr>
          <w:rFonts w:ascii="Times New Roman" w:hAnsi="Times New Roman"/>
          <w:color w:val="FF0000"/>
          <w:lang w:val="ru-RU"/>
        </w:rPr>
        <w:t xml:space="preserve"> </w:t>
      </w:r>
      <w:r w:rsidRPr="00DE3379">
        <w:rPr>
          <w:rFonts w:ascii="Times New Roman" w:hAnsi="Times New Roman"/>
          <w:lang w:val="ru-RU"/>
        </w:rPr>
        <w:t>или 136,3 процента аналогичному периоду 2022 года, произошло увеличение  поступлений на 107,8 тыс. руб. (фактические поступления в 2022 г. составили 297,3 тыс. 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Данные налоги является основными налоговыми источниками собственных доходов. Высокий темп роста поступлений и перевыполнение бюджетных назначений по имущественным налогам обусловлены проведением работы по собираемости налогов позволили обеспечить рост поступлений к уровню прошлого года. </w:t>
      </w:r>
    </w:p>
    <w:p w:rsidR="00DE3379" w:rsidRPr="00DE3379" w:rsidRDefault="00DE3379" w:rsidP="00DE3379">
      <w:pPr>
        <w:ind w:firstLine="708"/>
        <w:jc w:val="both"/>
        <w:rPr>
          <w:rFonts w:ascii="Times New Roman" w:hAnsi="Times New Roman"/>
          <w:color w:val="000000"/>
          <w:lang w:val="ru-RU"/>
        </w:rPr>
      </w:pPr>
      <w:r w:rsidRPr="00DE3379">
        <w:rPr>
          <w:rFonts w:ascii="Times New Roman" w:hAnsi="Times New Roman"/>
          <w:color w:val="000000"/>
          <w:lang w:val="ru-RU"/>
        </w:rPr>
        <w:t xml:space="preserve">Поступления государственной пошлины составили 3,3 тыс. руб., что на 0,5 тыс. руб. больше поступлений 2022 года. </w:t>
      </w:r>
    </w:p>
    <w:p w:rsidR="00DE3379" w:rsidRPr="00DE3379" w:rsidRDefault="00DE3379" w:rsidP="00DE3379">
      <w:pPr>
        <w:ind w:firstLine="708"/>
        <w:jc w:val="both"/>
        <w:rPr>
          <w:rFonts w:ascii="Times New Roman" w:hAnsi="Times New Roman"/>
          <w:color w:val="000000"/>
          <w:lang w:val="ru-RU"/>
        </w:rPr>
      </w:pPr>
      <w:r w:rsidRPr="00DE3379">
        <w:rPr>
          <w:rFonts w:ascii="Times New Roman" w:hAnsi="Times New Roman"/>
          <w:lang w:val="ru-RU"/>
        </w:rPr>
        <w:t>За 2023 год в бюджет поселения поступило неналоговых доходов 6095,3 тыс. рублей. По сравнению с аналогичным периодом прошлого</w:t>
      </w:r>
      <w:r w:rsidRPr="00DE3379">
        <w:rPr>
          <w:rFonts w:ascii="Times New Roman" w:hAnsi="Times New Roman"/>
          <w:color w:val="000000"/>
          <w:lang w:val="ru-RU"/>
        </w:rPr>
        <w:t xml:space="preserve"> года фактические поступления </w:t>
      </w:r>
      <w:r w:rsidRPr="00DE3379">
        <w:rPr>
          <w:rFonts w:ascii="Times New Roman" w:hAnsi="Times New Roman"/>
          <w:lang w:val="ru-RU"/>
        </w:rPr>
        <w:t>уменьшились на 23,7 тыс</w:t>
      </w:r>
      <w:r w:rsidRPr="00DE3379">
        <w:rPr>
          <w:rFonts w:ascii="Times New Roman" w:hAnsi="Times New Roman"/>
          <w:color w:val="000000"/>
          <w:lang w:val="ru-RU"/>
        </w:rPr>
        <w:t>.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Сравнение неналоговых поступлений за 2023 год к поступлениям за 2022 год:</w:t>
      </w:r>
    </w:p>
    <w:p w:rsidR="00DE3379" w:rsidRPr="00DE3379" w:rsidRDefault="00DE3379" w:rsidP="00DE3379">
      <w:pPr>
        <w:ind w:firstLine="708"/>
        <w:jc w:val="both"/>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9"/>
        <w:gridCol w:w="1586"/>
        <w:gridCol w:w="1753"/>
        <w:gridCol w:w="1791"/>
      </w:tblGrid>
      <w:tr w:rsidR="00DE3379" w:rsidRPr="00DE3379" w:rsidTr="00C93B86">
        <w:trPr>
          <w:trHeight w:val="225"/>
        </w:trPr>
        <w:tc>
          <w:tcPr>
            <w:tcW w:w="4439" w:type="dxa"/>
          </w:tcPr>
          <w:p w:rsidR="00DE3379" w:rsidRPr="00DE3379" w:rsidRDefault="00DE3379" w:rsidP="00C93B86">
            <w:pPr>
              <w:jc w:val="center"/>
              <w:rPr>
                <w:rFonts w:ascii="Times New Roman" w:hAnsi="Times New Roman"/>
                <w:b/>
                <w:lang w:val="ru-RU"/>
              </w:rPr>
            </w:pPr>
          </w:p>
          <w:p w:rsidR="00DE3379" w:rsidRPr="00DE3379" w:rsidRDefault="00DE3379" w:rsidP="00C93B86">
            <w:pPr>
              <w:jc w:val="center"/>
              <w:rPr>
                <w:rFonts w:ascii="Times New Roman" w:hAnsi="Times New Roman"/>
                <w:b/>
              </w:rPr>
            </w:pPr>
            <w:r w:rsidRPr="00DE3379">
              <w:rPr>
                <w:rFonts w:ascii="Times New Roman" w:hAnsi="Times New Roman"/>
                <w:b/>
              </w:rPr>
              <w:t>Наименование показателя</w:t>
            </w:r>
          </w:p>
        </w:tc>
        <w:tc>
          <w:tcPr>
            <w:tcW w:w="1586" w:type="dxa"/>
            <w:tcBorders>
              <w:bottom w:val="nil"/>
            </w:tcBorders>
          </w:tcPr>
          <w:p w:rsidR="00DE3379" w:rsidRPr="00DE3379" w:rsidRDefault="00DE3379" w:rsidP="00C93B86">
            <w:pP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2022 год</w:t>
            </w:r>
          </w:p>
        </w:tc>
        <w:tc>
          <w:tcPr>
            <w:tcW w:w="1753" w:type="dxa"/>
            <w:tcBorders>
              <w:bottom w:val="nil"/>
            </w:tcBorders>
          </w:tcPr>
          <w:p w:rsidR="00DE3379" w:rsidRPr="00DE3379" w:rsidRDefault="00DE3379" w:rsidP="00C93B86">
            <w:pPr>
              <w:jc w:val="cente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2023 год</w:t>
            </w:r>
          </w:p>
        </w:tc>
        <w:tc>
          <w:tcPr>
            <w:tcW w:w="1791" w:type="dxa"/>
            <w:tcBorders>
              <w:bottom w:val="nil"/>
            </w:tcBorders>
          </w:tcPr>
          <w:p w:rsidR="00DE3379" w:rsidRPr="00DE3379" w:rsidRDefault="00DE3379" w:rsidP="00C93B86">
            <w:pPr>
              <w:jc w:val="cente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 выполнения</w:t>
            </w:r>
          </w:p>
        </w:tc>
      </w:tr>
      <w:tr w:rsidR="00DE3379" w:rsidRPr="00DE3379" w:rsidTr="00C93B86">
        <w:tc>
          <w:tcPr>
            <w:tcW w:w="4439" w:type="dxa"/>
          </w:tcPr>
          <w:p w:rsidR="00DE3379" w:rsidRPr="00DE3379" w:rsidRDefault="00DE3379" w:rsidP="00C93B86">
            <w:pPr>
              <w:rPr>
                <w:rFonts w:ascii="Times New Roman" w:hAnsi="Times New Roman"/>
                <w:lang w:val="ru-RU"/>
              </w:rPr>
            </w:pPr>
            <w:r w:rsidRPr="00DE3379">
              <w:rPr>
                <w:rFonts w:ascii="Times New Roman" w:hAnsi="Times New Roman"/>
                <w:lang w:val="ru-RU"/>
              </w:rPr>
              <w:t>Доходы от использования муниципального имущества</w:t>
            </w:r>
          </w:p>
        </w:tc>
        <w:tc>
          <w:tcPr>
            <w:tcW w:w="1586" w:type="dxa"/>
          </w:tcPr>
          <w:p w:rsidR="00DE3379" w:rsidRPr="00DE3379" w:rsidRDefault="00DE3379" w:rsidP="00C93B86">
            <w:pPr>
              <w:jc w:val="center"/>
              <w:rPr>
                <w:rFonts w:ascii="Times New Roman" w:hAnsi="Times New Roman"/>
                <w:lang w:val="ru-RU"/>
              </w:rPr>
            </w:pPr>
          </w:p>
          <w:p w:rsidR="00DE3379" w:rsidRPr="00DE3379" w:rsidRDefault="00DE3379" w:rsidP="00C93B86">
            <w:pPr>
              <w:jc w:val="center"/>
              <w:rPr>
                <w:rFonts w:ascii="Times New Roman" w:hAnsi="Times New Roman"/>
              </w:rPr>
            </w:pPr>
            <w:r w:rsidRPr="00DE3379">
              <w:rPr>
                <w:rFonts w:ascii="Times New Roman" w:hAnsi="Times New Roman"/>
              </w:rPr>
              <w:t>707,3</w:t>
            </w:r>
          </w:p>
        </w:tc>
        <w:tc>
          <w:tcPr>
            <w:tcW w:w="1753"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648,5</w:t>
            </w:r>
          </w:p>
        </w:tc>
        <w:tc>
          <w:tcPr>
            <w:tcW w:w="179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91,7</w:t>
            </w:r>
          </w:p>
        </w:tc>
      </w:tr>
      <w:tr w:rsidR="00DE3379" w:rsidRPr="00DE3379" w:rsidTr="00C93B86">
        <w:tc>
          <w:tcPr>
            <w:tcW w:w="4439" w:type="dxa"/>
          </w:tcPr>
          <w:p w:rsidR="00DE3379" w:rsidRPr="00DE3379" w:rsidRDefault="00DE3379" w:rsidP="00C93B86">
            <w:pPr>
              <w:rPr>
                <w:rFonts w:ascii="Times New Roman" w:hAnsi="Times New Roman"/>
                <w:lang w:val="ru-RU"/>
              </w:rPr>
            </w:pPr>
            <w:r w:rsidRPr="00DE3379">
              <w:rPr>
                <w:rFonts w:ascii="Times New Roman" w:hAnsi="Times New Roman"/>
                <w:lang w:val="ru-RU"/>
              </w:rPr>
              <w:lastRenderedPageBreak/>
              <w:t>Доходы от оказания платных услуг и компенсации затрат бюджета</w:t>
            </w:r>
          </w:p>
        </w:tc>
        <w:tc>
          <w:tcPr>
            <w:tcW w:w="1586" w:type="dxa"/>
          </w:tcPr>
          <w:p w:rsidR="00DE3379" w:rsidRPr="00DE3379" w:rsidRDefault="00DE3379" w:rsidP="00C93B86">
            <w:pPr>
              <w:jc w:val="center"/>
              <w:rPr>
                <w:rFonts w:ascii="Times New Roman" w:hAnsi="Times New Roman"/>
                <w:lang w:val="ru-RU"/>
              </w:rPr>
            </w:pPr>
          </w:p>
          <w:p w:rsidR="00DE3379" w:rsidRPr="00DE3379" w:rsidRDefault="00DE3379" w:rsidP="00C93B86">
            <w:pPr>
              <w:jc w:val="center"/>
              <w:rPr>
                <w:rFonts w:ascii="Times New Roman" w:hAnsi="Times New Roman"/>
              </w:rPr>
            </w:pPr>
            <w:r w:rsidRPr="00DE3379">
              <w:rPr>
                <w:rFonts w:ascii="Times New Roman" w:hAnsi="Times New Roman"/>
              </w:rPr>
              <w:t>5401,3</w:t>
            </w:r>
          </w:p>
        </w:tc>
        <w:tc>
          <w:tcPr>
            <w:tcW w:w="1753"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5438,7</w:t>
            </w:r>
          </w:p>
        </w:tc>
        <w:tc>
          <w:tcPr>
            <w:tcW w:w="179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100,7</w:t>
            </w:r>
          </w:p>
        </w:tc>
      </w:tr>
      <w:tr w:rsidR="00DE3379" w:rsidRPr="00DE3379" w:rsidTr="00C93B86">
        <w:tc>
          <w:tcPr>
            <w:tcW w:w="4439" w:type="dxa"/>
          </w:tcPr>
          <w:p w:rsidR="00DE3379" w:rsidRPr="00DE3379" w:rsidRDefault="00DE3379" w:rsidP="00C93B86">
            <w:pPr>
              <w:rPr>
                <w:rFonts w:ascii="Times New Roman" w:hAnsi="Times New Roman"/>
              </w:rPr>
            </w:pPr>
            <w:r w:rsidRPr="00DE3379">
              <w:rPr>
                <w:rFonts w:ascii="Times New Roman" w:hAnsi="Times New Roman"/>
              </w:rPr>
              <w:t>Штрафы</w:t>
            </w:r>
          </w:p>
        </w:tc>
        <w:tc>
          <w:tcPr>
            <w:tcW w:w="1586" w:type="dxa"/>
          </w:tcPr>
          <w:p w:rsidR="00DE3379" w:rsidRPr="00DE3379" w:rsidRDefault="00DE3379" w:rsidP="00C93B86">
            <w:pPr>
              <w:jc w:val="center"/>
              <w:rPr>
                <w:rFonts w:ascii="Times New Roman" w:hAnsi="Times New Roman"/>
              </w:rPr>
            </w:pPr>
            <w:r w:rsidRPr="00DE3379">
              <w:rPr>
                <w:rFonts w:ascii="Times New Roman" w:hAnsi="Times New Roman"/>
              </w:rPr>
              <w:t>0</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1,0</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0</w:t>
            </w:r>
          </w:p>
        </w:tc>
      </w:tr>
      <w:tr w:rsidR="00DE3379" w:rsidRPr="00DE3379" w:rsidTr="00C93B86">
        <w:tc>
          <w:tcPr>
            <w:tcW w:w="4439" w:type="dxa"/>
          </w:tcPr>
          <w:p w:rsidR="00DE3379" w:rsidRPr="00DE3379" w:rsidRDefault="00DE3379" w:rsidP="00C93B86">
            <w:pPr>
              <w:rPr>
                <w:rFonts w:ascii="Times New Roman" w:hAnsi="Times New Roman"/>
              </w:rPr>
            </w:pPr>
            <w:r w:rsidRPr="00DE3379">
              <w:rPr>
                <w:rFonts w:ascii="Times New Roman" w:hAnsi="Times New Roman"/>
              </w:rPr>
              <w:t>Прочие неналоговые доходы</w:t>
            </w:r>
          </w:p>
        </w:tc>
        <w:tc>
          <w:tcPr>
            <w:tcW w:w="1586" w:type="dxa"/>
          </w:tcPr>
          <w:p w:rsidR="00DE3379" w:rsidRPr="00DE3379" w:rsidRDefault="00DE3379" w:rsidP="00C93B86">
            <w:pPr>
              <w:jc w:val="center"/>
              <w:rPr>
                <w:rFonts w:ascii="Times New Roman" w:hAnsi="Times New Roman"/>
              </w:rPr>
            </w:pPr>
            <w:r w:rsidRPr="00DE3379">
              <w:rPr>
                <w:rFonts w:ascii="Times New Roman" w:hAnsi="Times New Roman"/>
              </w:rPr>
              <w:t>10,4</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7,1</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68,3</w:t>
            </w:r>
          </w:p>
        </w:tc>
      </w:tr>
      <w:tr w:rsidR="00DE3379" w:rsidRPr="00DE3379" w:rsidTr="00C93B86">
        <w:tc>
          <w:tcPr>
            <w:tcW w:w="4439" w:type="dxa"/>
          </w:tcPr>
          <w:p w:rsidR="00DE3379" w:rsidRPr="00DE3379" w:rsidRDefault="00DE3379" w:rsidP="00C93B86">
            <w:pPr>
              <w:rPr>
                <w:rFonts w:ascii="Times New Roman" w:hAnsi="Times New Roman"/>
                <w:b/>
              </w:rPr>
            </w:pPr>
            <w:r w:rsidRPr="00DE3379">
              <w:rPr>
                <w:rFonts w:ascii="Times New Roman" w:hAnsi="Times New Roman"/>
                <w:b/>
              </w:rPr>
              <w:t>Итого:</w:t>
            </w:r>
          </w:p>
        </w:tc>
        <w:tc>
          <w:tcPr>
            <w:tcW w:w="1586" w:type="dxa"/>
          </w:tcPr>
          <w:p w:rsidR="00DE3379" w:rsidRPr="00DE3379" w:rsidRDefault="00DE3379" w:rsidP="00C93B86">
            <w:pPr>
              <w:jc w:val="center"/>
              <w:rPr>
                <w:rFonts w:ascii="Times New Roman" w:hAnsi="Times New Roman"/>
                <w:b/>
              </w:rPr>
            </w:pPr>
            <w:r w:rsidRPr="00DE3379">
              <w:rPr>
                <w:rFonts w:ascii="Times New Roman" w:hAnsi="Times New Roman"/>
                <w:b/>
              </w:rPr>
              <w:t>6119,0</w:t>
            </w:r>
          </w:p>
        </w:tc>
        <w:tc>
          <w:tcPr>
            <w:tcW w:w="1753" w:type="dxa"/>
          </w:tcPr>
          <w:p w:rsidR="00DE3379" w:rsidRPr="00DE3379" w:rsidRDefault="00DE3379" w:rsidP="00C93B86">
            <w:pPr>
              <w:jc w:val="center"/>
              <w:rPr>
                <w:rFonts w:ascii="Times New Roman" w:hAnsi="Times New Roman"/>
                <w:b/>
              </w:rPr>
            </w:pPr>
            <w:r w:rsidRPr="00DE3379">
              <w:rPr>
                <w:rFonts w:ascii="Times New Roman" w:hAnsi="Times New Roman"/>
                <w:b/>
              </w:rPr>
              <w:t>6095,3</w:t>
            </w:r>
          </w:p>
        </w:tc>
        <w:tc>
          <w:tcPr>
            <w:tcW w:w="1791" w:type="dxa"/>
          </w:tcPr>
          <w:p w:rsidR="00DE3379" w:rsidRPr="00DE3379" w:rsidRDefault="00DE3379" w:rsidP="00C93B86">
            <w:pPr>
              <w:jc w:val="center"/>
              <w:rPr>
                <w:rFonts w:ascii="Times New Roman" w:hAnsi="Times New Roman"/>
                <w:b/>
              </w:rPr>
            </w:pPr>
            <w:r w:rsidRPr="00DE3379">
              <w:rPr>
                <w:rFonts w:ascii="Times New Roman" w:hAnsi="Times New Roman"/>
                <w:b/>
              </w:rPr>
              <w:t>99,6</w:t>
            </w:r>
          </w:p>
        </w:tc>
      </w:tr>
    </w:tbl>
    <w:p w:rsidR="00DE3379" w:rsidRPr="00DE3379" w:rsidRDefault="00DE3379" w:rsidP="00DE3379">
      <w:pPr>
        <w:spacing w:line="360" w:lineRule="auto"/>
        <w:jc w:val="both"/>
        <w:rPr>
          <w:rFonts w:ascii="Times New Roman" w:hAnsi="Times New Roman"/>
        </w:rPr>
      </w:pP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За 2023 года сумма безвозмездных поступлений из бюджета муниципального района бюджету сельского поселения составила 12312,4 тыс. рублей. В сравнении с 2022 годом произошло уменьшение на 108,8 тыс. руб. за счет уменьшения безвозмездных поступлений из бюджета муниципального района бюджету сельского поселения по сравнению с 2022 годом. Уменьшение произошло по причине передачи полномочий по жкх в 2023 году на уровень района, вследствие чего сумма по переданным полномочиям была уменьшена.</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Всего доходы бюджета сельского поселения составили 23644,2 тыс. рублей или 106,0 % к аналогичному периоду 2022 года (22312,2 тыс. 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Бюджет сельского поселения за 2023 год по расходам исполнен на 22870,6 тыс. рублей, при плановом значении 23241,4 тыс. рублей или 101,9 % к уровню прошлого года (22451,1  тыс. рублей при плановом значении 22455,5 тыс.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Отраслевая структура расходов бюджета сельского поселения за 2023 год представлена следующим образом:</w:t>
      </w:r>
    </w:p>
    <w:p w:rsidR="00DE3379" w:rsidRPr="00DE3379" w:rsidRDefault="00DE3379" w:rsidP="00DE3379">
      <w:pPr>
        <w:ind w:firstLine="708"/>
        <w:jc w:val="both"/>
        <w:rPr>
          <w:rFonts w:ascii="Times New Roman" w:hAnsi="Times New Roman"/>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958"/>
        <w:gridCol w:w="2088"/>
        <w:gridCol w:w="1955"/>
        <w:gridCol w:w="1851"/>
      </w:tblGrid>
      <w:tr w:rsidR="00DE3379" w:rsidRPr="00DE3379" w:rsidTr="00C93B86">
        <w:tc>
          <w:tcPr>
            <w:tcW w:w="504" w:type="dxa"/>
          </w:tcPr>
          <w:p w:rsidR="00DE3379" w:rsidRPr="00DE3379" w:rsidRDefault="00DE3379" w:rsidP="00C93B86">
            <w:pPr>
              <w:rPr>
                <w:rFonts w:ascii="Times New Roman" w:hAnsi="Times New Roman"/>
                <w:b/>
              </w:rPr>
            </w:pPr>
            <w:r w:rsidRPr="00DE3379">
              <w:rPr>
                <w:rFonts w:ascii="Times New Roman" w:hAnsi="Times New Roman"/>
                <w:b/>
              </w:rPr>
              <w:t>№ п/п</w:t>
            </w:r>
          </w:p>
        </w:tc>
        <w:tc>
          <w:tcPr>
            <w:tcW w:w="2958" w:type="dxa"/>
          </w:tcPr>
          <w:p w:rsidR="00DE3379" w:rsidRPr="00DE3379" w:rsidRDefault="00DE3379" w:rsidP="00C93B86">
            <w:pPr>
              <w:rPr>
                <w:rFonts w:ascii="Times New Roman" w:hAnsi="Times New Roman"/>
                <w:b/>
              </w:rPr>
            </w:pPr>
            <w:r w:rsidRPr="00DE3379">
              <w:rPr>
                <w:rFonts w:ascii="Times New Roman" w:hAnsi="Times New Roman"/>
                <w:b/>
              </w:rPr>
              <w:t>Направление расхода (отрасль)</w:t>
            </w:r>
          </w:p>
        </w:tc>
        <w:tc>
          <w:tcPr>
            <w:tcW w:w="2088" w:type="dxa"/>
          </w:tcPr>
          <w:p w:rsidR="00DE3379" w:rsidRPr="00DE3379" w:rsidRDefault="00DE3379" w:rsidP="00C93B86">
            <w:pPr>
              <w:rPr>
                <w:rFonts w:ascii="Times New Roman" w:hAnsi="Times New Roman"/>
                <w:b/>
                <w:lang w:val="ru-RU"/>
              </w:rPr>
            </w:pPr>
            <w:r w:rsidRPr="00DE3379">
              <w:rPr>
                <w:rFonts w:ascii="Times New Roman" w:hAnsi="Times New Roman"/>
                <w:b/>
                <w:lang w:val="ru-RU"/>
              </w:rPr>
              <w:t>Утверждено за 2023 год, тыс. руб.</w:t>
            </w:r>
          </w:p>
        </w:tc>
        <w:tc>
          <w:tcPr>
            <w:tcW w:w="1955" w:type="dxa"/>
          </w:tcPr>
          <w:p w:rsidR="00DE3379" w:rsidRPr="00DE3379" w:rsidRDefault="00DE3379" w:rsidP="00C93B86">
            <w:pPr>
              <w:rPr>
                <w:rFonts w:ascii="Times New Roman" w:hAnsi="Times New Roman"/>
                <w:b/>
                <w:lang w:val="ru-RU"/>
              </w:rPr>
            </w:pPr>
            <w:r w:rsidRPr="00DE3379">
              <w:rPr>
                <w:rFonts w:ascii="Times New Roman" w:hAnsi="Times New Roman"/>
                <w:b/>
                <w:lang w:val="ru-RU"/>
              </w:rPr>
              <w:t>Исполнено за 2023 год, тыс. руб.</w:t>
            </w:r>
          </w:p>
        </w:tc>
        <w:tc>
          <w:tcPr>
            <w:tcW w:w="1851" w:type="dxa"/>
          </w:tcPr>
          <w:p w:rsidR="00DE3379" w:rsidRPr="00DE3379" w:rsidRDefault="00DE3379" w:rsidP="00C93B86">
            <w:pPr>
              <w:rPr>
                <w:rFonts w:ascii="Times New Roman" w:hAnsi="Times New Roman"/>
                <w:b/>
              </w:rPr>
            </w:pPr>
            <w:r w:rsidRPr="00DE3379">
              <w:rPr>
                <w:rFonts w:ascii="Times New Roman" w:hAnsi="Times New Roman"/>
                <w:b/>
              </w:rPr>
              <w:t>процент исполнения, %</w:t>
            </w:r>
          </w:p>
        </w:tc>
      </w:tr>
      <w:tr w:rsidR="00DE3379" w:rsidRPr="00DE3379" w:rsidTr="00C93B86">
        <w:trPr>
          <w:trHeight w:val="605"/>
        </w:trPr>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1.</w:t>
            </w:r>
          </w:p>
        </w:tc>
        <w:tc>
          <w:tcPr>
            <w:tcW w:w="2958" w:type="dxa"/>
          </w:tcPr>
          <w:p w:rsidR="00DE3379" w:rsidRPr="00DE3379" w:rsidRDefault="00DE3379" w:rsidP="00C93B86">
            <w:pPr>
              <w:rPr>
                <w:rFonts w:ascii="Times New Roman" w:hAnsi="Times New Roman"/>
              </w:rPr>
            </w:pPr>
            <w:r w:rsidRPr="00DE3379">
              <w:rPr>
                <w:rFonts w:ascii="Times New Roman" w:hAnsi="Times New Roman"/>
              </w:rPr>
              <w:t>Общегосударственные вопросы</w:t>
            </w:r>
          </w:p>
        </w:tc>
        <w:tc>
          <w:tcPr>
            <w:tcW w:w="2088"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10243,4</w:t>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9903,7</w:t>
            </w: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96,7</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2.</w:t>
            </w:r>
          </w:p>
        </w:tc>
        <w:tc>
          <w:tcPr>
            <w:tcW w:w="2958" w:type="dxa"/>
          </w:tcPr>
          <w:p w:rsidR="00DE3379" w:rsidRPr="00DE3379" w:rsidRDefault="00DE3379" w:rsidP="00C93B86">
            <w:pPr>
              <w:rPr>
                <w:rFonts w:ascii="Times New Roman" w:hAnsi="Times New Roman"/>
              </w:rPr>
            </w:pPr>
            <w:r w:rsidRPr="00DE3379">
              <w:rPr>
                <w:rFonts w:ascii="Times New Roman" w:hAnsi="Times New Roman"/>
              </w:rPr>
              <w:t>Национальная оборона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177,5</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177,5</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3.</w:t>
            </w:r>
          </w:p>
        </w:tc>
        <w:tc>
          <w:tcPr>
            <w:tcW w:w="2958" w:type="dxa"/>
          </w:tcPr>
          <w:p w:rsidR="00DE3379" w:rsidRPr="00DE3379" w:rsidRDefault="00DE3379" w:rsidP="00C93B86">
            <w:pPr>
              <w:rPr>
                <w:rFonts w:ascii="Times New Roman" w:hAnsi="Times New Roman"/>
                <w:lang w:val="ru-RU"/>
              </w:rPr>
            </w:pPr>
            <w:r w:rsidRPr="00DE3379">
              <w:rPr>
                <w:rFonts w:ascii="Times New Roman" w:hAnsi="Times New Roman"/>
                <w:lang w:val="ru-RU"/>
              </w:rPr>
              <w:t>Национальная безопасность и правоохранительная деятельность</w:t>
            </w:r>
          </w:p>
        </w:tc>
        <w:tc>
          <w:tcPr>
            <w:tcW w:w="2088" w:type="dxa"/>
          </w:tcPr>
          <w:p w:rsidR="00DE3379" w:rsidRPr="00DE3379" w:rsidRDefault="00DE3379" w:rsidP="00C93B86">
            <w:pPr>
              <w:jc w:val="center"/>
              <w:rPr>
                <w:rFonts w:ascii="Times New Roman" w:hAnsi="Times New Roman"/>
                <w:lang w:val="ru-RU"/>
              </w:rPr>
            </w:pPr>
          </w:p>
          <w:p w:rsidR="00DE3379" w:rsidRPr="00DE3379" w:rsidRDefault="00DE3379" w:rsidP="00C93B86">
            <w:pPr>
              <w:jc w:val="center"/>
              <w:rPr>
                <w:rFonts w:ascii="Times New Roman" w:hAnsi="Times New Roman"/>
                <w:lang w:val="ru-RU"/>
              </w:rPr>
            </w:pPr>
          </w:p>
          <w:p w:rsidR="00DE3379" w:rsidRPr="00DE3379" w:rsidRDefault="00DE3379" w:rsidP="00C93B86">
            <w:pPr>
              <w:jc w:val="center"/>
              <w:rPr>
                <w:rFonts w:ascii="Times New Roman" w:hAnsi="Times New Roman"/>
              </w:rPr>
            </w:pPr>
            <w:r w:rsidRPr="00DE3379">
              <w:rPr>
                <w:rFonts w:ascii="Times New Roman" w:hAnsi="Times New Roman"/>
              </w:rPr>
              <w:t>47,8</w:t>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47,8</w:t>
            </w: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4.</w:t>
            </w:r>
          </w:p>
        </w:tc>
        <w:tc>
          <w:tcPr>
            <w:tcW w:w="2958" w:type="dxa"/>
          </w:tcPr>
          <w:p w:rsidR="00DE3379" w:rsidRPr="00DE3379" w:rsidRDefault="00DE3379" w:rsidP="00C93B86">
            <w:pPr>
              <w:rPr>
                <w:rFonts w:ascii="Times New Roman" w:hAnsi="Times New Roman"/>
              </w:rPr>
            </w:pPr>
            <w:r w:rsidRPr="00DE3379">
              <w:rPr>
                <w:rFonts w:ascii="Times New Roman" w:hAnsi="Times New Roman"/>
              </w:rPr>
              <w:t>Национальная экономика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0</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0</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5.</w:t>
            </w:r>
          </w:p>
        </w:tc>
        <w:tc>
          <w:tcPr>
            <w:tcW w:w="2958" w:type="dxa"/>
          </w:tcPr>
          <w:p w:rsidR="00DE3379" w:rsidRPr="00DE3379" w:rsidRDefault="00DE3379" w:rsidP="00C93B86">
            <w:pPr>
              <w:rPr>
                <w:rFonts w:ascii="Times New Roman" w:hAnsi="Times New Roman"/>
              </w:rPr>
            </w:pPr>
            <w:r w:rsidRPr="00DE3379">
              <w:rPr>
                <w:rFonts w:ascii="Times New Roman" w:hAnsi="Times New Roman"/>
              </w:rPr>
              <w:t>Жилищно-коммунальное хозяйство</w:t>
            </w:r>
          </w:p>
        </w:tc>
        <w:tc>
          <w:tcPr>
            <w:tcW w:w="2088"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10929,3</w:t>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10926,5</w:t>
            </w: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6.</w:t>
            </w:r>
          </w:p>
        </w:tc>
        <w:tc>
          <w:tcPr>
            <w:tcW w:w="2958" w:type="dxa"/>
          </w:tcPr>
          <w:p w:rsidR="00DE3379" w:rsidRPr="00DE3379" w:rsidRDefault="00DE3379" w:rsidP="00C93B86">
            <w:pPr>
              <w:rPr>
                <w:rFonts w:ascii="Times New Roman" w:hAnsi="Times New Roman"/>
              </w:rPr>
            </w:pPr>
            <w:r w:rsidRPr="00DE3379">
              <w:rPr>
                <w:rFonts w:ascii="Times New Roman" w:hAnsi="Times New Roman"/>
              </w:rPr>
              <w:t>Охрана окружающей среды</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141,5</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113,2</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80,0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7.</w:t>
            </w:r>
          </w:p>
        </w:tc>
        <w:tc>
          <w:tcPr>
            <w:tcW w:w="2958" w:type="dxa"/>
          </w:tcPr>
          <w:p w:rsidR="00DE3379" w:rsidRPr="00DE3379" w:rsidRDefault="00DE3379" w:rsidP="00C93B86">
            <w:pPr>
              <w:rPr>
                <w:rFonts w:ascii="Times New Roman" w:hAnsi="Times New Roman"/>
              </w:rPr>
            </w:pPr>
            <w:r w:rsidRPr="00DE3379">
              <w:rPr>
                <w:rFonts w:ascii="Times New Roman" w:hAnsi="Times New Roman"/>
              </w:rPr>
              <w:t xml:space="preserve">Культура </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1010,1</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1010,1</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rPr>
          <w:trHeight w:val="332"/>
        </w:trPr>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8.</w:t>
            </w:r>
          </w:p>
        </w:tc>
        <w:tc>
          <w:tcPr>
            <w:tcW w:w="2958" w:type="dxa"/>
          </w:tcPr>
          <w:p w:rsidR="00DE3379" w:rsidRPr="00DE3379" w:rsidRDefault="00DE3379" w:rsidP="00C93B86">
            <w:pPr>
              <w:rPr>
                <w:rFonts w:ascii="Times New Roman" w:hAnsi="Times New Roman"/>
              </w:rPr>
            </w:pPr>
            <w:r w:rsidRPr="00DE3379">
              <w:rPr>
                <w:rFonts w:ascii="Times New Roman" w:hAnsi="Times New Roman"/>
              </w:rPr>
              <w:t>Социальная политика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691,8</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691,8</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rPr>
                <w:rFonts w:ascii="Times New Roman" w:hAnsi="Times New Roman"/>
                <w:b/>
              </w:rPr>
            </w:pPr>
          </w:p>
        </w:tc>
        <w:tc>
          <w:tcPr>
            <w:tcW w:w="2958" w:type="dxa"/>
          </w:tcPr>
          <w:p w:rsidR="00DE3379" w:rsidRPr="00DE3379" w:rsidRDefault="00DE3379" w:rsidP="00C93B86">
            <w:pPr>
              <w:rPr>
                <w:rFonts w:ascii="Times New Roman" w:hAnsi="Times New Roman"/>
                <w:b/>
              </w:rPr>
            </w:pPr>
            <w:r w:rsidRPr="00DE3379">
              <w:rPr>
                <w:rFonts w:ascii="Times New Roman" w:hAnsi="Times New Roman"/>
                <w:b/>
              </w:rPr>
              <w:t>ИТОГО:</w:t>
            </w:r>
          </w:p>
        </w:tc>
        <w:tc>
          <w:tcPr>
            <w:tcW w:w="2088" w:type="dxa"/>
          </w:tcPr>
          <w:p w:rsidR="00DE3379" w:rsidRPr="00DE3379" w:rsidRDefault="00DE3379" w:rsidP="00C93B86">
            <w:pPr>
              <w:jc w:val="center"/>
              <w:rPr>
                <w:rFonts w:ascii="Times New Roman" w:hAnsi="Times New Roman"/>
                <w:b/>
              </w:rPr>
            </w:pPr>
            <w:r w:rsidRPr="00DE3379">
              <w:rPr>
                <w:rFonts w:ascii="Times New Roman" w:hAnsi="Times New Roman"/>
                <w:b/>
              </w:rPr>
              <w:t>23241,4</w:t>
            </w:r>
          </w:p>
        </w:tc>
        <w:tc>
          <w:tcPr>
            <w:tcW w:w="1955" w:type="dxa"/>
          </w:tcPr>
          <w:p w:rsidR="00DE3379" w:rsidRPr="00DE3379" w:rsidRDefault="00DE3379" w:rsidP="00C93B86">
            <w:pPr>
              <w:jc w:val="center"/>
              <w:rPr>
                <w:rFonts w:ascii="Times New Roman" w:hAnsi="Times New Roman"/>
                <w:b/>
              </w:rPr>
            </w:pPr>
            <w:r w:rsidRPr="00DE3379">
              <w:rPr>
                <w:rFonts w:ascii="Times New Roman" w:hAnsi="Times New Roman"/>
                <w:b/>
              </w:rPr>
              <w:t>22870,6</w:t>
            </w:r>
          </w:p>
        </w:tc>
        <w:tc>
          <w:tcPr>
            <w:tcW w:w="1851" w:type="dxa"/>
          </w:tcPr>
          <w:p w:rsidR="00DE3379" w:rsidRPr="00DE3379" w:rsidRDefault="00DE3379" w:rsidP="00C93B86">
            <w:pPr>
              <w:jc w:val="center"/>
              <w:rPr>
                <w:rFonts w:ascii="Times New Roman" w:hAnsi="Times New Roman"/>
                <w:b/>
              </w:rPr>
            </w:pPr>
            <w:r w:rsidRPr="00DE3379">
              <w:rPr>
                <w:rFonts w:ascii="Times New Roman" w:hAnsi="Times New Roman"/>
                <w:b/>
              </w:rPr>
              <w:t>98,4</w:t>
            </w:r>
          </w:p>
        </w:tc>
      </w:tr>
    </w:tbl>
    <w:p w:rsidR="00DE3379" w:rsidRPr="00DE3379" w:rsidRDefault="00DE3379" w:rsidP="00DE3379">
      <w:pPr>
        <w:jc w:val="both"/>
        <w:rPr>
          <w:rFonts w:ascii="Times New Roman" w:hAnsi="Times New Roman"/>
        </w:rPr>
      </w:pPr>
    </w:p>
    <w:p w:rsidR="00DE3379" w:rsidRPr="00DE3379" w:rsidRDefault="00DE3379" w:rsidP="00DE3379">
      <w:pPr>
        <w:ind w:firstLine="708"/>
        <w:jc w:val="both"/>
        <w:rPr>
          <w:rFonts w:ascii="Times New Roman" w:hAnsi="Times New Roman"/>
          <w:bCs/>
          <w:lang w:val="ru-RU"/>
        </w:rPr>
      </w:pPr>
      <w:r w:rsidRPr="00DE3379">
        <w:rPr>
          <w:rFonts w:ascii="Times New Roman" w:hAnsi="Times New Roman"/>
          <w:lang w:val="ru-RU"/>
        </w:rPr>
        <w:t>Расходы с выделением отдельных статей на исполнение расходных обязательств по бюджету сельского поселения показаны в приложении к решению о</w:t>
      </w:r>
      <w:r w:rsidRPr="00DE3379">
        <w:rPr>
          <w:rFonts w:ascii="Times New Roman" w:hAnsi="Times New Roman"/>
          <w:bCs/>
          <w:lang w:val="ru-RU"/>
        </w:rPr>
        <w:t>б утверждении отчета об исполнении бюджета сельского поселения «Новоширокинское» за 2023 год.</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За счет средств субсидии на обеспечение развития и укрепления материально-технической базы домов культуры в населенных пунктах с числом жителей до 50 тысяч человек в сумме 1010,1 тыс. руб. и фонда развития Забайкальского края в сумме 1166,0 тыс. руб. проведен ремонт крыши сельского дома культуры.</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По состоянию на 1 января 2024 года по сельскому поселению «Новоширокинское» отсутствует текущая и просроченная кредиторская задолженность по оплате труда и начислениям на оплату труда и оплате за коммунальные услуги и другим статьям. </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lastRenderedPageBreak/>
        <w:t xml:space="preserve">По данным отчета об исполнении бюджета сельского поселения «Солонеченское» налоговых и неналоговых доходов за 2023 год составили 305,1 тыс. рублей. По сравнению с данными  2022 года фактические поступления уменьшилось на 270,8 </w:t>
      </w:r>
      <w:r w:rsidRPr="00DE3379">
        <w:rPr>
          <w:rFonts w:ascii="Times New Roman" w:hAnsi="Times New Roman"/>
          <w:color w:val="000000"/>
          <w:lang w:val="ru-RU"/>
        </w:rPr>
        <w:t>тыс</w:t>
      </w:r>
      <w:r w:rsidRPr="00DE3379">
        <w:rPr>
          <w:rFonts w:ascii="Times New Roman" w:hAnsi="Times New Roman"/>
          <w:lang w:val="ru-RU"/>
        </w:rPr>
        <w:t>.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Поступления налоговых доходов в бюджет сельского поселения «Солонеченское» составили  203,4 тыс. рублей или 147,7 процентов к данным 2022 г. (137,7 тыс. руб.) По налогу на доходы физических лиц фактическое поступление составило</w:t>
      </w:r>
      <w:r w:rsidRPr="00DE3379">
        <w:rPr>
          <w:rFonts w:ascii="Times New Roman" w:hAnsi="Times New Roman"/>
          <w:color w:val="FF0000"/>
          <w:lang w:val="ru-RU"/>
        </w:rPr>
        <w:t xml:space="preserve"> </w:t>
      </w:r>
      <w:r w:rsidRPr="00DE3379">
        <w:rPr>
          <w:rFonts w:ascii="Times New Roman" w:hAnsi="Times New Roman"/>
          <w:lang w:val="ru-RU"/>
        </w:rPr>
        <w:t>81,8 тыс. руб.</w:t>
      </w:r>
      <w:r w:rsidRPr="00DE3379">
        <w:rPr>
          <w:rFonts w:ascii="Times New Roman" w:hAnsi="Times New Roman"/>
          <w:color w:val="FF0000"/>
          <w:lang w:val="ru-RU"/>
        </w:rPr>
        <w:t xml:space="preserve"> </w:t>
      </w:r>
      <w:r w:rsidRPr="00DE3379">
        <w:rPr>
          <w:rFonts w:ascii="Times New Roman" w:hAnsi="Times New Roman"/>
          <w:lang w:val="ru-RU"/>
        </w:rPr>
        <w:t xml:space="preserve">или 118,7 процента аналогичному периоду 2022 года, произошло увеличение поступлений на 12,9 тыс. руб. (фактические поступления в 2022 г. составили 68,9 тыс. руб.). </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По налогам на имущество фактическое поступление составило</w:t>
      </w:r>
      <w:r w:rsidRPr="00DE3379">
        <w:rPr>
          <w:rFonts w:ascii="Times New Roman" w:hAnsi="Times New Roman"/>
          <w:color w:val="FF0000"/>
          <w:lang w:val="ru-RU"/>
        </w:rPr>
        <w:t xml:space="preserve"> </w:t>
      </w:r>
      <w:r w:rsidRPr="00DE3379">
        <w:rPr>
          <w:rFonts w:ascii="Times New Roman" w:hAnsi="Times New Roman"/>
          <w:lang w:val="ru-RU"/>
        </w:rPr>
        <w:t>120,7тыс. руб.</w:t>
      </w:r>
      <w:r w:rsidRPr="00DE3379">
        <w:rPr>
          <w:rFonts w:ascii="Times New Roman" w:hAnsi="Times New Roman"/>
          <w:color w:val="FF0000"/>
          <w:lang w:val="ru-RU"/>
        </w:rPr>
        <w:t xml:space="preserve"> </w:t>
      </w:r>
      <w:r w:rsidRPr="00DE3379">
        <w:rPr>
          <w:rFonts w:ascii="Times New Roman" w:hAnsi="Times New Roman"/>
          <w:lang w:val="ru-RU"/>
        </w:rPr>
        <w:t>или 176,0 процента аналогичному периоду 2022 года, произошло увеличение  поступлений на 52,2 тыс. руб. (фактические поступления в 2022 г. составили 68,5 тыс. 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Данные налоги является основными налоговыми источниками собственных доходов. Высокий темп роста поступлений и перевыполнение бюджетных назначений по имущественным налогам обусловлены проведением работы по собираемости налогов позволили обеспечить рост поступлений к уровню прошлого года. </w:t>
      </w:r>
    </w:p>
    <w:p w:rsidR="00DE3379" w:rsidRPr="00DE3379" w:rsidRDefault="00DE3379" w:rsidP="00DE3379">
      <w:pPr>
        <w:ind w:firstLine="708"/>
        <w:jc w:val="both"/>
        <w:rPr>
          <w:rFonts w:ascii="Times New Roman" w:hAnsi="Times New Roman"/>
          <w:color w:val="000000"/>
          <w:lang w:val="ru-RU"/>
        </w:rPr>
      </w:pPr>
      <w:r w:rsidRPr="00DE3379">
        <w:rPr>
          <w:rFonts w:ascii="Times New Roman" w:hAnsi="Times New Roman"/>
          <w:color w:val="000000"/>
          <w:lang w:val="ru-RU"/>
        </w:rPr>
        <w:t xml:space="preserve">Поступления государственной пошлины составили 0,9 тыс. руб., что на 0,6 тыс. руб. больше поступлений 2022 года. </w:t>
      </w:r>
    </w:p>
    <w:p w:rsidR="00DE3379" w:rsidRPr="00DE3379" w:rsidRDefault="00DE3379" w:rsidP="00DE3379">
      <w:pPr>
        <w:ind w:firstLine="708"/>
        <w:jc w:val="both"/>
        <w:rPr>
          <w:rFonts w:ascii="Times New Roman" w:hAnsi="Times New Roman"/>
          <w:color w:val="000000"/>
          <w:lang w:val="ru-RU"/>
        </w:rPr>
      </w:pPr>
      <w:r w:rsidRPr="00DE3379">
        <w:rPr>
          <w:rFonts w:ascii="Times New Roman" w:hAnsi="Times New Roman"/>
          <w:lang w:val="ru-RU"/>
        </w:rPr>
        <w:t>За 2023 год в бюджет поселения поступило неналоговых доходов 101,7 тыс. рублей. По сравнению с аналогичным периодом прошлого</w:t>
      </w:r>
      <w:r w:rsidRPr="00DE3379">
        <w:rPr>
          <w:rFonts w:ascii="Times New Roman" w:hAnsi="Times New Roman"/>
          <w:color w:val="000000"/>
          <w:lang w:val="ru-RU"/>
        </w:rPr>
        <w:t xml:space="preserve"> года фактические поступления </w:t>
      </w:r>
      <w:r w:rsidRPr="00DE3379">
        <w:rPr>
          <w:rFonts w:ascii="Times New Roman" w:hAnsi="Times New Roman"/>
          <w:lang w:val="ru-RU"/>
        </w:rPr>
        <w:t>уменьшились на 336,5 тыс</w:t>
      </w:r>
      <w:r w:rsidRPr="00DE3379">
        <w:rPr>
          <w:rFonts w:ascii="Times New Roman" w:hAnsi="Times New Roman"/>
          <w:color w:val="000000"/>
          <w:lang w:val="ru-RU"/>
        </w:rPr>
        <w:t>.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Сравнение неналоговых поступлений за 2023 год к поступлениям за 2022 год:</w:t>
      </w:r>
    </w:p>
    <w:p w:rsidR="00DE3379" w:rsidRPr="00DE3379" w:rsidRDefault="00DE3379" w:rsidP="00DE3379">
      <w:pPr>
        <w:ind w:firstLine="708"/>
        <w:jc w:val="both"/>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9"/>
        <w:gridCol w:w="1586"/>
        <w:gridCol w:w="1753"/>
        <w:gridCol w:w="1791"/>
      </w:tblGrid>
      <w:tr w:rsidR="00DE3379" w:rsidRPr="00DE3379" w:rsidTr="00C93B86">
        <w:trPr>
          <w:trHeight w:val="225"/>
        </w:trPr>
        <w:tc>
          <w:tcPr>
            <w:tcW w:w="4439" w:type="dxa"/>
          </w:tcPr>
          <w:p w:rsidR="00DE3379" w:rsidRPr="00DE3379" w:rsidRDefault="00DE3379" w:rsidP="00C93B86">
            <w:pPr>
              <w:jc w:val="center"/>
              <w:rPr>
                <w:rFonts w:ascii="Times New Roman" w:hAnsi="Times New Roman"/>
                <w:b/>
                <w:lang w:val="ru-RU"/>
              </w:rPr>
            </w:pPr>
          </w:p>
          <w:p w:rsidR="00DE3379" w:rsidRPr="00DE3379" w:rsidRDefault="00DE3379" w:rsidP="00C93B86">
            <w:pPr>
              <w:jc w:val="center"/>
              <w:rPr>
                <w:rFonts w:ascii="Times New Roman" w:hAnsi="Times New Roman"/>
                <w:b/>
              </w:rPr>
            </w:pPr>
            <w:r w:rsidRPr="00DE3379">
              <w:rPr>
                <w:rFonts w:ascii="Times New Roman" w:hAnsi="Times New Roman"/>
                <w:b/>
              </w:rPr>
              <w:t>Наименование показателя</w:t>
            </w:r>
          </w:p>
        </w:tc>
        <w:tc>
          <w:tcPr>
            <w:tcW w:w="1586" w:type="dxa"/>
            <w:tcBorders>
              <w:bottom w:val="nil"/>
            </w:tcBorders>
          </w:tcPr>
          <w:p w:rsidR="00DE3379" w:rsidRPr="00DE3379" w:rsidRDefault="00DE3379" w:rsidP="00C93B86">
            <w:pP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2022 год</w:t>
            </w:r>
          </w:p>
        </w:tc>
        <w:tc>
          <w:tcPr>
            <w:tcW w:w="1753" w:type="dxa"/>
            <w:tcBorders>
              <w:bottom w:val="nil"/>
            </w:tcBorders>
          </w:tcPr>
          <w:p w:rsidR="00DE3379" w:rsidRPr="00DE3379" w:rsidRDefault="00DE3379" w:rsidP="00C93B86">
            <w:pPr>
              <w:jc w:val="cente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2023 год</w:t>
            </w:r>
          </w:p>
        </w:tc>
        <w:tc>
          <w:tcPr>
            <w:tcW w:w="1791" w:type="dxa"/>
            <w:tcBorders>
              <w:bottom w:val="nil"/>
            </w:tcBorders>
          </w:tcPr>
          <w:p w:rsidR="00DE3379" w:rsidRPr="00DE3379" w:rsidRDefault="00DE3379" w:rsidP="00C93B86">
            <w:pPr>
              <w:jc w:val="cente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 выполнения</w:t>
            </w:r>
          </w:p>
        </w:tc>
      </w:tr>
      <w:tr w:rsidR="00DE3379" w:rsidRPr="00DE3379" w:rsidTr="00C93B86">
        <w:tc>
          <w:tcPr>
            <w:tcW w:w="4439" w:type="dxa"/>
          </w:tcPr>
          <w:p w:rsidR="00DE3379" w:rsidRPr="00DE3379" w:rsidRDefault="00DE3379" w:rsidP="00C93B86">
            <w:pPr>
              <w:rPr>
                <w:rFonts w:ascii="Times New Roman" w:hAnsi="Times New Roman"/>
                <w:lang w:val="ru-RU"/>
              </w:rPr>
            </w:pPr>
            <w:r w:rsidRPr="00DE3379">
              <w:rPr>
                <w:rFonts w:ascii="Times New Roman" w:hAnsi="Times New Roman"/>
                <w:lang w:val="ru-RU"/>
              </w:rPr>
              <w:t>Доходы от использования муниципального имущества</w:t>
            </w:r>
          </w:p>
        </w:tc>
        <w:tc>
          <w:tcPr>
            <w:tcW w:w="1586" w:type="dxa"/>
          </w:tcPr>
          <w:p w:rsidR="00DE3379" w:rsidRPr="00DE3379" w:rsidRDefault="00DE3379" w:rsidP="00C93B86">
            <w:pPr>
              <w:rPr>
                <w:rFonts w:ascii="Times New Roman" w:hAnsi="Times New Roman"/>
              </w:rPr>
            </w:pPr>
            <w:r w:rsidRPr="00DE3379">
              <w:rPr>
                <w:rFonts w:ascii="Times New Roman" w:hAnsi="Times New Roman"/>
                <w:lang w:val="ru-RU"/>
              </w:rPr>
              <w:t xml:space="preserve">      </w:t>
            </w:r>
            <w:r w:rsidRPr="00DE3379">
              <w:rPr>
                <w:rFonts w:ascii="Times New Roman" w:hAnsi="Times New Roman"/>
              </w:rPr>
              <w:t>149,7</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65,7</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43,9</w:t>
            </w:r>
          </w:p>
        </w:tc>
      </w:tr>
      <w:tr w:rsidR="00DE3379" w:rsidRPr="00DE3379" w:rsidTr="00C93B86">
        <w:tc>
          <w:tcPr>
            <w:tcW w:w="4439" w:type="dxa"/>
          </w:tcPr>
          <w:p w:rsidR="00DE3379" w:rsidRPr="00DE3379" w:rsidRDefault="00DE3379" w:rsidP="00C93B86">
            <w:pPr>
              <w:rPr>
                <w:rFonts w:ascii="Times New Roman" w:hAnsi="Times New Roman"/>
                <w:lang w:val="ru-RU"/>
              </w:rPr>
            </w:pPr>
            <w:r w:rsidRPr="00DE3379">
              <w:rPr>
                <w:rFonts w:ascii="Times New Roman" w:hAnsi="Times New Roman"/>
                <w:lang w:val="ru-RU"/>
              </w:rPr>
              <w:t>Доходы от оказания платных услуг и компенсации затрат бюджета</w:t>
            </w:r>
          </w:p>
        </w:tc>
        <w:tc>
          <w:tcPr>
            <w:tcW w:w="1586" w:type="dxa"/>
          </w:tcPr>
          <w:p w:rsidR="00DE3379" w:rsidRPr="00DE3379" w:rsidRDefault="00DE3379" w:rsidP="00C93B86">
            <w:pPr>
              <w:rPr>
                <w:rFonts w:ascii="Times New Roman" w:hAnsi="Times New Roman"/>
              </w:rPr>
            </w:pPr>
            <w:r w:rsidRPr="00DE3379">
              <w:rPr>
                <w:rFonts w:ascii="Times New Roman" w:hAnsi="Times New Roman"/>
                <w:lang w:val="ru-RU"/>
              </w:rPr>
              <w:t xml:space="preserve">      </w:t>
            </w:r>
            <w:r w:rsidRPr="00DE3379">
              <w:rPr>
                <w:rFonts w:ascii="Times New Roman" w:hAnsi="Times New Roman"/>
              </w:rPr>
              <w:t>288,5</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36,0</w:t>
            </w:r>
          </w:p>
          <w:p w:rsidR="00DE3379" w:rsidRPr="00DE3379" w:rsidRDefault="00DE3379" w:rsidP="00C93B86">
            <w:pPr>
              <w:jc w:val="center"/>
              <w:rPr>
                <w:rFonts w:ascii="Times New Roman" w:hAnsi="Times New Roman"/>
              </w:rPr>
            </w:pP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12,5</w:t>
            </w:r>
          </w:p>
        </w:tc>
      </w:tr>
      <w:tr w:rsidR="00DE3379" w:rsidRPr="00DE3379" w:rsidTr="00C93B86">
        <w:tc>
          <w:tcPr>
            <w:tcW w:w="4439" w:type="dxa"/>
          </w:tcPr>
          <w:p w:rsidR="00DE3379" w:rsidRPr="00DE3379" w:rsidRDefault="00DE3379" w:rsidP="00C93B86">
            <w:pPr>
              <w:rPr>
                <w:rFonts w:ascii="Times New Roman" w:hAnsi="Times New Roman"/>
              </w:rPr>
            </w:pPr>
            <w:r w:rsidRPr="00DE3379">
              <w:rPr>
                <w:rFonts w:ascii="Times New Roman" w:hAnsi="Times New Roman"/>
              </w:rPr>
              <w:t>Штрафы</w:t>
            </w:r>
          </w:p>
        </w:tc>
        <w:tc>
          <w:tcPr>
            <w:tcW w:w="1586"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c>
          <w:tcPr>
            <w:tcW w:w="4439" w:type="dxa"/>
          </w:tcPr>
          <w:p w:rsidR="00DE3379" w:rsidRPr="00DE3379" w:rsidRDefault="00DE3379" w:rsidP="00C93B86">
            <w:pPr>
              <w:rPr>
                <w:rFonts w:ascii="Times New Roman" w:hAnsi="Times New Roman"/>
              </w:rPr>
            </w:pPr>
            <w:r w:rsidRPr="00DE3379">
              <w:rPr>
                <w:rFonts w:ascii="Times New Roman" w:hAnsi="Times New Roman"/>
              </w:rPr>
              <w:t>Прочие неналоговые доходы</w:t>
            </w:r>
          </w:p>
        </w:tc>
        <w:tc>
          <w:tcPr>
            <w:tcW w:w="1586" w:type="dxa"/>
          </w:tcPr>
          <w:p w:rsidR="00DE3379" w:rsidRPr="00DE3379" w:rsidRDefault="00DE3379" w:rsidP="00C93B86">
            <w:pPr>
              <w:rPr>
                <w:rFonts w:ascii="Times New Roman" w:hAnsi="Times New Roman"/>
              </w:rPr>
            </w:pPr>
            <w:r w:rsidRPr="00DE3379">
              <w:rPr>
                <w:rFonts w:ascii="Times New Roman" w:hAnsi="Times New Roman"/>
              </w:rPr>
              <w:t xml:space="preserve">           -</w:t>
            </w:r>
          </w:p>
        </w:tc>
        <w:tc>
          <w:tcPr>
            <w:tcW w:w="1753" w:type="dxa"/>
          </w:tcPr>
          <w:p w:rsidR="00DE3379" w:rsidRPr="00DE3379" w:rsidRDefault="00DE3379" w:rsidP="00C93B86">
            <w:pPr>
              <w:rPr>
                <w:rFonts w:ascii="Times New Roman" w:hAnsi="Times New Roman"/>
              </w:rPr>
            </w:pPr>
            <w:r w:rsidRPr="00DE3379">
              <w:rPr>
                <w:rFonts w:ascii="Times New Roman" w:hAnsi="Times New Roman"/>
              </w:rPr>
              <w:t xml:space="preserve">             -</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c>
          <w:tcPr>
            <w:tcW w:w="4439" w:type="dxa"/>
          </w:tcPr>
          <w:p w:rsidR="00DE3379" w:rsidRPr="00DE3379" w:rsidRDefault="00DE3379" w:rsidP="00C93B86">
            <w:pPr>
              <w:rPr>
                <w:rFonts w:ascii="Times New Roman" w:hAnsi="Times New Roman"/>
                <w:b/>
              </w:rPr>
            </w:pPr>
            <w:r w:rsidRPr="00DE3379">
              <w:rPr>
                <w:rFonts w:ascii="Times New Roman" w:hAnsi="Times New Roman"/>
                <w:b/>
              </w:rPr>
              <w:t>Итого:</w:t>
            </w:r>
          </w:p>
        </w:tc>
        <w:tc>
          <w:tcPr>
            <w:tcW w:w="1586" w:type="dxa"/>
          </w:tcPr>
          <w:p w:rsidR="00DE3379" w:rsidRPr="00DE3379" w:rsidRDefault="00DE3379" w:rsidP="00C93B86">
            <w:pPr>
              <w:jc w:val="center"/>
              <w:rPr>
                <w:rFonts w:ascii="Times New Roman" w:hAnsi="Times New Roman"/>
                <w:b/>
              </w:rPr>
            </w:pPr>
            <w:r w:rsidRPr="00DE3379">
              <w:rPr>
                <w:rFonts w:ascii="Times New Roman" w:hAnsi="Times New Roman"/>
                <w:b/>
              </w:rPr>
              <w:t>438,2</w:t>
            </w:r>
          </w:p>
        </w:tc>
        <w:tc>
          <w:tcPr>
            <w:tcW w:w="1753" w:type="dxa"/>
          </w:tcPr>
          <w:p w:rsidR="00DE3379" w:rsidRPr="00DE3379" w:rsidRDefault="00DE3379" w:rsidP="00C93B86">
            <w:pPr>
              <w:jc w:val="center"/>
              <w:rPr>
                <w:rFonts w:ascii="Times New Roman" w:hAnsi="Times New Roman"/>
                <w:b/>
              </w:rPr>
            </w:pPr>
            <w:r w:rsidRPr="00DE3379">
              <w:rPr>
                <w:rFonts w:ascii="Times New Roman" w:hAnsi="Times New Roman"/>
                <w:b/>
              </w:rPr>
              <w:t>101,7</w:t>
            </w:r>
          </w:p>
        </w:tc>
        <w:tc>
          <w:tcPr>
            <w:tcW w:w="1791" w:type="dxa"/>
          </w:tcPr>
          <w:p w:rsidR="00DE3379" w:rsidRPr="00DE3379" w:rsidRDefault="00DE3379" w:rsidP="00C93B86">
            <w:pPr>
              <w:jc w:val="center"/>
              <w:rPr>
                <w:rFonts w:ascii="Times New Roman" w:hAnsi="Times New Roman"/>
                <w:b/>
              </w:rPr>
            </w:pPr>
            <w:r w:rsidRPr="00DE3379">
              <w:rPr>
                <w:rFonts w:ascii="Times New Roman" w:hAnsi="Times New Roman"/>
                <w:b/>
              </w:rPr>
              <w:t>23,2</w:t>
            </w:r>
          </w:p>
        </w:tc>
      </w:tr>
    </w:tbl>
    <w:p w:rsidR="00DE3379" w:rsidRPr="00DE3379" w:rsidRDefault="00DE3379" w:rsidP="00DE3379">
      <w:pPr>
        <w:spacing w:line="360" w:lineRule="auto"/>
        <w:jc w:val="both"/>
        <w:rPr>
          <w:rFonts w:ascii="Times New Roman" w:hAnsi="Times New Roman"/>
        </w:rPr>
      </w:pP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За 2023 года сумма безвозмездных поступлений из бюджета муниципального района бюджету сельского поселения составила 14565,7 тыс. рублей. В сравнении с 2022 годом произошло увеличение на 8374,4 тыс. руб. за счет увеличения безвозмездных поступлений из бюджета муниципального района бюджету сельского поселения по сравнению с 2022 годом.</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Всего доходы бюджета сельского поселения составили 14870,9 тыс. рублей или 219,7 % к аналогичному периоду 2022 года (6767,2 тыс. 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Бюджет сельского поселения за 2023 год по расходам исполнен на 14899,9 тыс. рублей, при плановом значении 15104,6 тыс. рублей или 220,2 % к уровню прошлого года (6767,2  тыс. рублей при плановом значении 7245,1 тыс.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Отраслевая структура расходов бюджета сельского поселения за 2023 год представлена следующим образом:</w:t>
      </w:r>
    </w:p>
    <w:p w:rsidR="00DE3379" w:rsidRPr="00DE3379" w:rsidRDefault="00DE3379" w:rsidP="00DE3379">
      <w:pPr>
        <w:ind w:firstLine="708"/>
        <w:jc w:val="both"/>
        <w:rPr>
          <w:rFonts w:ascii="Times New Roman" w:hAnsi="Times New Roman"/>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958"/>
        <w:gridCol w:w="2088"/>
        <w:gridCol w:w="1955"/>
        <w:gridCol w:w="1851"/>
      </w:tblGrid>
      <w:tr w:rsidR="00DE3379" w:rsidRPr="00DE3379" w:rsidTr="00C93B86">
        <w:tc>
          <w:tcPr>
            <w:tcW w:w="504" w:type="dxa"/>
          </w:tcPr>
          <w:p w:rsidR="00DE3379" w:rsidRPr="00DE3379" w:rsidRDefault="00DE3379" w:rsidP="00C93B86">
            <w:pPr>
              <w:rPr>
                <w:rFonts w:ascii="Times New Roman" w:hAnsi="Times New Roman"/>
                <w:b/>
              </w:rPr>
            </w:pPr>
            <w:r w:rsidRPr="00DE3379">
              <w:rPr>
                <w:rFonts w:ascii="Times New Roman" w:hAnsi="Times New Roman"/>
                <w:b/>
              </w:rPr>
              <w:t>№ п/п</w:t>
            </w:r>
          </w:p>
        </w:tc>
        <w:tc>
          <w:tcPr>
            <w:tcW w:w="2958" w:type="dxa"/>
          </w:tcPr>
          <w:p w:rsidR="00DE3379" w:rsidRPr="00DE3379" w:rsidRDefault="00DE3379" w:rsidP="00C93B86">
            <w:pPr>
              <w:rPr>
                <w:rFonts w:ascii="Times New Roman" w:hAnsi="Times New Roman"/>
                <w:b/>
              </w:rPr>
            </w:pPr>
            <w:r w:rsidRPr="00DE3379">
              <w:rPr>
                <w:rFonts w:ascii="Times New Roman" w:hAnsi="Times New Roman"/>
                <w:b/>
              </w:rPr>
              <w:t>Направление расхода (отрасль)</w:t>
            </w:r>
          </w:p>
        </w:tc>
        <w:tc>
          <w:tcPr>
            <w:tcW w:w="2088" w:type="dxa"/>
          </w:tcPr>
          <w:p w:rsidR="00DE3379" w:rsidRPr="00DE3379" w:rsidRDefault="00DE3379" w:rsidP="00C93B86">
            <w:pPr>
              <w:rPr>
                <w:rFonts w:ascii="Times New Roman" w:hAnsi="Times New Roman"/>
                <w:b/>
                <w:lang w:val="ru-RU"/>
              </w:rPr>
            </w:pPr>
            <w:r w:rsidRPr="00DE3379">
              <w:rPr>
                <w:rFonts w:ascii="Times New Roman" w:hAnsi="Times New Roman"/>
                <w:b/>
                <w:lang w:val="ru-RU"/>
              </w:rPr>
              <w:t>Утверждено за 2023 год, тыс. руб.</w:t>
            </w:r>
          </w:p>
        </w:tc>
        <w:tc>
          <w:tcPr>
            <w:tcW w:w="1955" w:type="dxa"/>
          </w:tcPr>
          <w:p w:rsidR="00DE3379" w:rsidRPr="00DE3379" w:rsidRDefault="00DE3379" w:rsidP="00C93B86">
            <w:pPr>
              <w:rPr>
                <w:rFonts w:ascii="Times New Roman" w:hAnsi="Times New Roman"/>
                <w:b/>
                <w:lang w:val="ru-RU"/>
              </w:rPr>
            </w:pPr>
            <w:r w:rsidRPr="00DE3379">
              <w:rPr>
                <w:rFonts w:ascii="Times New Roman" w:hAnsi="Times New Roman"/>
                <w:b/>
                <w:lang w:val="ru-RU"/>
              </w:rPr>
              <w:t>Исполнено за 2023 год, тыс. руб.</w:t>
            </w:r>
          </w:p>
        </w:tc>
        <w:tc>
          <w:tcPr>
            <w:tcW w:w="1851" w:type="dxa"/>
          </w:tcPr>
          <w:p w:rsidR="00DE3379" w:rsidRPr="00DE3379" w:rsidRDefault="00DE3379" w:rsidP="00C93B86">
            <w:pPr>
              <w:rPr>
                <w:rFonts w:ascii="Times New Roman" w:hAnsi="Times New Roman"/>
                <w:b/>
              </w:rPr>
            </w:pPr>
            <w:r w:rsidRPr="00DE3379">
              <w:rPr>
                <w:rFonts w:ascii="Times New Roman" w:hAnsi="Times New Roman"/>
                <w:b/>
              </w:rPr>
              <w:t>процент исполнения, %</w:t>
            </w:r>
          </w:p>
        </w:tc>
      </w:tr>
      <w:tr w:rsidR="00DE3379" w:rsidRPr="00DE3379" w:rsidTr="00C93B86">
        <w:trPr>
          <w:trHeight w:val="605"/>
        </w:trPr>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1.</w:t>
            </w:r>
          </w:p>
        </w:tc>
        <w:tc>
          <w:tcPr>
            <w:tcW w:w="2958" w:type="dxa"/>
          </w:tcPr>
          <w:p w:rsidR="00DE3379" w:rsidRPr="00DE3379" w:rsidRDefault="00DE3379" w:rsidP="00C93B86">
            <w:pPr>
              <w:rPr>
                <w:rFonts w:ascii="Times New Roman" w:hAnsi="Times New Roman"/>
              </w:rPr>
            </w:pPr>
            <w:r w:rsidRPr="00DE3379">
              <w:rPr>
                <w:rFonts w:ascii="Times New Roman" w:hAnsi="Times New Roman"/>
              </w:rPr>
              <w:t>Общегосударственные вопросы</w:t>
            </w:r>
          </w:p>
        </w:tc>
        <w:tc>
          <w:tcPr>
            <w:tcW w:w="2088"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8 813,3</w:t>
            </w:r>
            <w:r w:rsidRPr="00DE3379">
              <w:rPr>
                <w:rFonts w:ascii="Times New Roman" w:hAnsi="Times New Roman"/>
              </w:rPr>
              <w:tab/>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8608,6</w:t>
            </w: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102,4</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lastRenderedPageBreak/>
              <w:t>2.</w:t>
            </w:r>
          </w:p>
        </w:tc>
        <w:tc>
          <w:tcPr>
            <w:tcW w:w="2958" w:type="dxa"/>
          </w:tcPr>
          <w:p w:rsidR="00DE3379" w:rsidRPr="00DE3379" w:rsidRDefault="00DE3379" w:rsidP="00C93B86">
            <w:pPr>
              <w:rPr>
                <w:rFonts w:ascii="Times New Roman" w:hAnsi="Times New Roman"/>
              </w:rPr>
            </w:pPr>
            <w:r w:rsidRPr="00DE3379">
              <w:rPr>
                <w:rFonts w:ascii="Times New Roman" w:hAnsi="Times New Roman"/>
              </w:rPr>
              <w:t>Национальная оборона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165,4</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165,4</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3.</w:t>
            </w:r>
          </w:p>
        </w:tc>
        <w:tc>
          <w:tcPr>
            <w:tcW w:w="2958" w:type="dxa"/>
          </w:tcPr>
          <w:p w:rsidR="00DE3379" w:rsidRPr="00DE3379" w:rsidRDefault="00DE3379" w:rsidP="00C93B86">
            <w:pPr>
              <w:rPr>
                <w:rFonts w:ascii="Times New Roman" w:hAnsi="Times New Roman"/>
                <w:lang w:val="ru-RU"/>
              </w:rPr>
            </w:pPr>
            <w:r w:rsidRPr="00DE3379">
              <w:rPr>
                <w:rFonts w:ascii="Times New Roman" w:hAnsi="Times New Roman"/>
                <w:lang w:val="ru-RU"/>
              </w:rPr>
              <w:t>Национальная безопасность и правоохранительная деятельность</w:t>
            </w:r>
          </w:p>
        </w:tc>
        <w:tc>
          <w:tcPr>
            <w:tcW w:w="2088" w:type="dxa"/>
          </w:tcPr>
          <w:p w:rsidR="00DE3379" w:rsidRPr="00DE3379" w:rsidRDefault="00DE3379" w:rsidP="00C93B86">
            <w:pPr>
              <w:jc w:val="center"/>
              <w:rPr>
                <w:rFonts w:ascii="Times New Roman" w:hAnsi="Times New Roman"/>
                <w:lang w:val="ru-RU"/>
              </w:rPr>
            </w:pPr>
          </w:p>
          <w:p w:rsidR="00DE3379" w:rsidRPr="00DE3379" w:rsidRDefault="00DE3379" w:rsidP="00C93B86">
            <w:pPr>
              <w:jc w:val="center"/>
              <w:rPr>
                <w:rFonts w:ascii="Times New Roman" w:hAnsi="Times New Roman"/>
              </w:rPr>
            </w:pPr>
            <w:r w:rsidRPr="00DE3379">
              <w:rPr>
                <w:rFonts w:ascii="Times New Roman" w:hAnsi="Times New Roman"/>
              </w:rPr>
              <w:t>120,0</w:t>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120,0</w:t>
            </w: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4.</w:t>
            </w:r>
          </w:p>
        </w:tc>
        <w:tc>
          <w:tcPr>
            <w:tcW w:w="2958" w:type="dxa"/>
          </w:tcPr>
          <w:p w:rsidR="00DE3379" w:rsidRPr="00DE3379" w:rsidRDefault="00DE3379" w:rsidP="00C93B86">
            <w:pPr>
              <w:rPr>
                <w:rFonts w:ascii="Times New Roman" w:hAnsi="Times New Roman"/>
              </w:rPr>
            </w:pPr>
            <w:r w:rsidRPr="00DE3379">
              <w:rPr>
                <w:rFonts w:ascii="Times New Roman" w:hAnsi="Times New Roman"/>
              </w:rPr>
              <w:t>Национальная экономика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5 764,4</w:t>
            </w:r>
            <w:r w:rsidRPr="00DE3379">
              <w:rPr>
                <w:rFonts w:ascii="Times New Roman" w:hAnsi="Times New Roman"/>
              </w:rPr>
              <w:tab/>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5764,4</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5.</w:t>
            </w:r>
          </w:p>
        </w:tc>
        <w:tc>
          <w:tcPr>
            <w:tcW w:w="2958" w:type="dxa"/>
          </w:tcPr>
          <w:p w:rsidR="00DE3379" w:rsidRPr="00DE3379" w:rsidRDefault="00DE3379" w:rsidP="00C93B86">
            <w:pPr>
              <w:rPr>
                <w:rFonts w:ascii="Times New Roman" w:hAnsi="Times New Roman"/>
              </w:rPr>
            </w:pPr>
            <w:r w:rsidRPr="00DE3379">
              <w:rPr>
                <w:rFonts w:ascii="Times New Roman" w:hAnsi="Times New Roman"/>
              </w:rPr>
              <w:t>Жилищно-коммунальное хозяйство</w:t>
            </w:r>
          </w:p>
        </w:tc>
        <w:tc>
          <w:tcPr>
            <w:tcW w:w="2088"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114,4</w:t>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114,4</w:t>
            </w: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6.</w:t>
            </w:r>
          </w:p>
        </w:tc>
        <w:tc>
          <w:tcPr>
            <w:tcW w:w="2958" w:type="dxa"/>
          </w:tcPr>
          <w:p w:rsidR="00DE3379" w:rsidRPr="00DE3379" w:rsidRDefault="00DE3379" w:rsidP="00C93B86">
            <w:pPr>
              <w:rPr>
                <w:rFonts w:ascii="Times New Roman" w:hAnsi="Times New Roman"/>
              </w:rPr>
            </w:pPr>
            <w:r w:rsidRPr="00DE3379">
              <w:rPr>
                <w:rFonts w:ascii="Times New Roman" w:hAnsi="Times New Roman"/>
              </w:rPr>
              <w:t>Охрана окружающей среды</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rPr>
          <w:trHeight w:val="332"/>
        </w:trPr>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7.</w:t>
            </w:r>
          </w:p>
        </w:tc>
        <w:tc>
          <w:tcPr>
            <w:tcW w:w="2958" w:type="dxa"/>
          </w:tcPr>
          <w:p w:rsidR="00DE3379" w:rsidRPr="00DE3379" w:rsidRDefault="00DE3379" w:rsidP="00C93B86">
            <w:pPr>
              <w:rPr>
                <w:rFonts w:ascii="Times New Roman" w:hAnsi="Times New Roman"/>
              </w:rPr>
            </w:pPr>
            <w:r w:rsidRPr="00DE3379">
              <w:rPr>
                <w:rFonts w:ascii="Times New Roman" w:hAnsi="Times New Roman"/>
              </w:rPr>
              <w:t>Социальная политика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127,1</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127,1</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rPr>
                <w:rFonts w:ascii="Times New Roman" w:hAnsi="Times New Roman"/>
                <w:b/>
              </w:rPr>
            </w:pPr>
          </w:p>
        </w:tc>
        <w:tc>
          <w:tcPr>
            <w:tcW w:w="2958" w:type="dxa"/>
          </w:tcPr>
          <w:p w:rsidR="00DE3379" w:rsidRPr="00DE3379" w:rsidRDefault="00DE3379" w:rsidP="00C93B86">
            <w:pPr>
              <w:rPr>
                <w:rFonts w:ascii="Times New Roman" w:hAnsi="Times New Roman"/>
                <w:b/>
              </w:rPr>
            </w:pPr>
            <w:r w:rsidRPr="00DE3379">
              <w:rPr>
                <w:rFonts w:ascii="Times New Roman" w:hAnsi="Times New Roman"/>
                <w:b/>
              </w:rPr>
              <w:t>ИТОГО:</w:t>
            </w:r>
          </w:p>
        </w:tc>
        <w:tc>
          <w:tcPr>
            <w:tcW w:w="2088" w:type="dxa"/>
          </w:tcPr>
          <w:p w:rsidR="00DE3379" w:rsidRPr="00DE3379" w:rsidRDefault="00DE3379" w:rsidP="00C93B86">
            <w:pPr>
              <w:jc w:val="center"/>
              <w:rPr>
                <w:rFonts w:ascii="Times New Roman" w:hAnsi="Times New Roman"/>
                <w:b/>
              </w:rPr>
            </w:pPr>
            <w:r w:rsidRPr="00DE3379">
              <w:rPr>
                <w:rFonts w:ascii="Times New Roman" w:hAnsi="Times New Roman"/>
                <w:b/>
              </w:rPr>
              <w:t>15104,6</w:t>
            </w:r>
          </w:p>
        </w:tc>
        <w:tc>
          <w:tcPr>
            <w:tcW w:w="1955" w:type="dxa"/>
          </w:tcPr>
          <w:p w:rsidR="00DE3379" w:rsidRPr="00DE3379" w:rsidRDefault="00DE3379" w:rsidP="00C93B86">
            <w:pPr>
              <w:jc w:val="center"/>
              <w:rPr>
                <w:rFonts w:ascii="Times New Roman" w:hAnsi="Times New Roman"/>
                <w:b/>
              </w:rPr>
            </w:pPr>
            <w:r w:rsidRPr="00DE3379">
              <w:rPr>
                <w:rFonts w:ascii="Times New Roman" w:hAnsi="Times New Roman"/>
                <w:b/>
              </w:rPr>
              <w:t>14899,9</w:t>
            </w:r>
          </w:p>
        </w:tc>
        <w:tc>
          <w:tcPr>
            <w:tcW w:w="1851" w:type="dxa"/>
          </w:tcPr>
          <w:p w:rsidR="00DE3379" w:rsidRPr="00DE3379" w:rsidRDefault="00DE3379" w:rsidP="00C93B86">
            <w:pPr>
              <w:jc w:val="center"/>
              <w:rPr>
                <w:rFonts w:ascii="Times New Roman" w:hAnsi="Times New Roman"/>
                <w:b/>
              </w:rPr>
            </w:pPr>
            <w:r w:rsidRPr="00DE3379">
              <w:rPr>
                <w:rFonts w:ascii="Times New Roman" w:hAnsi="Times New Roman"/>
                <w:b/>
              </w:rPr>
              <w:t>98,6</w:t>
            </w:r>
          </w:p>
        </w:tc>
      </w:tr>
    </w:tbl>
    <w:p w:rsidR="00DE3379" w:rsidRPr="00DE3379" w:rsidRDefault="00DE3379" w:rsidP="00DE3379">
      <w:pPr>
        <w:jc w:val="both"/>
        <w:rPr>
          <w:rFonts w:ascii="Times New Roman" w:hAnsi="Times New Roman"/>
        </w:rPr>
      </w:pPr>
    </w:p>
    <w:p w:rsidR="00DE3379" w:rsidRPr="00DE3379" w:rsidRDefault="00DE3379" w:rsidP="00DE3379">
      <w:pPr>
        <w:ind w:firstLine="708"/>
        <w:jc w:val="both"/>
        <w:rPr>
          <w:rFonts w:ascii="Times New Roman" w:hAnsi="Times New Roman"/>
          <w:bCs/>
          <w:lang w:val="ru-RU"/>
        </w:rPr>
      </w:pPr>
      <w:r w:rsidRPr="00DE3379">
        <w:rPr>
          <w:rFonts w:ascii="Times New Roman" w:hAnsi="Times New Roman"/>
          <w:lang w:val="ru-RU"/>
        </w:rPr>
        <w:t>Расходы с выделением отдельных статей на исполнение расходных обязательств по бюджету сельского поселения показаны в приложении к решению о</w:t>
      </w:r>
      <w:r w:rsidRPr="00DE3379">
        <w:rPr>
          <w:rFonts w:ascii="Times New Roman" w:hAnsi="Times New Roman"/>
          <w:bCs/>
          <w:lang w:val="ru-RU"/>
        </w:rPr>
        <w:t>б утверждении отчета об исполнении бюджета сельского поселения «Солонеченское» за 2023 год.</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За счет средств муниципального дорожного фонда по переданным полномочиям проведен ремонт внутри поселковых дорог в 4,0 тыс. руб. За счет субсидии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с учетом софинансирования 5760,4 тыс. 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По состоянию на 1 января 2024 года по сельскому поселению «Солонеченское» отсутствует текущая и просроченная кредиторская задолженность по оплате труда и начислениям на оплату труда и оплате за коммунальные услуги и другим статьям. </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По данным отчета об исполнении бюджета сельского поселения «Трубачевское» налоговых и неналоговых доходов за 2023 год составили 550,7 тыс. рублей. По сравнению с данными  2022 года фактические поступления увеличились на 84,5 </w:t>
      </w:r>
      <w:r w:rsidRPr="00DE3379">
        <w:rPr>
          <w:rFonts w:ascii="Times New Roman" w:hAnsi="Times New Roman"/>
          <w:color w:val="000000"/>
          <w:lang w:val="ru-RU"/>
        </w:rPr>
        <w:t>тыс</w:t>
      </w:r>
      <w:r w:rsidRPr="00DE3379">
        <w:rPr>
          <w:rFonts w:ascii="Times New Roman" w:hAnsi="Times New Roman"/>
          <w:lang w:val="ru-RU"/>
        </w:rPr>
        <w:t>.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Поступления налоговых доходов в бюджет сельского поселения «Трубачевское» составили  275,1 тыс. рублей или 131,8 процентов к данным 2022 г. (208,8 тыс. руб.) По налогу на доходы физических лиц фактическое поступление составило</w:t>
      </w:r>
      <w:r w:rsidRPr="00DE3379">
        <w:rPr>
          <w:rFonts w:ascii="Times New Roman" w:hAnsi="Times New Roman"/>
          <w:color w:val="FF0000"/>
          <w:lang w:val="ru-RU"/>
        </w:rPr>
        <w:t xml:space="preserve"> </w:t>
      </w:r>
      <w:r w:rsidRPr="00DE3379">
        <w:rPr>
          <w:rFonts w:ascii="Times New Roman" w:hAnsi="Times New Roman"/>
          <w:lang w:val="ru-RU"/>
        </w:rPr>
        <w:t>91,8 тыс. руб.</w:t>
      </w:r>
      <w:r w:rsidRPr="00DE3379">
        <w:rPr>
          <w:rFonts w:ascii="Times New Roman" w:hAnsi="Times New Roman"/>
          <w:color w:val="FF0000"/>
          <w:lang w:val="ru-RU"/>
        </w:rPr>
        <w:t xml:space="preserve"> </w:t>
      </w:r>
      <w:r w:rsidRPr="00DE3379">
        <w:rPr>
          <w:rFonts w:ascii="Times New Roman" w:hAnsi="Times New Roman"/>
          <w:lang w:val="ru-RU"/>
        </w:rPr>
        <w:t xml:space="preserve">или 112,1 процента аналогичному периоду 2022 года, произошло увеличение поступлений на 9,9 тыс. руб. (фактические поступления в 2022 г. составили 81,9 тыс. руб.). </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По налогам на имущество фактическое поступление составило</w:t>
      </w:r>
      <w:r w:rsidRPr="00DE3379">
        <w:rPr>
          <w:rFonts w:ascii="Times New Roman" w:hAnsi="Times New Roman"/>
          <w:color w:val="FF0000"/>
          <w:lang w:val="ru-RU"/>
        </w:rPr>
        <w:t xml:space="preserve"> </w:t>
      </w:r>
      <w:r w:rsidRPr="00DE3379">
        <w:rPr>
          <w:rFonts w:ascii="Times New Roman" w:hAnsi="Times New Roman"/>
          <w:lang w:val="ru-RU"/>
        </w:rPr>
        <w:t>182,3 тыс. руб.</w:t>
      </w:r>
      <w:r w:rsidRPr="00DE3379">
        <w:rPr>
          <w:rFonts w:ascii="Times New Roman" w:hAnsi="Times New Roman"/>
          <w:color w:val="FF0000"/>
          <w:lang w:val="ru-RU"/>
        </w:rPr>
        <w:t xml:space="preserve"> </w:t>
      </w:r>
      <w:r w:rsidRPr="00DE3379">
        <w:rPr>
          <w:rFonts w:ascii="Times New Roman" w:hAnsi="Times New Roman"/>
          <w:lang w:val="ru-RU"/>
        </w:rPr>
        <w:t>или 144,6 процента аналогичному периоду 2022 года, произошло увеличение  поступлений на 56,2 тыс. руб. (фактические поступления в 2022 г. составили 126,1 тыс. 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Данные налоги является основными налоговыми источниками собственных доходов. Высокий темп роста поступлений и перевыполнение бюджетных назначений по имущественным налогам обусловлены проведением работы по собираемости налогов позволили обеспечить рост поступлений к уровню прошлого года. </w:t>
      </w:r>
    </w:p>
    <w:p w:rsidR="00DE3379" w:rsidRPr="00DE3379" w:rsidRDefault="00DE3379" w:rsidP="00DE3379">
      <w:pPr>
        <w:ind w:firstLine="708"/>
        <w:jc w:val="both"/>
        <w:rPr>
          <w:rFonts w:ascii="Times New Roman" w:hAnsi="Times New Roman"/>
          <w:color w:val="000000"/>
          <w:lang w:val="ru-RU"/>
        </w:rPr>
      </w:pPr>
      <w:r w:rsidRPr="00DE3379">
        <w:rPr>
          <w:rFonts w:ascii="Times New Roman" w:hAnsi="Times New Roman"/>
          <w:color w:val="000000"/>
          <w:lang w:val="ru-RU"/>
        </w:rPr>
        <w:t xml:space="preserve">Поступления государственной пошлины составили 1,0 тыс. руб., что на 0,2 тыс. руб. больше поступлений 2022 года. </w:t>
      </w:r>
    </w:p>
    <w:p w:rsidR="00DE3379" w:rsidRPr="00DE3379" w:rsidRDefault="00DE3379" w:rsidP="00DE3379">
      <w:pPr>
        <w:ind w:firstLine="708"/>
        <w:jc w:val="both"/>
        <w:rPr>
          <w:rFonts w:ascii="Times New Roman" w:hAnsi="Times New Roman"/>
          <w:color w:val="000000"/>
          <w:lang w:val="ru-RU"/>
        </w:rPr>
      </w:pPr>
      <w:r w:rsidRPr="00DE3379">
        <w:rPr>
          <w:rFonts w:ascii="Times New Roman" w:hAnsi="Times New Roman"/>
          <w:lang w:val="ru-RU"/>
        </w:rPr>
        <w:t>За 2023 год в бюджет поселения поступило неналоговых доходов 275,6тыс. рублей. По сравнению с аналогичным периодом прошлого</w:t>
      </w:r>
      <w:r w:rsidRPr="00DE3379">
        <w:rPr>
          <w:rFonts w:ascii="Times New Roman" w:hAnsi="Times New Roman"/>
          <w:color w:val="000000"/>
          <w:lang w:val="ru-RU"/>
        </w:rPr>
        <w:t xml:space="preserve"> года фактические поступления </w:t>
      </w:r>
      <w:r w:rsidRPr="00DE3379">
        <w:rPr>
          <w:rFonts w:ascii="Times New Roman" w:hAnsi="Times New Roman"/>
          <w:lang w:val="ru-RU"/>
        </w:rPr>
        <w:t>увеличилось на 18,2 тыс</w:t>
      </w:r>
      <w:r w:rsidRPr="00DE3379">
        <w:rPr>
          <w:rFonts w:ascii="Times New Roman" w:hAnsi="Times New Roman"/>
          <w:color w:val="000000"/>
          <w:lang w:val="ru-RU"/>
        </w:rPr>
        <w:t>.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Сравнение неналоговых поступлений за 2023 год к поступлениям за 2022 год:</w:t>
      </w:r>
    </w:p>
    <w:p w:rsidR="00DE3379" w:rsidRPr="00DE3379" w:rsidRDefault="00DE3379" w:rsidP="00DE3379">
      <w:pPr>
        <w:ind w:firstLine="708"/>
        <w:jc w:val="both"/>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9"/>
        <w:gridCol w:w="1586"/>
        <w:gridCol w:w="1753"/>
        <w:gridCol w:w="1791"/>
      </w:tblGrid>
      <w:tr w:rsidR="00DE3379" w:rsidRPr="00DE3379" w:rsidTr="00C93B86">
        <w:trPr>
          <w:trHeight w:val="225"/>
        </w:trPr>
        <w:tc>
          <w:tcPr>
            <w:tcW w:w="4439" w:type="dxa"/>
          </w:tcPr>
          <w:p w:rsidR="00DE3379" w:rsidRPr="00DE3379" w:rsidRDefault="00DE3379" w:rsidP="00C93B86">
            <w:pPr>
              <w:jc w:val="center"/>
              <w:rPr>
                <w:rFonts w:ascii="Times New Roman" w:hAnsi="Times New Roman"/>
                <w:b/>
                <w:lang w:val="ru-RU"/>
              </w:rPr>
            </w:pPr>
          </w:p>
          <w:p w:rsidR="00DE3379" w:rsidRPr="00DE3379" w:rsidRDefault="00DE3379" w:rsidP="00C93B86">
            <w:pPr>
              <w:jc w:val="center"/>
              <w:rPr>
                <w:rFonts w:ascii="Times New Roman" w:hAnsi="Times New Roman"/>
                <w:b/>
              </w:rPr>
            </w:pPr>
            <w:r w:rsidRPr="00DE3379">
              <w:rPr>
                <w:rFonts w:ascii="Times New Roman" w:hAnsi="Times New Roman"/>
                <w:b/>
              </w:rPr>
              <w:t>Наименование показателя</w:t>
            </w:r>
          </w:p>
        </w:tc>
        <w:tc>
          <w:tcPr>
            <w:tcW w:w="1586" w:type="dxa"/>
            <w:tcBorders>
              <w:bottom w:val="nil"/>
            </w:tcBorders>
          </w:tcPr>
          <w:p w:rsidR="00DE3379" w:rsidRPr="00DE3379" w:rsidRDefault="00DE3379" w:rsidP="00C93B86">
            <w:pP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2022 год</w:t>
            </w:r>
          </w:p>
        </w:tc>
        <w:tc>
          <w:tcPr>
            <w:tcW w:w="1753" w:type="dxa"/>
            <w:tcBorders>
              <w:bottom w:val="nil"/>
            </w:tcBorders>
          </w:tcPr>
          <w:p w:rsidR="00DE3379" w:rsidRPr="00DE3379" w:rsidRDefault="00DE3379" w:rsidP="00C93B86">
            <w:pPr>
              <w:jc w:val="cente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2023 год</w:t>
            </w:r>
          </w:p>
        </w:tc>
        <w:tc>
          <w:tcPr>
            <w:tcW w:w="1791" w:type="dxa"/>
            <w:tcBorders>
              <w:bottom w:val="nil"/>
            </w:tcBorders>
          </w:tcPr>
          <w:p w:rsidR="00DE3379" w:rsidRPr="00DE3379" w:rsidRDefault="00DE3379" w:rsidP="00C93B86">
            <w:pPr>
              <w:jc w:val="cente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 выполнения</w:t>
            </w:r>
          </w:p>
        </w:tc>
      </w:tr>
      <w:tr w:rsidR="00DE3379" w:rsidRPr="00DE3379" w:rsidTr="00C93B86">
        <w:tc>
          <w:tcPr>
            <w:tcW w:w="4439" w:type="dxa"/>
          </w:tcPr>
          <w:p w:rsidR="00DE3379" w:rsidRPr="00DE3379" w:rsidRDefault="00DE3379" w:rsidP="00C93B86">
            <w:pPr>
              <w:rPr>
                <w:rFonts w:ascii="Times New Roman" w:hAnsi="Times New Roman"/>
                <w:lang w:val="ru-RU"/>
              </w:rPr>
            </w:pPr>
            <w:r w:rsidRPr="00DE3379">
              <w:rPr>
                <w:rFonts w:ascii="Times New Roman" w:hAnsi="Times New Roman"/>
                <w:lang w:val="ru-RU"/>
              </w:rPr>
              <w:t>Доходы от использования муниципального имущества</w:t>
            </w:r>
          </w:p>
        </w:tc>
        <w:tc>
          <w:tcPr>
            <w:tcW w:w="1586" w:type="dxa"/>
          </w:tcPr>
          <w:p w:rsidR="00DE3379" w:rsidRPr="00DE3379" w:rsidRDefault="00DE3379" w:rsidP="00C93B86">
            <w:pPr>
              <w:rPr>
                <w:rFonts w:ascii="Times New Roman" w:hAnsi="Times New Roman"/>
              </w:rPr>
            </w:pPr>
            <w:r w:rsidRPr="00DE3379">
              <w:rPr>
                <w:rFonts w:ascii="Times New Roman" w:hAnsi="Times New Roman"/>
                <w:lang w:val="ru-RU"/>
              </w:rPr>
              <w:t xml:space="preserve">      </w:t>
            </w:r>
            <w:r w:rsidRPr="00DE3379">
              <w:rPr>
                <w:rFonts w:ascii="Times New Roman" w:hAnsi="Times New Roman"/>
              </w:rPr>
              <w:t>0</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0</w:t>
            </w:r>
          </w:p>
        </w:tc>
        <w:tc>
          <w:tcPr>
            <w:tcW w:w="1791" w:type="dxa"/>
          </w:tcPr>
          <w:p w:rsidR="00DE3379" w:rsidRPr="00DE3379" w:rsidRDefault="00DE3379" w:rsidP="00C93B86">
            <w:pPr>
              <w:rPr>
                <w:rFonts w:ascii="Times New Roman" w:hAnsi="Times New Roman"/>
              </w:rPr>
            </w:pPr>
            <w:r w:rsidRPr="00DE3379">
              <w:rPr>
                <w:rFonts w:ascii="Times New Roman" w:hAnsi="Times New Roman"/>
              </w:rPr>
              <w:t>0</w:t>
            </w:r>
          </w:p>
        </w:tc>
      </w:tr>
      <w:tr w:rsidR="00DE3379" w:rsidRPr="00DE3379" w:rsidTr="00C93B86">
        <w:tc>
          <w:tcPr>
            <w:tcW w:w="4439" w:type="dxa"/>
          </w:tcPr>
          <w:p w:rsidR="00DE3379" w:rsidRPr="00DE3379" w:rsidRDefault="00DE3379" w:rsidP="00C93B86">
            <w:pPr>
              <w:rPr>
                <w:rFonts w:ascii="Times New Roman" w:hAnsi="Times New Roman"/>
                <w:lang w:val="ru-RU"/>
              </w:rPr>
            </w:pPr>
            <w:r w:rsidRPr="00DE3379">
              <w:rPr>
                <w:rFonts w:ascii="Times New Roman" w:hAnsi="Times New Roman"/>
                <w:lang w:val="ru-RU"/>
              </w:rPr>
              <w:lastRenderedPageBreak/>
              <w:t>Доходы от оказания платных услуг и компенсации затрат бюджета</w:t>
            </w:r>
          </w:p>
        </w:tc>
        <w:tc>
          <w:tcPr>
            <w:tcW w:w="1586" w:type="dxa"/>
          </w:tcPr>
          <w:p w:rsidR="00DE3379" w:rsidRPr="00DE3379" w:rsidRDefault="00DE3379" w:rsidP="00C93B86">
            <w:pPr>
              <w:rPr>
                <w:rFonts w:ascii="Times New Roman" w:hAnsi="Times New Roman"/>
              </w:rPr>
            </w:pPr>
            <w:r w:rsidRPr="00DE3379">
              <w:rPr>
                <w:rFonts w:ascii="Times New Roman" w:hAnsi="Times New Roman"/>
                <w:lang w:val="ru-RU"/>
              </w:rPr>
              <w:t xml:space="preserve">      </w:t>
            </w:r>
            <w:r w:rsidRPr="00DE3379">
              <w:rPr>
                <w:rFonts w:ascii="Times New Roman" w:hAnsi="Times New Roman"/>
              </w:rPr>
              <w:t>252,6</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270,5</w:t>
            </w:r>
          </w:p>
          <w:p w:rsidR="00DE3379" w:rsidRPr="00DE3379" w:rsidRDefault="00DE3379" w:rsidP="00C93B86">
            <w:pPr>
              <w:jc w:val="center"/>
              <w:rPr>
                <w:rFonts w:ascii="Times New Roman" w:hAnsi="Times New Roman"/>
              </w:rPr>
            </w:pP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93,4</w:t>
            </w:r>
          </w:p>
        </w:tc>
      </w:tr>
      <w:tr w:rsidR="00DE3379" w:rsidRPr="00DE3379" w:rsidTr="00C93B86">
        <w:tc>
          <w:tcPr>
            <w:tcW w:w="4439" w:type="dxa"/>
          </w:tcPr>
          <w:p w:rsidR="00DE3379" w:rsidRPr="00DE3379" w:rsidRDefault="00DE3379" w:rsidP="00C93B86">
            <w:pPr>
              <w:rPr>
                <w:rFonts w:ascii="Times New Roman" w:hAnsi="Times New Roman"/>
              </w:rPr>
            </w:pPr>
            <w:r w:rsidRPr="00DE3379">
              <w:rPr>
                <w:rFonts w:ascii="Times New Roman" w:hAnsi="Times New Roman"/>
              </w:rPr>
              <w:t>Штрафы</w:t>
            </w:r>
          </w:p>
        </w:tc>
        <w:tc>
          <w:tcPr>
            <w:tcW w:w="1586"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c>
          <w:tcPr>
            <w:tcW w:w="4439" w:type="dxa"/>
          </w:tcPr>
          <w:p w:rsidR="00DE3379" w:rsidRPr="00DE3379" w:rsidRDefault="00DE3379" w:rsidP="00C93B86">
            <w:pPr>
              <w:rPr>
                <w:rFonts w:ascii="Times New Roman" w:hAnsi="Times New Roman"/>
              </w:rPr>
            </w:pPr>
            <w:r w:rsidRPr="00DE3379">
              <w:rPr>
                <w:rFonts w:ascii="Times New Roman" w:hAnsi="Times New Roman"/>
              </w:rPr>
              <w:t>Прочие неналоговые доходы</w:t>
            </w:r>
          </w:p>
        </w:tc>
        <w:tc>
          <w:tcPr>
            <w:tcW w:w="1586" w:type="dxa"/>
          </w:tcPr>
          <w:p w:rsidR="00DE3379" w:rsidRPr="00DE3379" w:rsidRDefault="00DE3379" w:rsidP="00C93B86">
            <w:pPr>
              <w:rPr>
                <w:rFonts w:ascii="Times New Roman" w:hAnsi="Times New Roman"/>
              </w:rPr>
            </w:pPr>
            <w:r w:rsidRPr="00DE3379">
              <w:rPr>
                <w:rFonts w:ascii="Times New Roman" w:hAnsi="Times New Roman"/>
              </w:rPr>
              <w:t xml:space="preserve">           4,8</w:t>
            </w:r>
          </w:p>
        </w:tc>
        <w:tc>
          <w:tcPr>
            <w:tcW w:w="1753" w:type="dxa"/>
          </w:tcPr>
          <w:p w:rsidR="00DE3379" w:rsidRPr="00DE3379" w:rsidRDefault="00DE3379" w:rsidP="00C93B86">
            <w:pPr>
              <w:rPr>
                <w:rFonts w:ascii="Times New Roman" w:hAnsi="Times New Roman"/>
              </w:rPr>
            </w:pPr>
            <w:r w:rsidRPr="00DE3379">
              <w:rPr>
                <w:rFonts w:ascii="Times New Roman" w:hAnsi="Times New Roman"/>
              </w:rPr>
              <w:t xml:space="preserve">             5,1</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94,1</w:t>
            </w:r>
          </w:p>
        </w:tc>
      </w:tr>
      <w:tr w:rsidR="00DE3379" w:rsidRPr="00DE3379" w:rsidTr="00C93B86">
        <w:tc>
          <w:tcPr>
            <w:tcW w:w="4439" w:type="dxa"/>
          </w:tcPr>
          <w:p w:rsidR="00DE3379" w:rsidRPr="00DE3379" w:rsidRDefault="00DE3379" w:rsidP="00C93B86">
            <w:pPr>
              <w:rPr>
                <w:rFonts w:ascii="Times New Roman" w:hAnsi="Times New Roman"/>
                <w:b/>
              </w:rPr>
            </w:pPr>
            <w:r w:rsidRPr="00DE3379">
              <w:rPr>
                <w:rFonts w:ascii="Times New Roman" w:hAnsi="Times New Roman"/>
                <w:b/>
              </w:rPr>
              <w:t>Итого:</w:t>
            </w:r>
          </w:p>
        </w:tc>
        <w:tc>
          <w:tcPr>
            <w:tcW w:w="1586" w:type="dxa"/>
          </w:tcPr>
          <w:p w:rsidR="00DE3379" w:rsidRPr="00DE3379" w:rsidRDefault="00DE3379" w:rsidP="00C93B86">
            <w:pPr>
              <w:jc w:val="center"/>
              <w:rPr>
                <w:rFonts w:ascii="Times New Roman" w:hAnsi="Times New Roman"/>
                <w:b/>
              </w:rPr>
            </w:pPr>
            <w:r w:rsidRPr="00DE3379">
              <w:rPr>
                <w:rFonts w:ascii="Times New Roman" w:hAnsi="Times New Roman"/>
                <w:b/>
              </w:rPr>
              <w:t>257,4</w:t>
            </w:r>
          </w:p>
        </w:tc>
        <w:tc>
          <w:tcPr>
            <w:tcW w:w="1753" w:type="dxa"/>
          </w:tcPr>
          <w:p w:rsidR="00DE3379" w:rsidRPr="00DE3379" w:rsidRDefault="00DE3379" w:rsidP="00C93B86">
            <w:pPr>
              <w:jc w:val="center"/>
              <w:rPr>
                <w:rFonts w:ascii="Times New Roman" w:hAnsi="Times New Roman"/>
                <w:b/>
              </w:rPr>
            </w:pPr>
            <w:r w:rsidRPr="00DE3379">
              <w:rPr>
                <w:rFonts w:ascii="Times New Roman" w:hAnsi="Times New Roman"/>
                <w:b/>
              </w:rPr>
              <w:t>275,6</w:t>
            </w:r>
          </w:p>
        </w:tc>
        <w:tc>
          <w:tcPr>
            <w:tcW w:w="1791" w:type="dxa"/>
          </w:tcPr>
          <w:p w:rsidR="00DE3379" w:rsidRPr="00DE3379" w:rsidRDefault="00DE3379" w:rsidP="00C93B86">
            <w:pPr>
              <w:jc w:val="center"/>
              <w:rPr>
                <w:rFonts w:ascii="Times New Roman" w:hAnsi="Times New Roman"/>
                <w:b/>
              </w:rPr>
            </w:pPr>
            <w:r w:rsidRPr="00DE3379">
              <w:rPr>
                <w:rFonts w:ascii="Times New Roman" w:hAnsi="Times New Roman"/>
                <w:b/>
              </w:rPr>
              <w:t>93,4</w:t>
            </w:r>
          </w:p>
          <w:p w:rsidR="00DE3379" w:rsidRPr="00DE3379" w:rsidRDefault="00DE3379" w:rsidP="00C93B86">
            <w:pPr>
              <w:jc w:val="center"/>
              <w:rPr>
                <w:rFonts w:ascii="Times New Roman" w:hAnsi="Times New Roman"/>
                <w:b/>
              </w:rPr>
            </w:pPr>
          </w:p>
        </w:tc>
      </w:tr>
    </w:tbl>
    <w:p w:rsidR="00DE3379" w:rsidRPr="00DE3379" w:rsidRDefault="00DE3379" w:rsidP="00DE3379">
      <w:pPr>
        <w:spacing w:line="360" w:lineRule="auto"/>
        <w:jc w:val="both"/>
        <w:rPr>
          <w:rFonts w:ascii="Times New Roman" w:hAnsi="Times New Roman"/>
        </w:rPr>
      </w:pP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За 2023 года сумма безвозмездных поступлений из бюджета муниципального района бюджету сельского поселения составила 10936,8 тыс. рублей. В сравнении с 2022 годом произошло уменьшение на 1656,9 тыс. руб. за счет уменьшения безвозмездных поступлений из бюджета муниципального района бюджету сельского поселения по сравнению с 2022 годом.</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Всего доходы бюджета сельского поселения составили 11487,5 тыс. рублей или 88,0 % к аналогичному периоду 2022 года (13060,0 тыс. 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Бюджет сельского поселения за 2023 год по расходам исполнен на 11553,1 тыс. рублей, при плановом значении 11610,3 тыс. рублей или 88,8 % к уровню прошлого года (13008,8 тыс. рублей при плановом значении 13210,3 тыс.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Отраслевая структура расходов бюджета сельского поселения за 2023 год представлена следующим образом:</w:t>
      </w:r>
    </w:p>
    <w:p w:rsidR="00DE3379" w:rsidRPr="00DE3379" w:rsidRDefault="00DE3379" w:rsidP="00DE3379">
      <w:pPr>
        <w:ind w:firstLine="708"/>
        <w:jc w:val="both"/>
        <w:rPr>
          <w:rFonts w:ascii="Times New Roman" w:hAnsi="Times New Roman"/>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958"/>
        <w:gridCol w:w="2088"/>
        <w:gridCol w:w="1955"/>
        <w:gridCol w:w="1851"/>
      </w:tblGrid>
      <w:tr w:rsidR="00DE3379" w:rsidRPr="00DE3379" w:rsidTr="00C93B86">
        <w:tc>
          <w:tcPr>
            <w:tcW w:w="504" w:type="dxa"/>
          </w:tcPr>
          <w:p w:rsidR="00DE3379" w:rsidRPr="00DE3379" w:rsidRDefault="00DE3379" w:rsidP="00C93B86">
            <w:pPr>
              <w:rPr>
                <w:rFonts w:ascii="Times New Roman" w:hAnsi="Times New Roman"/>
                <w:b/>
              </w:rPr>
            </w:pPr>
            <w:r w:rsidRPr="00DE3379">
              <w:rPr>
                <w:rFonts w:ascii="Times New Roman" w:hAnsi="Times New Roman"/>
                <w:b/>
              </w:rPr>
              <w:t>№ п/п</w:t>
            </w:r>
          </w:p>
        </w:tc>
        <w:tc>
          <w:tcPr>
            <w:tcW w:w="2958" w:type="dxa"/>
          </w:tcPr>
          <w:p w:rsidR="00DE3379" w:rsidRPr="00DE3379" w:rsidRDefault="00DE3379" w:rsidP="00C93B86">
            <w:pPr>
              <w:rPr>
                <w:rFonts w:ascii="Times New Roman" w:hAnsi="Times New Roman"/>
                <w:b/>
              </w:rPr>
            </w:pPr>
            <w:r w:rsidRPr="00DE3379">
              <w:rPr>
                <w:rFonts w:ascii="Times New Roman" w:hAnsi="Times New Roman"/>
                <w:b/>
              </w:rPr>
              <w:t>Направление расхода (отрасль)</w:t>
            </w:r>
          </w:p>
        </w:tc>
        <w:tc>
          <w:tcPr>
            <w:tcW w:w="2088" w:type="dxa"/>
          </w:tcPr>
          <w:p w:rsidR="00DE3379" w:rsidRPr="00DE3379" w:rsidRDefault="00DE3379" w:rsidP="00C93B86">
            <w:pPr>
              <w:rPr>
                <w:rFonts w:ascii="Times New Roman" w:hAnsi="Times New Roman"/>
                <w:b/>
                <w:lang w:val="ru-RU"/>
              </w:rPr>
            </w:pPr>
            <w:r w:rsidRPr="00DE3379">
              <w:rPr>
                <w:rFonts w:ascii="Times New Roman" w:hAnsi="Times New Roman"/>
                <w:b/>
                <w:lang w:val="ru-RU"/>
              </w:rPr>
              <w:t>Утверждено за 2023 год, тыс. руб.</w:t>
            </w:r>
          </w:p>
        </w:tc>
        <w:tc>
          <w:tcPr>
            <w:tcW w:w="1955" w:type="dxa"/>
          </w:tcPr>
          <w:p w:rsidR="00DE3379" w:rsidRPr="00DE3379" w:rsidRDefault="00DE3379" w:rsidP="00C93B86">
            <w:pPr>
              <w:rPr>
                <w:rFonts w:ascii="Times New Roman" w:hAnsi="Times New Roman"/>
                <w:b/>
                <w:lang w:val="ru-RU"/>
              </w:rPr>
            </w:pPr>
            <w:r w:rsidRPr="00DE3379">
              <w:rPr>
                <w:rFonts w:ascii="Times New Roman" w:hAnsi="Times New Roman"/>
                <w:b/>
                <w:lang w:val="ru-RU"/>
              </w:rPr>
              <w:t>Исполнено за 2023 год, тыс. руб.</w:t>
            </w:r>
          </w:p>
        </w:tc>
        <w:tc>
          <w:tcPr>
            <w:tcW w:w="1851" w:type="dxa"/>
          </w:tcPr>
          <w:p w:rsidR="00DE3379" w:rsidRPr="00DE3379" w:rsidRDefault="00DE3379" w:rsidP="00C93B86">
            <w:pPr>
              <w:rPr>
                <w:rFonts w:ascii="Times New Roman" w:hAnsi="Times New Roman"/>
                <w:b/>
              </w:rPr>
            </w:pPr>
            <w:r w:rsidRPr="00DE3379">
              <w:rPr>
                <w:rFonts w:ascii="Times New Roman" w:hAnsi="Times New Roman"/>
                <w:b/>
              </w:rPr>
              <w:t>процент исполнения, %</w:t>
            </w:r>
          </w:p>
        </w:tc>
      </w:tr>
      <w:tr w:rsidR="00DE3379" w:rsidRPr="00DE3379" w:rsidTr="00C93B86">
        <w:trPr>
          <w:trHeight w:val="605"/>
        </w:trPr>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1.</w:t>
            </w:r>
          </w:p>
        </w:tc>
        <w:tc>
          <w:tcPr>
            <w:tcW w:w="2958" w:type="dxa"/>
          </w:tcPr>
          <w:p w:rsidR="00DE3379" w:rsidRPr="00DE3379" w:rsidRDefault="00DE3379" w:rsidP="00C93B86">
            <w:pPr>
              <w:rPr>
                <w:rFonts w:ascii="Times New Roman" w:hAnsi="Times New Roman"/>
              </w:rPr>
            </w:pPr>
            <w:r w:rsidRPr="00DE3379">
              <w:rPr>
                <w:rFonts w:ascii="Times New Roman" w:hAnsi="Times New Roman"/>
              </w:rPr>
              <w:t>Общегосударственные вопросы</w:t>
            </w:r>
          </w:p>
        </w:tc>
        <w:tc>
          <w:tcPr>
            <w:tcW w:w="2088"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5 805,7</w:t>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5749,3</w:t>
            </w: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99</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2.</w:t>
            </w:r>
          </w:p>
        </w:tc>
        <w:tc>
          <w:tcPr>
            <w:tcW w:w="2958" w:type="dxa"/>
          </w:tcPr>
          <w:p w:rsidR="00DE3379" w:rsidRPr="00DE3379" w:rsidRDefault="00DE3379" w:rsidP="00C93B86">
            <w:pPr>
              <w:rPr>
                <w:rFonts w:ascii="Times New Roman" w:hAnsi="Times New Roman"/>
              </w:rPr>
            </w:pPr>
            <w:r w:rsidRPr="00DE3379">
              <w:rPr>
                <w:rFonts w:ascii="Times New Roman" w:hAnsi="Times New Roman"/>
              </w:rPr>
              <w:t>Национальная оборона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165,4</w:t>
            </w:r>
            <w:r w:rsidRPr="00DE3379">
              <w:rPr>
                <w:rFonts w:ascii="Times New Roman" w:hAnsi="Times New Roman"/>
              </w:rPr>
              <w:tab/>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165,4</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3.</w:t>
            </w:r>
          </w:p>
        </w:tc>
        <w:tc>
          <w:tcPr>
            <w:tcW w:w="2958" w:type="dxa"/>
          </w:tcPr>
          <w:p w:rsidR="00DE3379" w:rsidRPr="00DE3379" w:rsidRDefault="00DE3379" w:rsidP="00C93B86">
            <w:pPr>
              <w:rPr>
                <w:rFonts w:ascii="Times New Roman" w:hAnsi="Times New Roman"/>
                <w:lang w:val="ru-RU"/>
              </w:rPr>
            </w:pPr>
            <w:r w:rsidRPr="00DE3379">
              <w:rPr>
                <w:rFonts w:ascii="Times New Roman" w:hAnsi="Times New Roman"/>
                <w:lang w:val="ru-RU"/>
              </w:rPr>
              <w:t>Национальная безопасность и правоохранительная деятельность</w:t>
            </w:r>
          </w:p>
        </w:tc>
        <w:tc>
          <w:tcPr>
            <w:tcW w:w="2088" w:type="dxa"/>
          </w:tcPr>
          <w:p w:rsidR="00DE3379" w:rsidRPr="00DE3379" w:rsidRDefault="00DE3379" w:rsidP="00C93B86">
            <w:pPr>
              <w:jc w:val="center"/>
              <w:rPr>
                <w:rFonts w:ascii="Times New Roman" w:hAnsi="Times New Roman"/>
                <w:lang w:val="ru-RU"/>
              </w:rPr>
            </w:pPr>
          </w:p>
          <w:p w:rsidR="00DE3379" w:rsidRPr="00DE3379" w:rsidRDefault="00DE3379" w:rsidP="00C93B86">
            <w:pPr>
              <w:jc w:val="center"/>
              <w:rPr>
                <w:rFonts w:ascii="Times New Roman" w:hAnsi="Times New Roman"/>
              </w:rPr>
            </w:pPr>
            <w:r w:rsidRPr="00DE3379">
              <w:rPr>
                <w:rFonts w:ascii="Times New Roman" w:hAnsi="Times New Roman"/>
              </w:rPr>
              <w:t>143,7</w:t>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143,7</w:t>
            </w:r>
          </w:p>
          <w:p w:rsidR="00DE3379" w:rsidRPr="00DE3379" w:rsidRDefault="00DE3379" w:rsidP="00C93B86">
            <w:pPr>
              <w:jc w:val="center"/>
              <w:rPr>
                <w:rFonts w:ascii="Times New Roman" w:hAnsi="Times New Roman"/>
              </w:rPr>
            </w:pP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4.</w:t>
            </w:r>
          </w:p>
        </w:tc>
        <w:tc>
          <w:tcPr>
            <w:tcW w:w="2958" w:type="dxa"/>
          </w:tcPr>
          <w:p w:rsidR="00DE3379" w:rsidRPr="00DE3379" w:rsidRDefault="00DE3379" w:rsidP="00C93B86">
            <w:pPr>
              <w:rPr>
                <w:rFonts w:ascii="Times New Roman" w:hAnsi="Times New Roman"/>
              </w:rPr>
            </w:pPr>
            <w:r w:rsidRPr="00DE3379">
              <w:rPr>
                <w:rFonts w:ascii="Times New Roman" w:hAnsi="Times New Roman"/>
              </w:rPr>
              <w:t>Национальная экономика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4235,9</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4235,9</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99,9</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5.</w:t>
            </w:r>
          </w:p>
        </w:tc>
        <w:tc>
          <w:tcPr>
            <w:tcW w:w="2958" w:type="dxa"/>
          </w:tcPr>
          <w:p w:rsidR="00DE3379" w:rsidRPr="00DE3379" w:rsidRDefault="00DE3379" w:rsidP="00C93B86">
            <w:pPr>
              <w:rPr>
                <w:rFonts w:ascii="Times New Roman" w:hAnsi="Times New Roman"/>
              </w:rPr>
            </w:pPr>
            <w:r w:rsidRPr="00DE3379">
              <w:rPr>
                <w:rFonts w:ascii="Times New Roman" w:hAnsi="Times New Roman"/>
              </w:rPr>
              <w:t>Жилищно-коммунальное хозяйство</w:t>
            </w:r>
          </w:p>
        </w:tc>
        <w:tc>
          <w:tcPr>
            <w:tcW w:w="2088"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1 158,1</w:t>
            </w:r>
            <w:r w:rsidRPr="00DE3379">
              <w:rPr>
                <w:rFonts w:ascii="Times New Roman" w:hAnsi="Times New Roman"/>
              </w:rPr>
              <w:tab/>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rPr>
                <w:rFonts w:ascii="Times New Roman" w:hAnsi="Times New Roman"/>
              </w:rPr>
            </w:pPr>
            <w:r w:rsidRPr="00DE3379">
              <w:rPr>
                <w:rFonts w:ascii="Times New Roman" w:hAnsi="Times New Roman"/>
              </w:rPr>
              <w:t xml:space="preserve">           1157,3</w:t>
            </w: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6.</w:t>
            </w:r>
          </w:p>
        </w:tc>
        <w:tc>
          <w:tcPr>
            <w:tcW w:w="2958" w:type="dxa"/>
          </w:tcPr>
          <w:p w:rsidR="00DE3379" w:rsidRPr="00DE3379" w:rsidRDefault="00DE3379" w:rsidP="00C93B86">
            <w:pPr>
              <w:rPr>
                <w:rFonts w:ascii="Times New Roman" w:hAnsi="Times New Roman"/>
              </w:rPr>
            </w:pPr>
            <w:r w:rsidRPr="00DE3379">
              <w:rPr>
                <w:rFonts w:ascii="Times New Roman" w:hAnsi="Times New Roman"/>
              </w:rPr>
              <w:t>Охрана окружающей среды</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rPr>
          <w:trHeight w:val="332"/>
        </w:trPr>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7.</w:t>
            </w:r>
          </w:p>
        </w:tc>
        <w:tc>
          <w:tcPr>
            <w:tcW w:w="2958" w:type="dxa"/>
          </w:tcPr>
          <w:p w:rsidR="00DE3379" w:rsidRPr="00DE3379" w:rsidRDefault="00DE3379" w:rsidP="00C93B86">
            <w:pPr>
              <w:rPr>
                <w:rFonts w:ascii="Times New Roman" w:hAnsi="Times New Roman"/>
              </w:rPr>
            </w:pPr>
            <w:r w:rsidRPr="00DE3379">
              <w:rPr>
                <w:rFonts w:ascii="Times New Roman" w:hAnsi="Times New Roman"/>
              </w:rPr>
              <w:t>Социальная политика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101,5</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101,5</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rPr>
                <w:rFonts w:ascii="Times New Roman" w:hAnsi="Times New Roman"/>
                <w:b/>
              </w:rPr>
            </w:pPr>
          </w:p>
        </w:tc>
        <w:tc>
          <w:tcPr>
            <w:tcW w:w="2958" w:type="dxa"/>
          </w:tcPr>
          <w:p w:rsidR="00DE3379" w:rsidRPr="00DE3379" w:rsidRDefault="00DE3379" w:rsidP="00C93B86">
            <w:pPr>
              <w:rPr>
                <w:rFonts w:ascii="Times New Roman" w:hAnsi="Times New Roman"/>
                <w:b/>
              </w:rPr>
            </w:pPr>
            <w:r w:rsidRPr="00DE3379">
              <w:rPr>
                <w:rFonts w:ascii="Times New Roman" w:hAnsi="Times New Roman"/>
                <w:b/>
              </w:rPr>
              <w:t>ИТОГО:</w:t>
            </w:r>
          </w:p>
        </w:tc>
        <w:tc>
          <w:tcPr>
            <w:tcW w:w="2088" w:type="dxa"/>
          </w:tcPr>
          <w:p w:rsidR="00DE3379" w:rsidRPr="00DE3379" w:rsidRDefault="00DE3379" w:rsidP="00C93B86">
            <w:pPr>
              <w:jc w:val="center"/>
              <w:rPr>
                <w:rFonts w:ascii="Times New Roman" w:hAnsi="Times New Roman"/>
                <w:b/>
              </w:rPr>
            </w:pPr>
            <w:r w:rsidRPr="00DE3379">
              <w:rPr>
                <w:rFonts w:ascii="Times New Roman" w:hAnsi="Times New Roman"/>
                <w:b/>
              </w:rPr>
              <w:t>11610,3</w:t>
            </w:r>
          </w:p>
        </w:tc>
        <w:tc>
          <w:tcPr>
            <w:tcW w:w="1955" w:type="dxa"/>
          </w:tcPr>
          <w:p w:rsidR="00DE3379" w:rsidRPr="00DE3379" w:rsidRDefault="00DE3379" w:rsidP="00C93B86">
            <w:pPr>
              <w:jc w:val="center"/>
              <w:rPr>
                <w:rFonts w:ascii="Times New Roman" w:hAnsi="Times New Roman"/>
                <w:b/>
              </w:rPr>
            </w:pPr>
            <w:r w:rsidRPr="00DE3379">
              <w:rPr>
                <w:rFonts w:ascii="Times New Roman" w:hAnsi="Times New Roman"/>
                <w:b/>
              </w:rPr>
              <w:t>11553,1</w:t>
            </w:r>
          </w:p>
        </w:tc>
        <w:tc>
          <w:tcPr>
            <w:tcW w:w="1851" w:type="dxa"/>
          </w:tcPr>
          <w:p w:rsidR="00DE3379" w:rsidRPr="00DE3379" w:rsidRDefault="00DE3379" w:rsidP="00C93B86">
            <w:pPr>
              <w:jc w:val="center"/>
              <w:rPr>
                <w:rFonts w:ascii="Times New Roman" w:hAnsi="Times New Roman"/>
                <w:b/>
              </w:rPr>
            </w:pPr>
            <w:r w:rsidRPr="00DE3379">
              <w:rPr>
                <w:rFonts w:ascii="Times New Roman" w:hAnsi="Times New Roman"/>
                <w:b/>
              </w:rPr>
              <w:t>99,5</w:t>
            </w:r>
          </w:p>
        </w:tc>
      </w:tr>
    </w:tbl>
    <w:p w:rsidR="00DE3379" w:rsidRPr="00DE3379" w:rsidRDefault="00DE3379" w:rsidP="00DE3379">
      <w:pPr>
        <w:jc w:val="both"/>
        <w:rPr>
          <w:rFonts w:ascii="Times New Roman" w:hAnsi="Times New Roman"/>
        </w:rPr>
      </w:pPr>
    </w:p>
    <w:p w:rsidR="00DE3379" w:rsidRPr="00DE3379" w:rsidRDefault="00DE3379" w:rsidP="00DE3379">
      <w:pPr>
        <w:ind w:firstLine="708"/>
        <w:jc w:val="both"/>
        <w:rPr>
          <w:rFonts w:ascii="Times New Roman" w:hAnsi="Times New Roman"/>
          <w:bCs/>
          <w:lang w:val="ru-RU"/>
        </w:rPr>
      </w:pPr>
      <w:r w:rsidRPr="00DE3379">
        <w:rPr>
          <w:rFonts w:ascii="Times New Roman" w:hAnsi="Times New Roman"/>
          <w:lang w:val="ru-RU"/>
        </w:rPr>
        <w:t>Расходы с выделением отдельных статей на исполнение расходных обязательств по бюджету сельского поселения показаны в приложении к решению о</w:t>
      </w:r>
      <w:r w:rsidRPr="00DE3379">
        <w:rPr>
          <w:rFonts w:ascii="Times New Roman" w:hAnsi="Times New Roman"/>
          <w:bCs/>
          <w:lang w:val="ru-RU"/>
        </w:rPr>
        <w:t>б утверждении отчета об исполнении бюджета сельского поселения «Трубачевское» за 2023 год.</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За счет средств муниципального дорожного фонда по переданным полномочиям проведен ремонт внутри поселковых дорог в 779,6 тыс. руб. За счет субсидии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с учетом софинансирования 3456,2 тыс. 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По состоянию на 1 января 2024 года по сельскому поселению «Трубачевское» отсутствует текущая и просроченная кредиторская задолженность по оплате труда и начислениям на оплату труда и оплате за коммунальные услуги и другим статьям. </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lastRenderedPageBreak/>
        <w:t xml:space="preserve">По данным отчета об исполнении бюджета сельского поселения «Ушмунское» налоговых и неналоговых доходов за 2023 год составили 281,3 тыс. рублей. По сравнению с данными  2022 года фактические поступления уменьшились на 168,1  </w:t>
      </w:r>
      <w:r w:rsidRPr="00DE3379">
        <w:rPr>
          <w:rFonts w:ascii="Times New Roman" w:hAnsi="Times New Roman"/>
          <w:color w:val="000000"/>
          <w:lang w:val="ru-RU"/>
        </w:rPr>
        <w:t>тыс</w:t>
      </w:r>
      <w:r w:rsidRPr="00DE3379">
        <w:rPr>
          <w:rFonts w:ascii="Times New Roman" w:hAnsi="Times New Roman"/>
          <w:lang w:val="ru-RU"/>
        </w:rPr>
        <w:t>.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Поступления налоговых доходов в бюджет сельского поселения «Ушмунское» составили  207,9 тыс. рублей или 89,1 процентов к данным 2022 г. (233,4 тыс. руб.) По налогу на доходы физических лиц фактическое поступление составило</w:t>
      </w:r>
      <w:r w:rsidRPr="00DE3379">
        <w:rPr>
          <w:rFonts w:ascii="Times New Roman" w:hAnsi="Times New Roman"/>
          <w:color w:val="FF0000"/>
          <w:lang w:val="ru-RU"/>
        </w:rPr>
        <w:t xml:space="preserve"> </w:t>
      </w:r>
      <w:r w:rsidRPr="00DE3379">
        <w:rPr>
          <w:rFonts w:ascii="Times New Roman" w:hAnsi="Times New Roman"/>
          <w:lang w:val="ru-RU"/>
        </w:rPr>
        <w:t>61,3 тыс. руб.</w:t>
      </w:r>
      <w:r w:rsidRPr="00DE3379">
        <w:rPr>
          <w:rFonts w:ascii="Times New Roman" w:hAnsi="Times New Roman"/>
          <w:color w:val="FF0000"/>
          <w:lang w:val="ru-RU"/>
        </w:rPr>
        <w:t xml:space="preserve"> </w:t>
      </w:r>
      <w:r w:rsidRPr="00DE3379">
        <w:rPr>
          <w:rFonts w:ascii="Times New Roman" w:hAnsi="Times New Roman"/>
          <w:lang w:val="ru-RU"/>
        </w:rPr>
        <w:t xml:space="preserve">или 83,5 процента аналогичному периоду 2022 года, произошло уменьшение поступлений на 12,1 тыс. руб. (фактические поступления в 2022 г. составили 73,4 тыс. руб.). </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По налогам на имущество фактическое поступление составило</w:t>
      </w:r>
      <w:r w:rsidRPr="00DE3379">
        <w:rPr>
          <w:rFonts w:ascii="Times New Roman" w:hAnsi="Times New Roman"/>
          <w:color w:val="FF0000"/>
          <w:lang w:val="ru-RU"/>
        </w:rPr>
        <w:t xml:space="preserve"> </w:t>
      </w:r>
      <w:r w:rsidRPr="00DE3379">
        <w:rPr>
          <w:rFonts w:ascii="Times New Roman" w:hAnsi="Times New Roman"/>
          <w:lang w:val="ru-RU"/>
        </w:rPr>
        <w:t>143,8 тыс. руб.</w:t>
      </w:r>
      <w:r w:rsidRPr="00DE3379">
        <w:rPr>
          <w:rFonts w:ascii="Times New Roman" w:hAnsi="Times New Roman"/>
          <w:color w:val="FF0000"/>
          <w:lang w:val="ru-RU"/>
        </w:rPr>
        <w:t xml:space="preserve"> </w:t>
      </w:r>
      <w:r w:rsidRPr="00DE3379">
        <w:rPr>
          <w:rFonts w:ascii="Times New Roman" w:hAnsi="Times New Roman"/>
          <w:lang w:val="ru-RU"/>
        </w:rPr>
        <w:t>или 89,9 процента аналогичному периоду 2022 года, произошло увеличение  поступлений на 16,2 тыс. руб. (фактические поступления в 2022 г. составили 160,0 тыс. 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Данные налоги является основными налоговыми источниками собственных доходов. Высокий темп роста поступлений и перевыполнение бюджетных назначений по имущественным налогам обусловлены проведением работы по собираемости налогов позволили обеспечить рост поступлений к уровню прошлого года. </w:t>
      </w:r>
    </w:p>
    <w:p w:rsidR="00DE3379" w:rsidRPr="00DE3379" w:rsidRDefault="00DE3379" w:rsidP="00DE3379">
      <w:pPr>
        <w:ind w:firstLine="708"/>
        <w:jc w:val="both"/>
        <w:rPr>
          <w:rFonts w:ascii="Times New Roman" w:hAnsi="Times New Roman"/>
          <w:color w:val="000000"/>
          <w:lang w:val="ru-RU"/>
        </w:rPr>
      </w:pPr>
      <w:r w:rsidRPr="00DE3379">
        <w:rPr>
          <w:rFonts w:ascii="Times New Roman" w:hAnsi="Times New Roman"/>
          <w:color w:val="000000"/>
          <w:lang w:val="ru-RU"/>
        </w:rPr>
        <w:t xml:space="preserve">Поступления государственной пошлины составили 2,6 тыс. руб.,  поступлений 2022 года не было. </w:t>
      </w:r>
    </w:p>
    <w:p w:rsidR="00DE3379" w:rsidRPr="00DE3379" w:rsidRDefault="00DE3379" w:rsidP="00DE3379">
      <w:pPr>
        <w:ind w:firstLine="708"/>
        <w:jc w:val="both"/>
        <w:rPr>
          <w:rFonts w:ascii="Times New Roman" w:hAnsi="Times New Roman"/>
          <w:color w:val="000000"/>
          <w:lang w:val="ru-RU"/>
        </w:rPr>
      </w:pPr>
      <w:r w:rsidRPr="00DE3379">
        <w:rPr>
          <w:rFonts w:ascii="Times New Roman" w:hAnsi="Times New Roman"/>
          <w:lang w:val="ru-RU"/>
        </w:rPr>
        <w:t>За 2023 год в бюджет поселения поступило неналоговых доходов 73,4 тыс. рублей. По сравнению с аналогичным периодом прошлого</w:t>
      </w:r>
      <w:r w:rsidRPr="00DE3379">
        <w:rPr>
          <w:rFonts w:ascii="Times New Roman" w:hAnsi="Times New Roman"/>
          <w:color w:val="000000"/>
          <w:lang w:val="ru-RU"/>
        </w:rPr>
        <w:t xml:space="preserve"> года фактические поступления </w:t>
      </w:r>
      <w:r w:rsidRPr="00DE3379">
        <w:rPr>
          <w:rFonts w:ascii="Times New Roman" w:hAnsi="Times New Roman"/>
          <w:lang w:val="ru-RU"/>
        </w:rPr>
        <w:t>уменьшились на 142,6 тыс</w:t>
      </w:r>
      <w:r w:rsidRPr="00DE3379">
        <w:rPr>
          <w:rFonts w:ascii="Times New Roman" w:hAnsi="Times New Roman"/>
          <w:color w:val="000000"/>
          <w:lang w:val="ru-RU"/>
        </w:rPr>
        <w:t>.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Сравнение неналоговых поступлений за 2023 год к поступлениям за 2022 год:</w:t>
      </w:r>
    </w:p>
    <w:p w:rsidR="00DE3379" w:rsidRPr="00DE3379" w:rsidRDefault="00DE3379" w:rsidP="00DE3379">
      <w:pPr>
        <w:ind w:firstLine="708"/>
        <w:jc w:val="both"/>
        <w:rPr>
          <w:rFonts w:ascii="Times New Roman" w:hAnsi="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9"/>
        <w:gridCol w:w="1586"/>
        <w:gridCol w:w="1753"/>
        <w:gridCol w:w="1791"/>
      </w:tblGrid>
      <w:tr w:rsidR="00DE3379" w:rsidRPr="00DE3379" w:rsidTr="00C93B86">
        <w:trPr>
          <w:trHeight w:val="225"/>
        </w:trPr>
        <w:tc>
          <w:tcPr>
            <w:tcW w:w="4439" w:type="dxa"/>
          </w:tcPr>
          <w:p w:rsidR="00DE3379" w:rsidRPr="00DE3379" w:rsidRDefault="00DE3379" w:rsidP="00C93B86">
            <w:pPr>
              <w:jc w:val="center"/>
              <w:rPr>
                <w:rFonts w:ascii="Times New Roman" w:hAnsi="Times New Roman"/>
                <w:b/>
                <w:lang w:val="ru-RU"/>
              </w:rPr>
            </w:pPr>
          </w:p>
          <w:p w:rsidR="00DE3379" w:rsidRPr="00DE3379" w:rsidRDefault="00DE3379" w:rsidP="00C93B86">
            <w:pPr>
              <w:jc w:val="center"/>
              <w:rPr>
                <w:rFonts w:ascii="Times New Roman" w:hAnsi="Times New Roman"/>
                <w:b/>
              </w:rPr>
            </w:pPr>
            <w:r w:rsidRPr="00DE3379">
              <w:rPr>
                <w:rFonts w:ascii="Times New Roman" w:hAnsi="Times New Roman"/>
                <w:b/>
              </w:rPr>
              <w:t>Наименование показателя</w:t>
            </w:r>
          </w:p>
        </w:tc>
        <w:tc>
          <w:tcPr>
            <w:tcW w:w="1586" w:type="dxa"/>
            <w:tcBorders>
              <w:bottom w:val="nil"/>
            </w:tcBorders>
          </w:tcPr>
          <w:p w:rsidR="00DE3379" w:rsidRPr="00DE3379" w:rsidRDefault="00DE3379" w:rsidP="00C93B86">
            <w:pP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2022 год</w:t>
            </w:r>
          </w:p>
        </w:tc>
        <w:tc>
          <w:tcPr>
            <w:tcW w:w="1753" w:type="dxa"/>
            <w:tcBorders>
              <w:bottom w:val="nil"/>
            </w:tcBorders>
          </w:tcPr>
          <w:p w:rsidR="00DE3379" w:rsidRPr="00DE3379" w:rsidRDefault="00DE3379" w:rsidP="00C93B86">
            <w:pPr>
              <w:jc w:val="cente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2023 год</w:t>
            </w:r>
          </w:p>
        </w:tc>
        <w:tc>
          <w:tcPr>
            <w:tcW w:w="1791" w:type="dxa"/>
            <w:tcBorders>
              <w:bottom w:val="nil"/>
            </w:tcBorders>
          </w:tcPr>
          <w:p w:rsidR="00DE3379" w:rsidRPr="00DE3379" w:rsidRDefault="00DE3379" w:rsidP="00C93B86">
            <w:pPr>
              <w:jc w:val="center"/>
              <w:rPr>
                <w:rFonts w:ascii="Times New Roman" w:hAnsi="Times New Roman"/>
                <w:b/>
              </w:rPr>
            </w:pPr>
          </w:p>
          <w:p w:rsidR="00DE3379" w:rsidRPr="00DE3379" w:rsidRDefault="00DE3379" w:rsidP="00C93B86">
            <w:pPr>
              <w:jc w:val="center"/>
              <w:rPr>
                <w:rFonts w:ascii="Times New Roman" w:hAnsi="Times New Roman"/>
                <w:b/>
              </w:rPr>
            </w:pPr>
            <w:r w:rsidRPr="00DE3379">
              <w:rPr>
                <w:rFonts w:ascii="Times New Roman" w:hAnsi="Times New Roman"/>
                <w:b/>
              </w:rPr>
              <w:t>% выполнения</w:t>
            </w:r>
          </w:p>
        </w:tc>
      </w:tr>
      <w:tr w:rsidR="00DE3379" w:rsidRPr="00DE3379" w:rsidTr="00C93B86">
        <w:tc>
          <w:tcPr>
            <w:tcW w:w="4439" w:type="dxa"/>
          </w:tcPr>
          <w:p w:rsidR="00DE3379" w:rsidRPr="00DE3379" w:rsidRDefault="00DE3379" w:rsidP="00C93B86">
            <w:pPr>
              <w:rPr>
                <w:rFonts w:ascii="Times New Roman" w:hAnsi="Times New Roman"/>
                <w:lang w:val="ru-RU"/>
              </w:rPr>
            </w:pPr>
            <w:r w:rsidRPr="00DE3379">
              <w:rPr>
                <w:rFonts w:ascii="Times New Roman" w:hAnsi="Times New Roman"/>
                <w:lang w:val="ru-RU"/>
              </w:rPr>
              <w:t>Доходы от использования муниципального имущества</w:t>
            </w:r>
          </w:p>
        </w:tc>
        <w:tc>
          <w:tcPr>
            <w:tcW w:w="1586" w:type="dxa"/>
          </w:tcPr>
          <w:p w:rsidR="00DE3379" w:rsidRPr="00DE3379" w:rsidRDefault="00DE3379" w:rsidP="00C93B86">
            <w:pPr>
              <w:rPr>
                <w:rFonts w:ascii="Times New Roman" w:hAnsi="Times New Roman"/>
              </w:rPr>
            </w:pPr>
            <w:r w:rsidRPr="00DE3379">
              <w:rPr>
                <w:rFonts w:ascii="Times New Roman" w:hAnsi="Times New Roman"/>
                <w:lang w:val="ru-RU"/>
              </w:rPr>
              <w:t xml:space="preserve">      </w:t>
            </w:r>
            <w:r w:rsidRPr="00DE3379">
              <w:rPr>
                <w:rFonts w:ascii="Times New Roman" w:hAnsi="Times New Roman"/>
              </w:rPr>
              <w:t>23,4</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23,4</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100</w:t>
            </w:r>
          </w:p>
        </w:tc>
      </w:tr>
      <w:tr w:rsidR="00DE3379" w:rsidRPr="00DE3379" w:rsidTr="00C93B86">
        <w:tc>
          <w:tcPr>
            <w:tcW w:w="4439" w:type="dxa"/>
          </w:tcPr>
          <w:p w:rsidR="00DE3379" w:rsidRPr="00DE3379" w:rsidRDefault="00DE3379" w:rsidP="00C93B86">
            <w:pPr>
              <w:rPr>
                <w:rFonts w:ascii="Times New Roman" w:hAnsi="Times New Roman"/>
                <w:lang w:val="ru-RU"/>
              </w:rPr>
            </w:pPr>
            <w:r w:rsidRPr="00DE3379">
              <w:rPr>
                <w:rFonts w:ascii="Times New Roman" w:hAnsi="Times New Roman"/>
                <w:lang w:val="ru-RU"/>
              </w:rPr>
              <w:t>Доходы от оказания платных услуг и компенсации затрат бюджета</w:t>
            </w:r>
          </w:p>
        </w:tc>
        <w:tc>
          <w:tcPr>
            <w:tcW w:w="1586" w:type="dxa"/>
          </w:tcPr>
          <w:p w:rsidR="00DE3379" w:rsidRPr="00DE3379" w:rsidRDefault="00DE3379" w:rsidP="00C93B86">
            <w:pPr>
              <w:rPr>
                <w:rFonts w:ascii="Times New Roman" w:hAnsi="Times New Roman"/>
              </w:rPr>
            </w:pPr>
            <w:r w:rsidRPr="00DE3379">
              <w:rPr>
                <w:rFonts w:ascii="Times New Roman" w:hAnsi="Times New Roman"/>
                <w:lang w:val="ru-RU"/>
              </w:rPr>
              <w:t xml:space="preserve">      </w:t>
            </w:r>
            <w:r w:rsidRPr="00DE3379">
              <w:rPr>
                <w:rFonts w:ascii="Times New Roman" w:hAnsi="Times New Roman"/>
              </w:rPr>
              <w:t>192,6</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50,0</w:t>
            </w:r>
          </w:p>
          <w:p w:rsidR="00DE3379" w:rsidRPr="00DE3379" w:rsidRDefault="00DE3379" w:rsidP="00C93B86">
            <w:pPr>
              <w:jc w:val="center"/>
              <w:rPr>
                <w:rFonts w:ascii="Times New Roman" w:hAnsi="Times New Roman"/>
              </w:rPr>
            </w:pP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26,0</w:t>
            </w:r>
          </w:p>
        </w:tc>
      </w:tr>
      <w:tr w:rsidR="00DE3379" w:rsidRPr="00DE3379" w:rsidTr="00C93B86">
        <w:tc>
          <w:tcPr>
            <w:tcW w:w="4439" w:type="dxa"/>
          </w:tcPr>
          <w:p w:rsidR="00DE3379" w:rsidRPr="00DE3379" w:rsidRDefault="00DE3379" w:rsidP="00C93B86">
            <w:pPr>
              <w:rPr>
                <w:rFonts w:ascii="Times New Roman" w:hAnsi="Times New Roman"/>
              </w:rPr>
            </w:pPr>
            <w:r w:rsidRPr="00DE3379">
              <w:rPr>
                <w:rFonts w:ascii="Times New Roman" w:hAnsi="Times New Roman"/>
              </w:rPr>
              <w:t>Штрафы</w:t>
            </w:r>
          </w:p>
        </w:tc>
        <w:tc>
          <w:tcPr>
            <w:tcW w:w="1586"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53"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c>
          <w:tcPr>
            <w:tcW w:w="4439" w:type="dxa"/>
          </w:tcPr>
          <w:p w:rsidR="00DE3379" w:rsidRPr="00DE3379" w:rsidRDefault="00DE3379" w:rsidP="00C93B86">
            <w:pPr>
              <w:rPr>
                <w:rFonts w:ascii="Times New Roman" w:hAnsi="Times New Roman"/>
              </w:rPr>
            </w:pPr>
            <w:r w:rsidRPr="00DE3379">
              <w:rPr>
                <w:rFonts w:ascii="Times New Roman" w:hAnsi="Times New Roman"/>
              </w:rPr>
              <w:t>Прочие неналоговые доходы</w:t>
            </w:r>
          </w:p>
        </w:tc>
        <w:tc>
          <w:tcPr>
            <w:tcW w:w="1586" w:type="dxa"/>
          </w:tcPr>
          <w:p w:rsidR="00DE3379" w:rsidRPr="00DE3379" w:rsidRDefault="00DE3379" w:rsidP="00C93B86">
            <w:pPr>
              <w:rPr>
                <w:rFonts w:ascii="Times New Roman" w:hAnsi="Times New Roman"/>
              </w:rPr>
            </w:pPr>
            <w:r w:rsidRPr="00DE3379">
              <w:rPr>
                <w:rFonts w:ascii="Times New Roman" w:hAnsi="Times New Roman"/>
              </w:rPr>
              <w:t xml:space="preserve">          0</w:t>
            </w:r>
          </w:p>
        </w:tc>
        <w:tc>
          <w:tcPr>
            <w:tcW w:w="1753" w:type="dxa"/>
          </w:tcPr>
          <w:p w:rsidR="00DE3379" w:rsidRPr="00DE3379" w:rsidRDefault="00DE3379" w:rsidP="00C93B86">
            <w:pPr>
              <w:rPr>
                <w:rFonts w:ascii="Times New Roman" w:hAnsi="Times New Roman"/>
              </w:rPr>
            </w:pPr>
            <w:r w:rsidRPr="00DE3379">
              <w:rPr>
                <w:rFonts w:ascii="Times New Roman" w:hAnsi="Times New Roman"/>
              </w:rPr>
              <w:t xml:space="preserve">            0</w:t>
            </w:r>
          </w:p>
        </w:tc>
        <w:tc>
          <w:tcPr>
            <w:tcW w:w="179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c>
          <w:tcPr>
            <w:tcW w:w="4439" w:type="dxa"/>
          </w:tcPr>
          <w:p w:rsidR="00DE3379" w:rsidRPr="00DE3379" w:rsidRDefault="00DE3379" w:rsidP="00C93B86">
            <w:pPr>
              <w:rPr>
                <w:rFonts w:ascii="Times New Roman" w:hAnsi="Times New Roman"/>
                <w:b/>
              </w:rPr>
            </w:pPr>
            <w:r w:rsidRPr="00DE3379">
              <w:rPr>
                <w:rFonts w:ascii="Times New Roman" w:hAnsi="Times New Roman"/>
                <w:b/>
              </w:rPr>
              <w:t>Итого:</w:t>
            </w:r>
          </w:p>
        </w:tc>
        <w:tc>
          <w:tcPr>
            <w:tcW w:w="1586" w:type="dxa"/>
          </w:tcPr>
          <w:p w:rsidR="00DE3379" w:rsidRPr="00DE3379" w:rsidRDefault="00DE3379" w:rsidP="00C93B86">
            <w:pPr>
              <w:jc w:val="center"/>
              <w:rPr>
                <w:rFonts w:ascii="Times New Roman" w:hAnsi="Times New Roman"/>
                <w:b/>
              </w:rPr>
            </w:pPr>
            <w:r w:rsidRPr="00DE3379">
              <w:rPr>
                <w:rFonts w:ascii="Times New Roman" w:hAnsi="Times New Roman"/>
                <w:b/>
              </w:rPr>
              <w:t>216,0</w:t>
            </w:r>
          </w:p>
        </w:tc>
        <w:tc>
          <w:tcPr>
            <w:tcW w:w="1753" w:type="dxa"/>
          </w:tcPr>
          <w:p w:rsidR="00DE3379" w:rsidRPr="00DE3379" w:rsidRDefault="00DE3379" w:rsidP="00C93B86">
            <w:pPr>
              <w:jc w:val="center"/>
              <w:rPr>
                <w:rFonts w:ascii="Times New Roman" w:hAnsi="Times New Roman"/>
                <w:b/>
              </w:rPr>
            </w:pPr>
            <w:r w:rsidRPr="00DE3379">
              <w:rPr>
                <w:rFonts w:ascii="Times New Roman" w:hAnsi="Times New Roman"/>
                <w:b/>
              </w:rPr>
              <w:t>73,4</w:t>
            </w:r>
          </w:p>
        </w:tc>
        <w:tc>
          <w:tcPr>
            <w:tcW w:w="1791" w:type="dxa"/>
          </w:tcPr>
          <w:p w:rsidR="00DE3379" w:rsidRPr="00DE3379" w:rsidRDefault="00DE3379" w:rsidP="00C93B86">
            <w:pPr>
              <w:jc w:val="center"/>
              <w:rPr>
                <w:rFonts w:ascii="Times New Roman" w:hAnsi="Times New Roman"/>
                <w:b/>
              </w:rPr>
            </w:pPr>
            <w:r w:rsidRPr="00DE3379">
              <w:rPr>
                <w:rFonts w:ascii="Times New Roman" w:hAnsi="Times New Roman"/>
                <w:b/>
              </w:rPr>
              <w:t>34,0</w:t>
            </w:r>
          </w:p>
        </w:tc>
      </w:tr>
    </w:tbl>
    <w:p w:rsidR="00DE3379" w:rsidRPr="00DE3379" w:rsidRDefault="00DE3379" w:rsidP="00DE3379">
      <w:pPr>
        <w:spacing w:line="360" w:lineRule="auto"/>
        <w:jc w:val="both"/>
        <w:rPr>
          <w:rFonts w:ascii="Times New Roman" w:hAnsi="Times New Roman"/>
        </w:rPr>
      </w:pP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За 2023 года сумма безвозмездных поступлений из бюджета муниципального района бюджету сельского поселения составила 5980,3 тыс. рублей. В сравнении с 2022 годом произошло уменьшение на 3112,8 тыс. руб. за счет уменьшения безвозмездных поступлений из бюджета муниципального района бюджету сельского поселения по сравнению с 2022 годом.</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Всего доходы бюджета сельского поселения составили 6261,6 тыс. рублей или 65,6 % к аналогичному периоду 2022 года (9542,3 тыс. 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Бюджет сельского поселения за 2023 год по расходам исполнен на 6329,9 тыс. рублей, при плановом значении 6624,7 тыс. рублей или 66,9 % к уровню прошлого года (9468,0 тыс. рублей при плановом значении 9658,7 тыс. рублей).</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Отраслевая структура расходов бюджета сельского поселения за 2023 год представлена следующим образом:</w:t>
      </w:r>
    </w:p>
    <w:p w:rsidR="00DE3379" w:rsidRPr="00DE3379" w:rsidRDefault="00DE3379" w:rsidP="00DE3379">
      <w:pPr>
        <w:ind w:firstLine="708"/>
        <w:jc w:val="both"/>
        <w:rPr>
          <w:rFonts w:ascii="Times New Roman" w:hAnsi="Times New Roman"/>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958"/>
        <w:gridCol w:w="2088"/>
        <w:gridCol w:w="1955"/>
        <w:gridCol w:w="1851"/>
      </w:tblGrid>
      <w:tr w:rsidR="00DE3379" w:rsidRPr="00DE3379" w:rsidTr="00C93B86">
        <w:tc>
          <w:tcPr>
            <w:tcW w:w="504" w:type="dxa"/>
          </w:tcPr>
          <w:p w:rsidR="00DE3379" w:rsidRPr="00DE3379" w:rsidRDefault="00DE3379" w:rsidP="00C93B86">
            <w:pPr>
              <w:rPr>
                <w:rFonts w:ascii="Times New Roman" w:hAnsi="Times New Roman"/>
                <w:b/>
              </w:rPr>
            </w:pPr>
            <w:r w:rsidRPr="00DE3379">
              <w:rPr>
                <w:rFonts w:ascii="Times New Roman" w:hAnsi="Times New Roman"/>
                <w:b/>
              </w:rPr>
              <w:t>№ п/п</w:t>
            </w:r>
          </w:p>
        </w:tc>
        <w:tc>
          <w:tcPr>
            <w:tcW w:w="2958" w:type="dxa"/>
          </w:tcPr>
          <w:p w:rsidR="00DE3379" w:rsidRPr="00DE3379" w:rsidRDefault="00DE3379" w:rsidP="00C93B86">
            <w:pPr>
              <w:rPr>
                <w:rFonts w:ascii="Times New Roman" w:hAnsi="Times New Roman"/>
                <w:b/>
              </w:rPr>
            </w:pPr>
            <w:r w:rsidRPr="00DE3379">
              <w:rPr>
                <w:rFonts w:ascii="Times New Roman" w:hAnsi="Times New Roman"/>
                <w:b/>
              </w:rPr>
              <w:t>Направление расхода (отрасль)</w:t>
            </w:r>
          </w:p>
        </w:tc>
        <w:tc>
          <w:tcPr>
            <w:tcW w:w="2088" w:type="dxa"/>
          </w:tcPr>
          <w:p w:rsidR="00DE3379" w:rsidRPr="00DE3379" w:rsidRDefault="00DE3379" w:rsidP="00C93B86">
            <w:pPr>
              <w:rPr>
                <w:rFonts w:ascii="Times New Roman" w:hAnsi="Times New Roman"/>
                <w:b/>
                <w:lang w:val="ru-RU"/>
              </w:rPr>
            </w:pPr>
            <w:r w:rsidRPr="00DE3379">
              <w:rPr>
                <w:rFonts w:ascii="Times New Roman" w:hAnsi="Times New Roman"/>
                <w:b/>
                <w:lang w:val="ru-RU"/>
              </w:rPr>
              <w:t>Утверждено за 2023 год, тыс. руб.</w:t>
            </w:r>
          </w:p>
        </w:tc>
        <w:tc>
          <w:tcPr>
            <w:tcW w:w="1955" w:type="dxa"/>
          </w:tcPr>
          <w:p w:rsidR="00DE3379" w:rsidRPr="00DE3379" w:rsidRDefault="00DE3379" w:rsidP="00C93B86">
            <w:pPr>
              <w:rPr>
                <w:rFonts w:ascii="Times New Roman" w:hAnsi="Times New Roman"/>
                <w:b/>
                <w:lang w:val="ru-RU"/>
              </w:rPr>
            </w:pPr>
            <w:r w:rsidRPr="00DE3379">
              <w:rPr>
                <w:rFonts w:ascii="Times New Roman" w:hAnsi="Times New Roman"/>
                <w:b/>
                <w:lang w:val="ru-RU"/>
              </w:rPr>
              <w:t>Исполнено за 2023 год, тыс. руб.</w:t>
            </w:r>
          </w:p>
        </w:tc>
        <w:tc>
          <w:tcPr>
            <w:tcW w:w="1851" w:type="dxa"/>
          </w:tcPr>
          <w:p w:rsidR="00DE3379" w:rsidRPr="00DE3379" w:rsidRDefault="00DE3379" w:rsidP="00C93B86">
            <w:pPr>
              <w:rPr>
                <w:rFonts w:ascii="Times New Roman" w:hAnsi="Times New Roman"/>
                <w:b/>
              </w:rPr>
            </w:pPr>
            <w:r w:rsidRPr="00DE3379">
              <w:rPr>
                <w:rFonts w:ascii="Times New Roman" w:hAnsi="Times New Roman"/>
                <w:b/>
              </w:rPr>
              <w:t>процент исполнения, %</w:t>
            </w:r>
          </w:p>
        </w:tc>
      </w:tr>
      <w:tr w:rsidR="00DE3379" w:rsidRPr="00DE3379" w:rsidTr="00C93B86">
        <w:trPr>
          <w:trHeight w:val="605"/>
        </w:trPr>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1.</w:t>
            </w:r>
          </w:p>
        </w:tc>
        <w:tc>
          <w:tcPr>
            <w:tcW w:w="2958" w:type="dxa"/>
          </w:tcPr>
          <w:p w:rsidR="00DE3379" w:rsidRPr="00DE3379" w:rsidRDefault="00DE3379" w:rsidP="00C93B86">
            <w:pPr>
              <w:rPr>
                <w:rFonts w:ascii="Times New Roman" w:hAnsi="Times New Roman"/>
              </w:rPr>
            </w:pPr>
            <w:r w:rsidRPr="00DE3379">
              <w:rPr>
                <w:rFonts w:ascii="Times New Roman" w:hAnsi="Times New Roman"/>
              </w:rPr>
              <w:t>Общегосударственные вопросы</w:t>
            </w:r>
          </w:p>
        </w:tc>
        <w:tc>
          <w:tcPr>
            <w:tcW w:w="2088"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4 707,4</w:t>
            </w:r>
            <w:r w:rsidRPr="00DE3379">
              <w:rPr>
                <w:rFonts w:ascii="Times New Roman" w:hAnsi="Times New Roman"/>
              </w:rPr>
              <w:tab/>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4412,6</w:t>
            </w: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106,7</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lastRenderedPageBreak/>
              <w:t>2.</w:t>
            </w:r>
          </w:p>
        </w:tc>
        <w:tc>
          <w:tcPr>
            <w:tcW w:w="2958" w:type="dxa"/>
          </w:tcPr>
          <w:p w:rsidR="00DE3379" w:rsidRPr="00DE3379" w:rsidRDefault="00DE3379" w:rsidP="00C93B86">
            <w:pPr>
              <w:rPr>
                <w:rFonts w:ascii="Times New Roman" w:hAnsi="Times New Roman"/>
              </w:rPr>
            </w:pPr>
            <w:r w:rsidRPr="00DE3379">
              <w:rPr>
                <w:rFonts w:ascii="Times New Roman" w:hAnsi="Times New Roman"/>
              </w:rPr>
              <w:t>Национальная оборона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165,4</w:t>
            </w:r>
            <w:r w:rsidRPr="00DE3379">
              <w:rPr>
                <w:rFonts w:ascii="Times New Roman" w:hAnsi="Times New Roman"/>
              </w:rPr>
              <w:tab/>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165,4</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3.</w:t>
            </w:r>
          </w:p>
        </w:tc>
        <w:tc>
          <w:tcPr>
            <w:tcW w:w="2958" w:type="dxa"/>
          </w:tcPr>
          <w:p w:rsidR="00DE3379" w:rsidRPr="00DE3379" w:rsidRDefault="00DE3379" w:rsidP="00C93B86">
            <w:pPr>
              <w:rPr>
                <w:rFonts w:ascii="Times New Roman" w:hAnsi="Times New Roman"/>
                <w:lang w:val="ru-RU"/>
              </w:rPr>
            </w:pPr>
            <w:r w:rsidRPr="00DE3379">
              <w:rPr>
                <w:rFonts w:ascii="Times New Roman" w:hAnsi="Times New Roman"/>
                <w:lang w:val="ru-RU"/>
              </w:rPr>
              <w:t>Национальная безопасность и правоохранительная деятельность</w:t>
            </w:r>
          </w:p>
        </w:tc>
        <w:tc>
          <w:tcPr>
            <w:tcW w:w="2088" w:type="dxa"/>
          </w:tcPr>
          <w:p w:rsidR="00DE3379" w:rsidRPr="00DE3379" w:rsidRDefault="00DE3379" w:rsidP="00C93B86">
            <w:pPr>
              <w:jc w:val="center"/>
              <w:rPr>
                <w:rFonts w:ascii="Times New Roman" w:hAnsi="Times New Roman"/>
                <w:lang w:val="ru-RU"/>
              </w:rPr>
            </w:pPr>
          </w:p>
          <w:p w:rsidR="00DE3379" w:rsidRPr="00DE3379" w:rsidRDefault="00DE3379" w:rsidP="00C93B86">
            <w:pPr>
              <w:jc w:val="center"/>
              <w:rPr>
                <w:rFonts w:ascii="Times New Roman" w:hAnsi="Times New Roman"/>
              </w:rPr>
            </w:pPr>
            <w:r w:rsidRPr="00DE3379">
              <w:rPr>
                <w:rFonts w:ascii="Times New Roman" w:hAnsi="Times New Roman"/>
              </w:rPr>
              <w:t>128,3</w:t>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128,3</w:t>
            </w:r>
          </w:p>
          <w:p w:rsidR="00DE3379" w:rsidRPr="00DE3379" w:rsidRDefault="00DE3379" w:rsidP="00C93B86">
            <w:pPr>
              <w:jc w:val="center"/>
              <w:rPr>
                <w:rFonts w:ascii="Times New Roman" w:hAnsi="Times New Roman"/>
              </w:rPr>
            </w:pP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4.</w:t>
            </w:r>
          </w:p>
        </w:tc>
        <w:tc>
          <w:tcPr>
            <w:tcW w:w="2958" w:type="dxa"/>
          </w:tcPr>
          <w:p w:rsidR="00DE3379" w:rsidRPr="00DE3379" w:rsidRDefault="00DE3379" w:rsidP="00C93B86">
            <w:pPr>
              <w:rPr>
                <w:rFonts w:ascii="Times New Roman" w:hAnsi="Times New Roman"/>
              </w:rPr>
            </w:pPr>
            <w:r w:rsidRPr="00DE3379">
              <w:rPr>
                <w:rFonts w:ascii="Times New Roman" w:hAnsi="Times New Roman"/>
              </w:rPr>
              <w:t>Национальная экономика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133,5</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133,5</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5.</w:t>
            </w:r>
          </w:p>
        </w:tc>
        <w:tc>
          <w:tcPr>
            <w:tcW w:w="2958" w:type="dxa"/>
          </w:tcPr>
          <w:p w:rsidR="00DE3379" w:rsidRPr="00DE3379" w:rsidRDefault="00DE3379" w:rsidP="00C93B86">
            <w:pPr>
              <w:rPr>
                <w:rFonts w:ascii="Times New Roman" w:hAnsi="Times New Roman"/>
              </w:rPr>
            </w:pPr>
            <w:r w:rsidRPr="00DE3379">
              <w:rPr>
                <w:rFonts w:ascii="Times New Roman" w:hAnsi="Times New Roman"/>
              </w:rPr>
              <w:t>Жилищно-коммунальное хозяйство</w:t>
            </w:r>
          </w:p>
        </w:tc>
        <w:tc>
          <w:tcPr>
            <w:tcW w:w="2088"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952,1</w:t>
            </w:r>
          </w:p>
        </w:tc>
        <w:tc>
          <w:tcPr>
            <w:tcW w:w="1955"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952,1</w:t>
            </w:r>
          </w:p>
        </w:tc>
        <w:tc>
          <w:tcPr>
            <w:tcW w:w="1851" w:type="dxa"/>
          </w:tcPr>
          <w:p w:rsidR="00DE3379" w:rsidRPr="00DE3379" w:rsidRDefault="00DE3379" w:rsidP="00C93B86">
            <w:pPr>
              <w:jc w:val="center"/>
              <w:rPr>
                <w:rFonts w:ascii="Times New Roman" w:hAnsi="Times New Roman"/>
              </w:rPr>
            </w:pPr>
          </w:p>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6.</w:t>
            </w:r>
          </w:p>
        </w:tc>
        <w:tc>
          <w:tcPr>
            <w:tcW w:w="2958" w:type="dxa"/>
          </w:tcPr>
          <w:p w:rsidR="00DE3379" w:rsidRPr="00DE3379" w:rsidRDefault="00DE3379" w:rsidP="00C93B86">
            <w:pPr>
              <w:rPr>
                <w:rFonts w:ascii="Times New Roman" w:hAnsi="Times New Roman"/>
              </w:rPr>
            </w:pPr>
            <w:r w:rsidRPr="00DE3379">
              <w:rPr>
                <w:rFonts w:ascii="Times New Roman" w:hAnsi="Times New Roman"/>
              </w:rPr>
              <w:t>Охрана окружающей среды</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w:t>
            </w:r>
          </w:p>
        </w:tc>
      </w:tr>
      <w:tr w:rsidR="00DE3379" w:rsidRPr="00DE3379" w:rsidTr="00C93B86">
        <w:trPr>
          <w:trHeight w:val="332"/>
        </w:trPr>
        <w:tc>
          <w:tcPr>
            <w:tcW w:w="504" w:type="dxa"/>
          </w:tcPr>
          <w:p w:rsidR="00DE3379" w:rsidRPr="00DE3379" w:rsidRDefault="00DE3379" w:rsidP="00C93B86">
            <w:pPr>
              <w:jc w:val="center"/>
              <w:rPr>
                <w:rFonts w:ascii="Times New Roman" w:hAnsi="Times New Roman"/>
              </w:rPr>
            </w:pPr>
            <w:r w:rsidRPr="00DE3379">
              <w:rPr>
                <w:rFonts w:ascii="Times New Roman" w:hAnsi="Times New Roman"/>
              </w:rPr>
              <w:t>7.</w:t>
            </w:r>
          </w:p>
        </w:tc>
        <w:tc>
          <w:tcPr>
            <w:tcW w:w="2958" w:type="dxa"/>
          </w:tcPr>
          <w:p w:rsidR="00DE3379" w:rsidRPr="00DE3379" w:rsidRDefault="00DE3379" w:rsidP="00C93B86">
            <w:pPr>
              <w:rPr>
                <w:rFonts w:ascii="Times New Roman" w:hAnsi="Times New Roman"/>
              </w:rPr>
            </w:pPr>
            <w:r w:rsidRPr="00DE3379">
              <w:rPr>
                <w:rFonts w:ascii="Times New Roman" w:hAnsi="Times New Roman"/>
              </w:rPr>
              <w:t>Социальная политика</w:t>
            </w:r>
          </w:p>
        </w:tc>
        <w:tc>
          <w:tcPr>
            <w:tcW w:w="2088" w:type="dxa"/>
          </w:tcPr>
          <w:p w:rsidR="00DE3379" w:rsidRPr="00DE3379" w:rsidRDefault="00DE3379" w:rsidP="00C93B86">
            <w:pPr>
              <w:jc w:val="center"/>
              <w:rPr>
                <w:rFonts w:ascii="Times New Roman" w:hAnsi="Times New Roman"/>
              </w:rPr>
            </w:pPr>
            <w:r w:rsidRPr="00DE3379">
              <w:rPr>
                <w:rFonts w:ascii="Times New Roman" w:hAnsi="Times New Roman"/>
              </w:rPr>
              <w:t>538,0</w:t>
            </w:r>
          </w:p>
        </w:tc>
        <w:tc>
          <w:tcPr>
            <w:tcW w:w="1955" w:type="dxa"/>
          </w:tcPr>
          <w:p w:rsidR="00DE3379" w:rsidRPr="00DE3379" w:rsidRDefault="00DE3379" w:rsidP="00C93B86">
            <w:pPr>
              <w:jc w:val="center"/>
              <w:rPr>
                <w:rFonts w:ascii="Times New Roman" w:hAnsi="Times New Roman"/>
              </w:rPr>
            </w:pPr>
            <w:r w:rsidRPr="00DE3379">
              <w:rPr>
                <w:rFonts w:ascii="Times New Roman" w:hAnsi="Times New Roman"/>
              </w:rPr>
              <w:t>538,0</w:t>
            </w:r>
          </w:p>
        </w:tc>
        <w:tc>
          <w:tcPr>
            <w:tcW w:w="1851" w:type="dxa"/>
          </w:tcPr>
          <w:p w:rsidR="00DE3379" w:rsidRPr="00DE3379" w:rsidRDefault="00DE3379" w:rsidP="00C93B86">
            <w:pPr>
              <w:jc w:val="center"/>
              <w:rPr>
                <w:rFonts w:ascii="Times New Roman" w:hAnsi="Times New Roman"/>
              </w:rPr>
            </w:pPr>
            <w:r w:rsidRPr="00DE3379">
              <w:rPr>
                <w:rFonts w:ascii="Times New Roman" w:hAnsi="Times New Roman"/>
              </w:rPr>
              <w:t>100,0</w:t>
            </w:r>
          </w:p>
        </w:tc>
      </w:tr>
      <w:tr w:rsidR="00DE3379" w:rsidRPr="00DE3379" w:rsidTr="00C93B86">
        <w:tc>
          <w:tcPr>
            <w:tcW w:w="504" w:type="dxa"/>
          </w:tcPr>
          <w:p w:rsidR="00DE3379" w:rsidRPr="00DE3379" w:rsidRDefault="00DE3379" w:rsidP="00C93B86">
            <w:pPr>
              <w:rPr>
                <w:rFonts w:ascii="Times New Roman" w:hAnsi="Times New Roman"/>
                <w:b/>
              </w:rPr>
            </w:pPr>
          </w:p>
        </w:tc>
        <w:tc>
          <w:tcPr>
            <w:tcW w:w="2958" w:type="dxa"/>
          </w:tcPr>
          <w:p w:rsidR="00DE3379" w:rsidRPr="00DE3379" w:rsidRDefault="00DE3379" w:rsidP="00C93B86">
            <w:pPr>
              <w:rPr>
                <w:rFonts w:ascii="Times New Roman" w:hAnsi="Times New Roman"/>
                <w:b/>
              </w:rPr>
            </w:pPr>
            <w:r w:rsidRPr="00DE3379">
              <w:rPr>
                <w:rFonts w:ascii="Times New Roman" w:hAnsi="Times New Roman"/>
                <w:b/>
              </w:rPr>
              <w:t>ИТОГО:</w:t>
            </w:r>
          </w:p>
        </w:tc>
        <w:tc>
          <w:tcPr>
            <w:tcW w:w="2088" w:type="dxa"/>
          </w:tcPr>
          <w:p w:rsidR="00DE3379" w:rsidRPr="00DE3379" w:rsidRDefault="00DE3379" w:rsidP="00C93B86">
            <w:pPr>
              <w:jc w:val="center"/>
              <w:rPr>
                <w:rFonts w:ascii="Times New Roman" w:hAnsi="Times New Roman"/>
                <w:b/>
              </w:rPr>
            </w:pPr>
            <w:r w:rsidRPr="00DE3379">
              <w:rPr>
                <w:rFonts w:ascii="Times New Roman" w:hAnsi="Times New Roman"/>
                <w:b/>
              </w:rPr>
              <w:t>6624,7</w:t>
            </w:r>
          </w:p>
        </w:tc>
        <w:tc>
          <w:tcPr>
            <w:tcW w:w="1955" w:type="dxa"/>
          </w:tcPr>
          <w:p w:rsidR="00DE3379" w:rsidRPr="00DE3379" w:rsidRDefault="00DE3379" w:rsidP="00C93B86">
            <w:pPr>
              <w:jc w:val="center"/>
              <w:rPr>
                <w:rFonts w:ascii="Times New Roman" w:hAnsi="Times New Roman"/>
                <w:b/>
              </w:rPr>
            </w:pPr>
            <w:r w:rsidRPr="00DE3379">
              <w:rPr>
                <w:rFonts w:ascii="Times New Roman" w:hAnsi="Times New Roman"/>
                <w:b/>
              </w:rPr>
              <w:t>6329,9</w:t>
            </w:r>
          </w:p>
        </w:tc>
        <w:tc>
          <w:tcPr>
            <w:tcW w:w="1851" w:type="dxa"/>
          </w:tcPr>
          <w:p w:rsidR="00DE3379" w:rsidRPr="00DE3379" w:rsidRDefault="00DE3379" w:rsidP="00C93B86">
            <w:pPr>
              <w:jc w:val="center"/>
              <w:rPr>
                <w:rFonts w:ascii="Times New Roman" w:hAnsi="Times New Roman"/>
                <w:b/>
              </w:rPr>
            </w:pPr>
            <w:r w:rsidRPr="00DE3379">
              <w:rPr>
                <w:rFonts w:ascii="Times New Roman" w:hAnsi="Times New Roman"/>
                <w:b/>
              </w:rPr>
              <w:t>104,7</w:t>
            </w:r>
          </w:p>
        </w:tc>
      </w:tr>
    </w:tbl>
    <w:p w:rsidR="00DE3379" w:rsidRPr="00DE3379" w:rsidRDefault="00DE3379" w:rsidP="00DE3379">
      <w:pPr>
        <w:jc w:val="both"/>
        <w:rPr>
          <w:rFonts w:ascii="Times New Roman" w:hAnsi="Times New Roman"/>
        </w:rPr>
      </w:pPr>
    </w:p>
    <w:p w:rsidR="00DE3379" w:rsidRPr="00DE3379" w:rsidRDefault="00DE3379" w:rsidP="00DE3379">
      <w:pPr>
        <w:ind w:firstLine="708"/>
        <w:jc w:val="both"/>
        <w:rPr>
          <w:rFonts w:ascii="Times New Roman" w:hAnsi="Times New Roman"/>
          <w:bCs/>
          <w:lang w:val="ru-RU"/>
        </w:rPr>
      </w:pPr>
      <w:r w:rsidRPr="00DE3379">
        <w:rPr>
          <w:rFonts w:ascii="Times New Roman" w:hAnsi="Times New Roman"/>
          <w:lang w:val="ru-RU"/>
        </w:rPr>
        <w:t>Расходы с выделением отдельных статей на исполнение расходных обязательств по бюджету сельского поселения показаны в приложении к решению о</w:t>
      </w:r>
      <w:r w:rsidRPr="00DE3379">
        <w:rPr>
          <w:rFonts w:ascii="Times New Roman" w:hAnsi="Times New Roman"/>
          <w:bCs/>
          <w:lang w:val="ru-RU"/>
        </w:rPr>
        <w:t>б утверждении отчета об исполнении бюджета сельского поселения «Ушмунское» за 2023 год.</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За счет средств муниципального дорожного фонда по переданным полномочиям проведен ремонт внутри поселковых дорог 133,5 тыс. руб.</w:t>
      </w:r>
    </w:p>
    <w:p w:rsidR="00DE3379" w:rsidRPr="00DE3379" w:rsidRDefault="00DE3379" w:rsidP="00DE3379">
      <w:pPr>
        <w:ind w:firstLine="708"/>
        <w:jc w:val="both"/>
        <w:rPr>
          <w:rFonts w:ascii="Times New Roman" w:hAnsi="Times New Roman"/>
          <w:lang w:val="ru-RU"/>
        </w:rPr>
      </w:pPr>
      <w:r w:rsidRPr="00DE3379">
        <w:rPr>
          <w:rFonts w:ascii="Times New Roman" w:hAnsi="Times New Roman"/>
          <w:lang w:val="ru-RU"/>
        </w:rPr>
        <w:t xml:space="preserve"> По состоянию на 1 января 2024 года по сельскому поселению «Ушмунское» отсутствует текущая и просроченная кредиторская задолженность по оплате труда и начислениям на оплату труда и оплате за коммунальные услуги и другим статьям. </w:t>
      </w:r>
    </w:p>
    <w:p w:rsidR="00C42C02" w:rsidRDefault="00C42C02" w:rsidP="00C42C02">
      <w:pPr>
        <w:jc w:val="both"/>
        <w:rPr>
          <w:rFonts w:ascii="Times New Roman" w:hAnsi="Times New Roman"/>
          <w:lang w:val="ru-RU"/>
        </w:rPr>
      </w:pPr>
    </w:p>
    <w:p w:rsidR="00DE3379" w:rsidRPr="00C42C02" w:rsidRDefault="00C42C02" w:rsidP="00C42C02">
      <w:pPr>
        <w:jc w:val="both"/>
        <w:rPr>
          <w:rFonts w:ascii="Times New Roman" w:hAnsi="Times New Roman"/>
          <w:lang w:val="ru-RU"/>
        </w:rPr>
      </w:pPr>
      <w:r w:rsidRPr="00C42C02">
        <w:rPr>
          <w:rFonts w:ascii="Times New Roman" w:hAnsi="Times New Roman"/>
          <w:lang w:val="ru-RU"/>
        </w:rPr>
        <w:t>Во время публичных слушаний были заданы следующие вопросы:</w:t>
      </w:r>
    </w:p>
    <w:p w:rsidR="00C42C02" w:rsidRPr="00C42C02" w:rsidRDefault="00C42C02" w:rsidP="00C42C02">
      <w:pPr>
        <w:jc w:val="both"/>
        <w:rPr>
          <w:rFonts w:ascii="Times New Roman" w:hAnsi="Times New Roman"/>
          <w:lang w:val="ru-RU"/>
        </w:rPr>
      </w:pPr>
      <w:r w:rsidRPr="00C42C02">
        <w:rPr>
          <w:rFonts w:ascii="Times New Roman" w:hAnsi="Times New Roman"/>
          <w:lang w:val="ru-RU"/>
        </w:rPr>
        <w:t>Агеева Е.А.: в соответствии со ст. 136 БК</w:t>
      </w:r>
      <w:r>
        <w:rPr>
          <w:rFonts w:ascii="Times New Roman" w:hAnsi="Times New Roman"/>
          <w:lang w:val="ru-RU"/>
        </w:rPr>
        <w:t xml:space="preserve"> </w:t>
      </w:r>
      <w:r w:rsidRPr="00C42C02">
        <w:rPr>
          <w:rFonts w:ascii="Times New Roman" w:hAnsi="Times New Roman"/>
          <w:lang w:val="ru-RU"/>
        </w:rPr>
        <w:t>какова доля исполнения бюджета района за 2023 год? Какова доля исполнения бюджетов сельских поселений? Есть ли обеспеченные поселения с долей свыше 5 %?</w:t>
      </w:r>
    </w:p>
    <w:p w:rsidR="00C42C02" w:rsidRPr="00C42C02" w:rsidRDefault="00C42C02" w:rsidP="00C42C02">
      <w:pPr>
        <w:jc w:val="both"/>
        <w:rPr>
          <w:rFonts w:ascii="Times New Roman" w:hAnsi="Times New Roman"/>
          <w:lang w:val="ru-RU"/>
        </w:rPr>
      </w:pPr>
      <w:r w:rsidRPr="00C42C02">
        <w:rPr>
          <w:rFonts w:ascii="Times New Roman" w:hAnsi="Times New Roman"/>
          <w:lang w:val="ru-RU"/>
        </w:rPr>
        <w:t>Ответ: В соответствии с данными годовой бюджетной отчетности за 2023 год район относится к пункту 3 ст. 136 БК с долей свыше 20 %. Сельские поселения «Батаканское», «Буруканское», «Кактолгинское»,  «Солонеченское» относятся к пункту 4 ст. 136 БК свыше 50 %, «Зеренское», «Трубачевское», «Ушмунское» относятся к пункту 3 ст. 136 БК свыше 20 %. Обеспеченные поселения «Газимуро-Заводское», «Новоширокинское» исполнены менее 5 %.</w:t>
      </w:r>
    </w:p>
    <w:p w:rsidR="00C42C02" w:rsidRPr="00C42C02" w:rsidRDefault="00C42C02" w:rsidP="00C42C02">
      <w:pPr>
        <w:jc w:val="both"/>
        <w:rPr>
          <w:rFonts w:ascii="Times New Roman" w:hAnsi="Times New Roman"/>
          <w:lang w:val="ru-RU"/>
        </w:rPr>
      </w:pPr>
      <w:r w:rsidRPr="00C42C02">
        <w:rPr>
          <w:rFonts w:ascii="Times New Roman" w:hAnsi="Times New Roman"/>
          <w:lang w:val="ru-RU"/>
        </w:rPr>
        <w:t>Макарова О.: Как вы оцениваете исполнение бюджета за 2023 год? Оказывалась ли дополнительная помощь сельским поселениям?</w:t>
      </w:r>
    </w:p>
    <w:p w:rsidR="00C42C02" w:rsidRPr="00C42C02" w:rsidRDefault="00C42C02" w:rsidP="00C42C02">
      <w:pPr>
        <w:jc w:val="both"/>
        <w:rPr>
          <w:rFonts w:ascii="Times New Roman" w:hAnsi="Times New Roman"/>
          <w:lang w:val="ru-RU"/>
        </w:rPr>
      </w:pPr>
      <w:r w:rsidRPr="00C42C02">
        <w:rPr>
          <w:rFonts w:ascii="Times New Roman" w:hAnsi="Times New Roman"/>
          <w:lang w:val="ru-RU"/>
        </w:rPr>
        <w:t>Ответ: В целом исполнение бюджета в течение всего 2023 года было очень трудным, т.к. на начало финансового года сложилась кредиторская задолженность около 10 млн., что в свою очередь усложнило процесс исполнения, кроме того начало года совпало с переходом на единый налоговый платеж ЕНП, доходы в первом квартале были мизерными, приходилось каждый месяц запрашивать опережающую дотацию.</w:t>
      </w:r>
      <w:r>
        <w:rPr>
          <w:rFonts w:ascii="Times New Roman" w:hAnsi="Times New Roman"/>
          <w:lang w:val="ru-RU"/>
        </w:rPr>
        <w:t xml:space="preserve"> </w:t>
      </w:r>
      <w:r w:rsidRPr="00C42C02">
        <w:rPr>
          <w:rFonts w:ascii="Times New Roman" w:hAnsi="Times New Roman"/>
          <w:lang w:val="ru-RU"/>
        </w:rPr>
        <w:t>Еще одной сложностью оказалось отсутствие лимитов на прочих статьях расходов (часть которых в свою очередь пошла на покрытие кредиторской задолженности за 2022 года), в результате чего даже были приостановлены школьные автобусы. Комитет по финансам и и.о. главы Макушева</w:t>
      </w:r>
      <w:r>
        <w:rPr>
          <w:rFonts w:ascii="Times New Roman" w:hAnsi="Times New Roman"/>
          <w:lang w:val="ru-RU"/>
        </w:rPr>
        <w:t xml:space="preserve"> Н.Б. </w:t>
      </w:r>
      <w:r w:rsidRPr="00C42C02">
        <w:rPr>
          <w:rFonts w:ascii="Times New Roman" w:hAnsi="Times New Roman"/>
          <w:lang w:val="ru-RU"/>
        </w:rPr>
        <w:t>постоянно работали над повышением эффективности расходов. В результате проведенной работы и увеличением поступления налогов 2023 год завершили без кредиторской задолженности по местному бюджету. В течение года также оказывалась</w:t>
      </w:r>
      <w:r>
        <w:rPr>
          <w:rFonts w:ascii="Times New Roman" w:hAnsi="Times New Roman"/>
          <w:lang w:val="ru-RU"/>
        </w:rPr>
        <w:t xml:space="preserve"> </w:t>
      </w:r>
      <w:r w:rsidRPr="00C42C02">
        <w:rPr>
          <w:rFonts w:ascii="Times New Roman" w:hAnsi="Times New Roman"/>
          <w:lang w:val="ru-RU"/>
        </w:rPr>
        <w:t>помощь бюджетам сельских поселений, все поселения завершили год без долгов.</w:t>
      </w:r>
    </w:p>
    <w:p w:rsidR="00C42C02" w:rsidRPr="00C42C02" w:rsidRDefault="00C42C02" w:rsidP="00C42C02">
      <w:pPr>
        <w:jc w:val="both"/>
        <w:rPr>
          <w:rFonts w:ascii="Times New Roman" w:hAnsi="Times New Roman"/>
          <w:lang w:val="ru-RU"/>
        </w:rPr>
      </w:pPr>
      <w:r w:rsidRPr="00C42C02">
        <w:rPr>
          <w:rFonts w:ascii="Times New Roman" w:hAnsi="Times New Roman"/>
          <w:lang w:val="ru-RU"/>
        </w:rPr>
        <w:t>Занина Т.: Какие национальные проекты работали в 2023 году?</w:t>
      </w:r>
    </w:p>
    <w:p w:rsidR="00C42C02" w:rsidRPr="00C42C02" w:rsidRDefault="00C42C02" w:rsidP="00C42C02">
      <w:pPr>
        <w:jc w:val="both"/>
        <w:rPr>
          <w:rFonts w:ascii="Times New Roman" w:hAnsi="Times New Roman"/>
          <w:lang w:val="ru-RU"/>
        </w:rPr>
      </w:pPr>
      <w:bookmarkStart w:id="0" w:name="_GoBack"/>
      <w:bookmarkEnd w:id="0"/>
      <w:r w:rsidRPr="00C42C02">
        <w:rPr>
          <w:rFonts w:ascii="Times New Roman" w:hAnsi="Times New Roman"/>
          <w:lang w:val="ru-RU"/>
        </w:rPr>
        <w:t>Ответ: В 2023 году работали три национальных проекта: проведен капитальный ремонт музея, «Творческие люди» - премия работнику культуры, оплата советникам директора.</w:t>
      </w:r>
    </w:p>
    <w:p w:rsidR="00C42C02" w:rsidRPr="00C42C02" w:rsidRDefault="00C42C02" w:rsidP="00CD4B1F">
      <w:pPr>
        <w:jc w:val="both"/>
        <w:rPr>
          <w:rFonts w:ascii="Times New Roman" w:hAnsi="Times New Roman"/>
          <w:sz w:val="28"/>
          <w:szCs w:val="28"/>
          <w:lang w:val="ru-RU"/>
        </w:rPr>
      </w:pPr>
    </w:p>
    <w:p w:rsidR="00E81A66" w:rsidRDefault="00295805" w:rsidP="00295805">
      <w:pPr>
        <w:pStyle w:val="a5"/>
        <w:spacing w:line="312" w:lineRule="atLeast"/>
        <w:jc w:val="both"/>
        <w:rPr>
          <w:b/>
          <w:sz w:val="28"/>
          <w:szCs w:val="28"/>
        </w:rPr>
      </w:pPr>
      <w:r w:rsidRPr="00295805">
        <w:rPr>
          <w:color w:val="000000"/>
        </w:rPr>
        <w:lastRenderedPageBreak/>
        <w:t>Возражений, предложений и замечаний в ходе публичных слушаний не поступило.</w:t>
      </w:r>
      <w:r w:rsidRPr="00295805">
        <w:rPr>
          <w:b/>
          <w:sz w:val="28"/>
          <w:szCs w:val="28"/>
        </w:rPr>
        <w:t xml:space="preserve"> </w:t>
      </w:r>
    </w:p>
    <w:p w:rsidR="00C42C02" w:rsidRDefault="00436024" w:rsidP="00C42C02">
      <w:pPr>
        <w:pStyle w:val="a5"/>
        <w:spacing w:line="312" w:lineRule="atLeast"/>
        <w:ind w:firstLine="709"/>
        <w:jc w:val="both"/>
        <w:rPr>
          <w:b/>
        </w:rPr>
      </w:pPr>
      <w:r>
        <w:rPr>
          <w:b/>
        </w:rPr>
        <w:t xml:space="preserve">   </w:t>
      </w:r>
      <w:r w:rsidR="00295805" w:rsidRPr="00E81A66">
        <w:rPr>
          <w:b/>
        </w:rPr>
        <w:t>С заключительным словом выступил</w:t>
      </w:r>
      <w:r w:rsidR="00E26FA0">
        <w:rPr>
          <w:b/>
        </w:rPr>
        <w:t xml:space="preserve"> </w:t>
      </w:r>
      <w:r w:rsidR="00C42C02">
        <w:rPr>
          <w:b/>
        </w:rPr>
        <w:t>Бондарев Александр Дмитриевич</w:t>
      </w:r>
    </w:p>
    <w:p w:rsidR="00C42C02" w:rsidRPr="00C42C02" w:rsidRDefault="00CD4B1F" w:rsidP="00C42C02">
      <w:pPr>
        <w:pStyle w:val="a5"/>
        <w:spacing w:after="0"/>
        <w:ind w:firstLine="709"/>
        <w:jc w:val="both"/>
        <w:rPr>
          <w:color w:val="000000"/>
        </w:rPr>
      </w:pPr>
      <w:r w:rsidRPr="00C42C02">
        <w:t>Публичные слушания по годовом</w:t>
      </w:r>
      <w:r w:rsidR="00C42C02">
        <w:t xml:space="preserve">у отчету об исполнении бюджета </w:t>
      </w:r>
      <w:r w:rsidRPr="00C42C02">
        <w:t>муниципального района</w:t>
      </w:r>
      <w:r w:rsidR="00E81A66" w:rsidRPr="00C42C02">
        <w:t xml:space="preserve"> «Газимуро-Заводский район»</w:t>
      </w:r>
      <w:r w:rsidRPr="00C42C02">
        <w:t xml:space="preserve">  за 20</w:t>
      </w:r>
      <w:r w:rsidR="007904D0" w:rsidRPr="00C42C02">
        <w:t>2</w:t>
      </w:r>
      <w:r w:rsidR="00C42C02" w:rsidRPr="00C42C02">
        <w:t>3</w:t>
      </w:r>
      <w:r w:rsidRPr="00C42C02">
        <w:t xml:space="preserve"> год</w:t>
      </w:r>
      <w:r w:rsidR="00C42C02" w:rsidRPr="00C42C02">
        <w:t xml:space="preserve">, </w:t>
      </w:r>
      <w:r w:rsidR="00C42C02" w:rsidRPr="00C42C02">
        <w:rPr>
          <w:color w:val="000000" w:themeColor="text1"/>
        </w:rPr>
        <w:t xml:space="preserve">об исполнении бюджета сельского поселения «Батаканское» за 2023 год, об исполнении бюджета сельского поселения «Буруканское» за 2023 год, об исполнении бюджета сельского поселения «Газимуро-Заводское» за 2023 год, об исполнении бюджета сельского поселения «Зеренское» за 2023 год, об исполнении бюджета сельского поселения «Кактолгинское» за 2023 год, об исполнении бюджета сельского поселения «Новоширокинское» за 2023 год, об исполнении бюджета сельского поселения «Солонеченское» за 2023 год, об исполнении бюджета сельского поселения «Трубачевское» за 2023 год, об исполнении бюджета сельского поселения «Ушмунское» за 2023 год  </w:t>
      </w:r>
      <w:r w:rsidRPr="00C42C02">
        <w:t xml:space="preserve"> проведены в соответствии с действующим законодательством Российской Федерации и нормативными правовыми актами</w:t>
      </w:r>
      <w:r w:rsidR="00E81A66" w:rsidRPr="00C42C02">
        <w:t xml:space="preserve"> </w:t>
      </w:r>
      <w:r w:rsidRPr="00C42C02">
        <w:t xml:space="preserve">муниципального </w:t>
      </w:r>
      <w:r w:rsidR="00671881">
        <w:t>округа</w:t>
      </w:r>
      <w:r w:rsidR="009C6910" w:rsidRPr="00C42C02">
        <w:t>. П</w:t>
      </w:r>
      <w:r w:rsidRPr="00C42C02">
        <w:t>убличные слушания считать состоявшимися.</w:t>
      </w:r>
      <w:r w:rsidR="00E81A66" w:rsidRPr="00C42C02">
        <w:rPr>
          <w:color w:val="000000"/>
          <w:sz w:val="18"/>
          <w:szCs w:val="18"/>
        </w:rPr>
        <w:t xml:space="preserve"> </w:t>
      </w:r>
    </w:p>
    <w:p w:rsidR="00E81A66" w:rsidRPr="00C42C02" w:rsidRDefault="00E81A66" w:rsidP="00C42C02">
      <w:pPr>
        <w:spacing w:line="312" w:lineRule="atLeast"/>
        <w:jc w:val="both"/>
        <w:rPr>
          <w:rFonts w:ascii="Times New Roman" w:hAnsi="Times New Roman"/>
          <w:color w:val="000000"/>
          <w:lang w:val="ru-RU"/>
        </w:rPr>
      </w:pPr>
      <w:r w:rsidRPr="00C42C02">
        <w:rPr>
          <w:rFonts w:ascii="Times New Roman" w:hAnsi="Times New Roman"/>
          <w:color w:val="000000"/>
          <w:lang w:val="ru-RU"/>
        </w:rPr>
        <w:t>Председатель предложил проголосовать за решение.</w:t>
      </w:r>
    </w:p>
    <w:p w:rsidR="001575D6" w:rsidRPr="008929A4" w:rsidRDefault="001575D6" w:rsidP="00CE5F9B">
      <w:pPr>
        <w:pStyle w:val="a5"/>
        <w:spacing w:line="312" w:lineRule="atLeast"/>
        <w:ind w:left="360"/>
        <w:jc w:val="both"/>
        <w:rPr>
          <w:color w:val="000000"/>
        </w:rPr>
      </w:pPr>
      <w:r w:rsidRPr="008929A4">
        <w:rPr>
          <w:color w:val="000000"/>
        </w:rPr>
        <w:t>Решили:</w:t>
      </w:r>
    </w:p>
    <w:p w:rsidR="001575D6" w:rsidRDefault="001575D6" w:rsidP="00194388">
      <w:pPr>
        <w:pStyle w:val="a5"/>
        <w:numPr>
          <w:ilvl w:val="0"/>
          <w:numId w:val="1"/>
        </w:numPr>
        <w:spacing w:line="312" w:lineRule="atLeast"/>
        <w:ind w:left="426" w:hanging="66"/>
        <w:jc w:val="both"/>
        <w:rPr>
          <w:color w:val="000000"/>
        </w:rPr>
      </w:pPr>
      <w:r w:rsidRPr="008929A4">
        <w:rPr>
          <w:color w:val="000000"/>
        </w:rPr>
        <w:t>Принять к сведению представленную информацию по отчету об исполнении бюджета  муниципального района «Газимуро-Заводский район» за 20</w:t>
      </w:r>
      <w:r w:rsidR="0043040A">
        <w:rPr>
          <w:color w:val="000000"/>
        </w:rPr>
        <w:t>2</w:t>
      </w:r>
      <w:r w:rsidR="00C42C02">
        <w:rPr>
          <w:color w:val="000000"/>
        </w:rPr>
        <w:t>3</w:t>
      </w:r>
      <w:r w:rsidR="00671881">
        <w:rPr>
          <w:color w:val="000000"/>
        </w:rPr>
        <w:t xml:space="preserve"> год</w:t>
      </w:r>
      <w:r w:rsidR="00C42C02">
        <w:rPr>
          <w:color w:val="000000"/>
        </w:rPr>
        <w:t xml:space="preserve">, </w:t>
      </w:r>
      <w:r w:rsidR="00C42C02" w:rsidRPr="00C42C02">
        <w:rPr>
          <w:color w:val="000000" w:themeColor="text1"/>
        </w:rPr>
        <w:t>об исполнении бюджета сельского поселения «Батаканское» за 2023 год, об исполнении бюджета сельского поселения «Буруканское» за 2023 год, об исполнении бюджета сельского поселения «Газимуро-Заводское» за 2023 год, об исполнении бюджета сельского поселения «Зеренское» за 2023 год, об исполнении бюджета сельского поселения «Кактолгинское» за 2023 год, об исполнении бюджета сельского поселения «Новоширокинское» за 2023 год, об исполнении бюджета сельского поселения «Солонеченское» за 2023 год, об исполнении бюджета сельского поселения «Трубачевское» за 2023 год, об исполнении бюджета сельского поселения «Ушмунское» за 2023 год</w:t>
      </w:r>
    </w:p>
    <w:p w:rsidR="00C42C02" w:rsidRDefault="00EC0FFC" w:rsidP="00194388">
      <w:pPr>
        <w:pStyle w:val="a5"/>
        <w:numPr>
          <w:ilvl w:val="0"/>
          <w:numId w:val="1"/>
        </w:numPr>
        <w:spacing w:after="0" w:line="312" w:lineRule="atLeast"/>
        <w:ind w:left="426" w:hanging="426"/>
        <w:jc w:val="both"/>
        <w:rPr>
          <w:color w:val="000000"/>
        </w:rPr>
      </w:pPr>
      <w:r w:rsidRPr="004F068E">
        <w:rPr>
          <w:color w:val="000000"/>
        </w:rPr>
        <w:t>Протокол  публичных слушаний по проект</w:t>
      </w:r>
      <w:r w:rsidR="00042414" w:rsidRPr="004F068E">
        <w:rPr>
          <w:color w:val="000000"/>
        </w:rPr>
        <w:t>у</w:t>
      </w:r>
      <w:r w:rsidRPr="004F068E">
        <w:rPr>
          <w:color w:val="000000"/>
        </w:rPr>
        <w:t xml:space="preserve"> решений «Об исполнении бюджета муниципального района за 20</w:t>
      </w:r>
      <w:r w:rsidR="0043040A" w:rsidRPr="004F068E">
        <w:rPr>
          <w:color w:val="000000"/>
        </w:rPr>
        <w:t>2</w:t>
      </w:r>
      <w:r w:rsidR="00C42C02">
        <w:rPr>
          <w:color w:val="000000"/>
        </w:rPr>
        <w:t>3</w:t>
      </w:r>
      <w:r w:rsidRPr="004F068E">
        <w:rPr>
          <w:color w:val="000000"/>
        </w:rPr>
        <w:t xml:space="preserve"> год</w:t>
      </w:r>
      <w:r w:rsidR="00C42C02">
        <w:rPr>
          <w:color w:val="000000"/>
        </w:rPr>
        <w:t xml:space="preserve">, </w:t>
      </w:r>
      <w:r w:rsidR="00C42C02" w:rsidRPr="00C42C02">
        <w:rPr>
          <w:color w:val="000000" w:themeColor="text1"/>
        </w:rPr>
        <w:t>об исполнении бюджета сельского поселения «Батаканское» за 2023 год, об исполнении бюджета сельского поселения «Буруканское» за 2023 год, об исполнении бюджета сельского поселения «Газимуро-Заводское» за 2023 год, об исполнении бюджета сельского поселения «Зеренское» за 2023 год, об исполнении бюджета сельского поселения «Кактолгинское» за 2023 год, об исполнении бюджета сельского поселения «Новоширокинское» за 2023 год, об исполнении бюджета сельского поселения «Солонеченское» за 2023 год, об исполнении бюджета сельского поселения «Трубачевское» за 2023 год, об исполнении бюджета сельского поселения «Ушмунское» за 2023 год</w:t>
      </w:r>
      <w:r w:rsidR="00C42C02">
        <w:rPr>
          <w:color w:val="000000" w:themeColor="text1"/>
        </w:rPr>
        <w:t xml:space="preserve"> </w:t>
      </w:r>
      <w:r w:rsidRPr="004F068E">
        <w:rPr>
          <w:color w:val="000000"/>
        </w:rPr>
        <w:t xml:space="preserve">» разместить на официальном </w:t>
      </w:r>
      <w:r w:rsidRPr="004F068E">
        <w:t xml:space="preserve">сайте </w:t>
      </w:r>
      <w:r w:rsidR="004F068E" w:rsidRPr="004F068E">
        <w:t>https://gazzavod.75.ru/</w:t>
      </w:r>
      <w:r w:rsidRPr="004F068E">
        <w:rPr>
          <w:color w:val="000000"/>
        </w:rPr>
        <w:t xml:space="preserve">     </w:t>
      </w:r>
    </w:p>
    <w:p w:rsidR="00671881" w:rsidRDefault="00671881" w:rsidP="00671881">
      <w:pPr>
        <w:pStyle w:val="a5"/>
        <w:spacing w:after="0" w:line="312" w:lineRule="atLeast"/>
        <w:jc w:val="both"/>
        <w:rPr>
          <w:color w:val="000000"/>
        </w:rPr>
      </w:pPr>
    </w:p>
    <w:p w:rsidR="00671881" w:rsidRDefault="00671881" w:rsidP="00671881">
      <w:pPr>
        <w:pStyle w:val="a5"/>
        <w:spacing w:after="0" w:line="312" w:lineRule="atLeast"/>
        <w:jc w:val="both"/>
        <w:rPr>
          <w:color w:val="000000"/>
        </w:rPr>
      </w:pPr>
    </w:p>
    <w:p w:rsidR="00671881" w:rsidRDefault="00671881" w:rsidP="00671881">
      <w:pPr>
        <w:pStyle w:val="a5"/>
        <w:spacing w:after="0" w:line="312" w:lineRule="atLeast"/>
        <w:jc w:val="both"/>
        <w:rPr>
          <w:color w:val="000000"/>
        </w:rPr>
      </w:pPr>
    </w:p>
    <w:p w:rsidR="00671881" w:rsidRDefault="00671881" w:rsidP="00671881">
      <w:pPr>
        <w:pStyle w:val="a5"/>
        <w:spacing w:after="0" w:line="312" w:lineRule="atLeast"/>
        <w:jc w:val="both"/>
        <w:rPr>
          <w:color w:val="000000"/>
        </w:rPr>
      </w:pPr>
    </w:p>
    <w:p w:rsidR="00671881" w:rsidRDefault="00671881" w:rsidP="00671881">
      <w:pPr>
        <w:pStyle w:val="a5"/>
        <w:spacing w:after="0" w:line="312" w:lineRule="atLeast"/>
        <w:jc w:val="both"/>
        <w:rPr>
          <w:color w:val="000000"/>
        </w:rPr>
      </w:pPr>
    </w:p>
    <w:p w:rsidR="00671881" w:rsidRDefault="00671881" w:rsidP="00671881">
      <w:pPr>
        <w:pStyle w:val="a5"/>
        <w:spacing w:after="0" w:line="312" w:lineRule="atLeast"/>
        <w:jc w:val="both"/>
        <w:rPr>
          <w:color w:val="000000"/>
        </w:rPr>
      </w:pPr>
    </w:p>
    <w:p w:rsidR="001575D6" w:rsidRPr="008929A4" w:rsidRDefault="001575D6" w:rsidP="001575D6">
      <w:pPr>
        <w:pStyle w:val="a5"/>
        <w:spacing w:line="312" w:lineRule="atLeast"/>
        <w:jc w:val="both"/>
        <w:rPr>
          <w:color w:val="000000"/>
        </w:rPr>
      </w:pPr>
      <w:r w:rsidRPr="008929A4">
        <w:rPr>
          <w:color w:val="000000"/>
        </w:rPr>
        <w:lastRenderedPageBreak/>
        <w:t>Жители Газимуро-Заводского района проголосовали:</w:t>
      </w:r>
    </w:p>
    <w:p w:rsidR="001575D6" w:rsidRPr="008929A4" w:rsidRDefault="001575D6" w:rsidP="001575D6">
      <w:pPr>
        <w:pStyle w:val="a5"/>
        <w:spacing w:line="312" w:lineRule="atLeast"/>
        <w:jc w:val="both"/>
        <w:rPr>
          <w:color w:val="000000"/>
        </w:rPr>
      </w:pPr>
      <w:r w:rsidRPr="008929A4">
        <w:rPr>
          <w:color w:val="000000"/>
        </w:rPr>
        <w:t>ЗА –</w:t>
      </w:r>
      <w:r w:rsidR="002775C9">
        <w:rPr>
          <w:color w:val="000000"/>
        </w:rPr>
        <w:t>1</w:t>
      </w:r>
      <w:r w:rsidR="00C42C02">
        <w:rPr>
          <w:color w:val="000000"/>
        </w:rPr>
        <w:t>1</w:t>
      </w:r>
      <w:r w:rsidRPr="008929A4">
        <w:rPr>
          <w:color w:val="000000"/>
        </w:rPr>
        <w:t>;</w:t>
      </w:r>
    </w:p>
    <w:p w:rsidR="001575D6" w:rsidRPr="008929A4" w:rsidRDefault="001575D6" w:rsidP="001575D6">
      <w:pPr>
        <w:pStyle w:val="a5"/>
        <w:spacing w:line="312" w:lineRule="atLeast"/>
        <w:jc w:val="both"/>
        <w:rPr>
          <w:color w:val="000000"/>
        </w:rPr>
      </w:pPr>
      <w:r w:rsidRPr="008929A4">
        <w:rPr>
          <w:color w:val="000000"/>
        </w:rPr>
        <w:t>ПРОТИВ – 0;</w:t>
      </w:r>
    </w:p>
    <w:p w:rsidR="001575D6" w:rsidRPr="008929A4" w:rsidRDefault="001575D6" w:rsidP="001575D6">
      <w:pPr>
        <w:pStyle w:val="a5"/>
        <w:spacing w:line="312" w:lineRule="atLeast"/>
        <w:jc w:val="both"/>
        <w:rPr>
          <w:color w:val="000000"/>
        </w:rPr>
      </w:pPr>
      <w:r w:rsidRPr="008929A4">
        <w:rPr>
          <w:color w:val="000000"/>
        </w:rPr>
        <w:t>ВОЗДЕРЖАЛОСЬ – 0.</w:t>
      </w:r>
    </w:p>
    <w:p w:rsidR="00E95130" w:rsidRDefault="00E95130" w:rsidP="00E95130">
      <w:pPr>
        <w:pStyle w:val="a5"/>
        <w:spacing w:line="312" w:lineRule="atLeast"/>
        <w:jc w:val="both"/>
        <w:rPr>
          <w:color w:val="000000"/>
        </w:rPr>
      </w:pPr>
      <w:r w:rsidRPr="003B0F83">
        <w:rPr>
          <w:color w:val="000000"/>
        </w:rPr>
        <w:t>Публичные слушания объявляются закрытыми. Благодарю всех за участие.</w:t>
      </w:r>
    </w:p>
    <w:p w:rsidR="00E95130" w:rsidRPr="003B0F83" w:rsidRDefault="00E95130" w:rsidP="00E95130">
      <w:pPr>
        <w:pStyle w:val="a5"/>
        <w:spacing w:line="312" w:lineRule="atLeast"/>
        <w:jc w:val="both"/>
        <w:rPr>
          <w:color w:val="000000"/>
        </w:rPr>
      </w:pPr>
      <w:r w:rsidRPr="003B0F83">
        <w:rPr>
          <w:color w:val="000000"/>
        </w:rPr>
        <w:t>Председатель публичных слушаний: _________________ /</w:t>
      </w:r>
      <w:r w:rsidR="00C42C02">
        <w:rPr>
          <w:color w:val="000000"/>
        </w:rPr>
        <w:t>А.Д. Бондарев</w:t>
      </w:r>
    </w:p>
    <w:p w:rsidR="001575D6" w:rsidRPr="00E95130" w:rsidRDefault="00E95130" w:rsidP="006B4E97">
      <w:pPr>
        <w:pStyle w:val="a5"/>
        <w:spacing w:line="312" w:lineRule="atLeast"/>
        <w:jc w:val="both"/>
      </w:pPr>
      <w:r w:rsidRPr="003B0F83">
        <w:rPr>
          <w:color w:val="000000"/>
        </w:rPr>
        <w:t>Секретарь публичных слушаний: __________________ /</w:t>
      </w:r>
      <w:r w:rsidR="00ED606E">
        <w:rPr>
          <w:color w:val="000000"/>
        </w:rPr>
        <w:t>Т.В. Шишмарева</w:t>
      </w:r>
    </w:p>
    <w:sectPr w:rsidR="001575D6" w:rsidRPr="00E95130" w:rsidSect="001A33F4">
      <w:headerReference w:type="default" r:id="rId8"/>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900" w:rsidRDefault="00B23900" w:rsidP="000205E0">
      <w:r>
        <w:separator/>
      </w:r>
    </w:p>
  </w:endnote>
  <w:endnote w:type="continuationSeparator" w:id="1">
    <w:p w:rsidR="00B23900" w:rsidRDefault="00B23900" w:rsidP="00020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900" w:rsidRDefault="00B23900" w:rsidP="000205E0">
      <w:r>
        <w:separator/>
      </w:r>
    </w:p>
  </w:footnote>
  <w:footnote w:type="continuationSeparator" w:id="1">
    <w:p w:rsidR="00B23900" w:rsidRDefault="00B23900" w:rsidP="000205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27835"/>
      <w:docPartObj>
        <w:docPartGallery w:val="Page Numbers (Top of Page)"/>
        <w:docPartUnique/>
      </w:docPartObj>
    </w:sdtPr>
    <w:sdtContent>
      <w:p w:rsidR="00C93B86" w:rsidRDefault="00C93B86">
        <w:pPr>
          <w:pStyle w:val="a3"/>
          <w:jc w:val="center"/>
        </w:pPr>
        <w:fldSimple w:instr=" PAGE   \* MERGEFORMAT ">
          <w:r w:rsidR="00E52CB8">
            <w:rPr>
              <w:noProof/>
            </w:rPr>
            <w:t>1</w:t>
          </w:r>
        </w:fldSimple>
      </w:p>
    </w:sdtContent>
  </w:sdt>
  <w:p w:rsidR="00C93B86" w:rsidRDefault="00C93B8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BCF"/>
    <w:multiLevelType w:val="hybridMultilevel"/>
    <w:tmpl w:val="45065800"/>
    <w:lvl w:ilvl="0" w:tplc="E3026E3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C97DA1"/>
    <w:multiLevelType w:val="hybridMultilevel"/>
    <w:tmpl w:val="96C8F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875480"/>
    <w:multiLevelType w:val="hybridMultilevel"/>
    <w:tmpl w:val="45065800"/>
    <w:lvl w:ilvl="0" w:tplc="E3026E3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61442"/>
  </w:hdrShapeDefaults>
  <w:footnotePr>
    <w:footnote w:id="0"/>
    <w:footnote w:id="1"/>
  </w:footnotePr>
  <w:endnotePr>
    <w:endnote w:id="0"/>
    <w:endnote w:id="1"/>
  </w:endnotePr>
  <w:compat/>
  <w:rsids>
    <w:rsidRoot w:val="005639CA"/>
    <w:rsid w:val="0000030B"/>
    <w:rsid w:val="0001240E"/>
    <w:rsid w:val="00015FF0"/>
    <w:rsid w:val="000164E8"/>
    <w:rsid w:val="000200B9"/>
    <w:rsid w:val="000205E0"/>
    <w:rsid w:val="00034E97"/>
    <w:rsid w:val="00037BAB"/>
    <w:rsid w:val="00042414"/>
    <w:rsid w:val="000437CB"/>
    <w:rsid w:val="00062E3A"/>
    <w:rsid w:val="000656B7"/>
    <w:rsid w:val="00080DA1"/>
    <w:rsid w:val="0008477D"/>
    <w:rsid w:val="000B2B59"/>
    <w:rsid w:val="000C247B"/>
    <w:rsid w:val="000F0BC2"/>
    <w:rsid w:val="0012470F"/>
    <w:rsid w:val="00131409"/>
    <w:rsid w:val="001352BE"/>
    <w:rsid w:val="00144BA8"/>
    <w:rsid w:val="001453A8"/>
    <w:rsid w:val="001469C3"/>
    <w:rsid w:val="0015318C"/>
    <w:rsid w:val="001575D6"/>
    <w:rsid w:val="00164B24"/>
    <w:rsid w:val="0018517F"/>
    <w:rsid w:val="00194388"/>
    <w:rsid w:val="00195971"/>
    <w:rsid w:val="00195C07"/>
    <w:rsid w:val="0019796B"/>
    <w:rsid w:val="001A215C"/>
    <w:rsid w:val="001A33F4"/>
    <w:rsid w:val="001D180F"/>
    <w:rsid w:val="001F1409"/>
    <w:rsid w:val="0020177F"/>
    <w:rsid w:val="002121CB"/>
    <w:rsid w:val="00212BAB"/>
    <w:rsid w:val="00214BB8"/>
    <w:rsid w:val="00230F88"/>
    <w:rsid w:val="00232EB3"/>
    <w:rsid w:val="00244EC1"/>
    <w:rsid w:val="00250F42"/>
    <w:rsid w:val="0025143E"/>
    <w:rsid w:val="002534AA"/>
    <w:rsid w:val="0025661C"/>
    <w:rsid w:val="00273F2C"/>
    <w:rsid w:val="002775C9"/>
    <w:rsid w:val="002854F6"/>
    <w:rsid w:val="00287D26"/>
    <w:rsid w:val="00295805"/>
    <w:rsid w:val="002A366F"/>
    <w:rsid w:val="002A5EE7"/>
    <w:rsid w:val="002C6702"/>
    <w:rsid w:val="002C74CB"/>
    <w:rsid w:val="002D6421"/>
    <w:rsid w:val="002F06BB"/>
    <w:rsid w:val="002F091B"/>
    <w:rsid w:val="003017C1"/>
    <w:rsid w:val="0031128B"/>
    <w:rsid w:val="003172D6"/>
    <w:rsid w:val="00321CCC"/>
    <w:rsid w:val="00331ED8"/>
    <w:rsid w:val="003321A6"/>
    <w:rsid w:val="00334349"/>
    <w:rsid w:val="0035781F"/>
    <w:rsid w:val="00366B44"/>
    <w:rsid w:val="00377FD5"/>
    <w:rsid w:val="00385DE3"/>
    <w:rsid w:val="00396E36"/>
    <w:rsid w:val="003A4191"/>
    <w:rsid w:val="003B0F83"/>
    <w:rsid w:val="003E0427"/>
    <w:rsid w:val="003E2F4D"/>
    <w:rsid w:val="003E68DD"/>
    <w:rsid w:val="003F2AF4"/>
    <w:rsid w:val="004022E8"/>
    <w:rsid w:val="00412740"/>
    <w:rsid w:val="00412CE6"/>
    <w:rsid w:val="0041551A"/>
    <w:rsid w:val="004171F5"/>
    <w:rsid w:val="0043040A"/>
    <w:rsid w:val="00430B38"/>
    <w:rsid w:val="004354BA"/>
    <w:rsid w:val="00436024"/>
    <w:rsid w:val="004409E1"/>
    <w:rsid w:val="0044578F"/>
    <w:rsid w:val="004519CC"/>
    <w:rsid w:val="0045572D"/>
    <w:rsid w:val="00464825"/>
    <w:rsid w:val="004751EA"/>
    <w:rsid w:val="004851FB"/>
    <w:rsid w:val="00497385"/>
    <w:rsid w:val="004A07D7"/>
    <w:rsid w:val="004B0D2D"/>
    <w:rsid w:val="004B7F93"/>
    <w:rsid w:val="004D1BDC"/>
    <w:rsid w:val="004D1E57"/>
    <w:rsid w:val="004D7069"/>
    <w:rsid w:val="004E1135"/>
    <w:rsid w:val="004E5FBC"/>
    <w:rsid w:val="004F068E"/>
    <w:rsid w:val="004F4331"/>
    <w:rsid w:val="005007C1"/>
    <w:rsid w:val="00504845"/>
    <w:rsid w:val="00515A59"/>
    <w:rsid w:val="00523CB6"/>
    <w:rsid w:val="00560137"/>
    <w:rsid w:val="005639CA"/>
    <w:rsid w:val="0058337B"/>
    <w:rsid w:val="0058564E"/>
    <w:rsid w:val="00586CBF"/>
    <w:rsid w:val="00593ABF"/>
    <w:rsid w:val="005A481E"/>
    <w:rsid w:val="005A652E"/>
    <w:rsid w:val="005C2031"/>
    <w:rsid w:val="005F269C"/>
    <w:rsid w:val="005F5130"/>
    <w:rsid w:val="006015DB"/>
    <w:rsid w:val="00602012"/>
    <w:rsid w:val="006077CB"/>
    <w:rsid w:val="006079D3"/>
    <w:rsid w:val="00615AE0"/>
    <w:rsid w:val="00623A4D"/>
    <w:rsid w:val="00650DFC"/>
    <w:rsid w:val="00656809"/>
    <w:rsid w:val="00671881"/>
    <w:rsid w:val="00674013"/>
    <w:rsid w:val="00682D33"/>
    <w:rsid w:val="00685F06"/>
    <w:rsid w:val="006877DD"/>
    <w:rsid w:val="006A2129"/>
    <w:rsid w:val="006B1BCA"/>
    <w:rsid w:val="006B4E97"/>
    <w:rsid w:val="006C7A93"/>
    <w:rsid w:val="006D6DBC"/>
    <w:rsid w:val="006F5111"/>
    <w:rsid w:val="00720EDD"/>
    <w:rsid w:val="007574DA"/>
    <w:rsid w:val="007618DF"/>
    <w:rsid w:val="00767EC8"/>
    <w:rsid w:val="00771794"/>
    <w:rsid w:val="007728AB"/>
    <w:rsid w:val="0078287E"/>
    <w:rsid w:val="007863CC"/>
    <w:rsid w:val="007904D0"/>
    <w:rsid w:val="0079687C"/>
    <w:rsid w:val="007A42D3"/>
    <w:rsid w:val="007A7020"/>
    <w:rsid w:val="007A773D"/>
    <w:rsid w:val="007B2E50"/>
    <w:rsid w:val="007E5617"/>
    <w:rsid w:val="007F1A83"/>
    <w:rsid w:val="007F3C3D"/>
    <w:rsid w:val="00805912"/>
    <w:rsid w:val="00805BE7"/>
    <w:rsid w:val="00810970"/>
    <w:rsid w:val="00817BCB"/>
    <w:rsid w:val="00832341"/>
    <w:rsid w:val="00852BA2"/>
    <w:rsid w:val="00871D6F"/>
    <w:rsid w:val="00875B06"/>
    <w:rsid w:val="008917BF"/>
    <w:rsid w:val="008929A4"/>
    <w:rsid w:val="00894075"/>
    <w:rsid w:val="008A18AB"/>
    <w:rsid w:val="008A49FC"/>
    <w:rsid w:val="008B7DA8"/>
    <w:rsid w:val="008D5620"/>
    <w:rsid w:val="008D6A51"/>
    <w:rsid w:val="008E5DAF"/>
    <w:rsid w:val="008E7450"/>
    <w:rsid w:val="008F39D3"/>
    <w:rsid w:val="00910402"/>
    <w:rsid w:val="00914A5A"/>
    <w:rsid w:val="009243BF"/>
    <w:rsid w:val="00926FEF"/>
    <w:rsid w:val="00930584"/>
    <w:rsid w:val="00933236"/>
    <w:rsid w:val="00944474"/>
    <w:rsid w:val="0094676D"/>
    <w:rsid w:val="009666C6"/>
    <w:rsid w:val="009932DE"/>
    <w:rsid w:val="009A5DB7"/>
    <w:rsid w:val="009B3CC2"/>
    <w:rsid w:val="009C6910"/>
    <w:rsid w:val="009D31D8"/>
    <w:rsid w:val="009E4D44"/>
    <w:rsid w:val="00A02A10"/>
    <w:rsid w:val="00A07D27"/>
    <w:rsid w:val="00A22234"/>
    <w:rsid w:val="00A36B4D"/>
    <w:rsid w:val="00A45F26"/>
    <w:rsid w:val="00A46A24"/>
    <w:rsid w:val="00A46A93"/>
    <w:rsid w:val="00A5141D"/>
    <w:rsid w:val="00A51B7C"/>
    <w:rsid w:val="00A52176"/>
    <w:rsid w:val="00A66FA0"/>
    <w:rsid w:val="00A72337"/>
    <w:rsid w:val="00A77D44"/>
    <w:rsid w:val="00A825AB"/>
    <w:rsid w:val="00A83D31"/>
    <w:rsid w:val="00A86AC8"/>
    <w:rsid w:val="00A90B63"/>
    <w:rsid w:val="00AB229F"/>
    <w:rsid w:val="00AC0278"/>
    <w:rsid w:val="00AC4375"/>
    <w:rsid w:val="00AC4F9C"/>
    <w:rsid w:val="00AD56D6"/>
    <w:rsid w:val="00AE155D"/>
    <w:rsid w:val="00AE305B"/>
    <w:rsid w:val="00AF099A"/>
    <w:rsid w:val="00B23900"/>
    <w:rsid w:val="00B25D7E"/>
    <w:rsid w:val="00B334B4"/>
    <w:rsid w:val="00B33FCE"/>
    <w:rsid w:val="00B4204E"/>
    <w:rsid w:val="00B47AE2"/>
    <w:rsid w:val="00B57674"/>
    <w:rsid w:val="00B636E1"/>
    <w:rsid w:val="00B704F4"/>
    <w:rsid w:val="00B70C38"/>
    <w:rsid w:val="00B7150D"/>
    <w:rsid w:val="00B8327B"/>
    <w:rsid w:val="00B92510"/>
    <w:rsid w:val="00B94576"/>
    <w:rsid w:val="00B96AA5"/>
    <w:rsid w:val="00BC16BA"/>
    <w:rsid w:val="00BC1877"/>
    <w:rsid w:val="00BD5B25"/>
    <w:rsid w:val="00BD66F4"/>
    <w:rsid w:val="00BE27BB"/>
    <w:rsid w:val="00BF1DA3"/>
    <w:rsid w:val="00C0584D"/>
    <w:rsid w:val="00C303A5"/>
    <w:rsid w:val="00C42C02"/>
    <w:rsid w:val="00C552EC"/>
    <w:rsid w:val="00C641DB"/>
    <w:rsid w:val="00C72F61"/>
    <w:rsid w:val="00C73B62"/>
    <w:rsid w:val="00C93B86"/>
    <w:rsid w:val="00CC3549"/>
    <w:rsid w:val="00CC7200"/>
    <w:rsid w:val="00CD09DE"/>
    <w:rsid w:val="00CD4B1F"/>
    <w:rsid w:val="00CE5F9B"/>
    <w:rsid w:val="00CE709B"/>
    <w:rsid w:val="00D11C96"/>
    <w:rsid w:val="00D13158"/>
    <w:rsid w:val="00D46415"/>
    <w:rsid w:val="00D479FF"/>
    <w:rsid w:val="00D5115A"/>
    <w:rsid w:val="00D52A47"/>
    <w:rsid w:val="00D54D75"/>
    <w:rsid w:val="00D62E03"/>
    <w:rsid w:val="00D72385"/>
    <w:rsid w:val="00D7566F"/>
    <w:rsid w:val="00D86CDA"/>
    <w:rsid w:val="00D8753F"/>
    <w:rsid w:val="00D9036C"/>
    <w:rsid w:val="00DB5A7E"/>
    <w:rsid w:val="00DC1660"/>
    <w:rsid w:val="00DC25F7"/>
    <w:rsid w:val="00DE3379"/>
    <w:rsid w:val="00DE386D"/>
    <w:rsid w:val="00DE7E9B"/>
    <w:rsid w:val="00E10219"/>
    <w:rsid w:val="00E128D8"/>
    <w:rsid w:val="00E13216"/>
    <w:rsid w:val="00E1689A"/>
    <w:rsid w:val="00E26FA0"/>
    <w:rsid w:val="00E33BCC"/>
    <w:rsid w:val="00E410D9"/>
    <w:rsid w:val="00E510D6"/>
    <w:rsid w:val="00E52CB8"/>
    <w:rsid w:val="00E609D9"/>
    <w:rsid w:val="00E72756"/>
    <w:rsid w:val="00E81A66"/>
    <w:rsid w:val="00E82CB2"/>
    <w:rsid w:val="00E95130"/>
    <w:rsid w:val="00E95573"/>
    <w:rsid w:val="00EA25E5"/>
    <w:rsid w:val="00EB4460"/>
    <w:rsid w:val="00EB5C2E"/>
    <w:rsid w:val="00EC0FFC"/>
    <w:rsid w:val="00EC675A"/>
    <w:rsid w:val="00ED606E"/>
    <w:rsid w:val="00ED7205"/>
    <w:rsid w:val="00F12B26"/>
    <w:rsid w:val="00F15228"/>
    <w:rsid w:val="00F27AFB"/>
    <w:rsid w:val="00F45082"/>
    <w:rsid w:val="00F4554D"/>
    <w:rsid w:val="00F655B6"/>
    <w:rsid w:val="00F655E5"/>
    <w:rsid w:val="00F71A89"/>
    <w:rsid w:val="00FA2BBA"/>
    <w:rsid w:val="00FA5CE9"/>
    <w:rsid w:val="00FC0A3E"/>
    <w:rsid w:val="00FC3B8F"/>
    <w:rsid w:val="00FC68FD"/>
    <w:rsid w:val="00FF45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9CA"/>
    <w:pPr>
      <w:ind w:firstLine="0"/>
      <w:jc w:val="left"/>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9CA"/>
    <w:pPr>
      <w:tabs>
        <w:tab w:val="center" w:pos="4677"/>
        <w:tab w:val="right" w:pos="9355"/>
      </w:tabs>
    </w:pPr>
  </w:style>
  <w:style w:type="character" w:customStyle="1" w:styleId="a4">
    <w:name w:val="Верхний колонтитул Знак"/>
    <w:basedOn w:val="a0"/>
    <w:link w:val="a3"/>
    <w:uiPriority w:val="99"/>
    <w:rsid w:val="005639CA"/>
    <w:rPr>
      <w:rFonts w:ascii="Calibri" w:eastAsia="Times New Roman" w:hAnsi="Calibri" w:cs="Times New Roman"/>
      <w:sz w:val="24"/>
      <w:szCs w:val="24"/>
      <w:lang w:val="en-US" w:bidi="en-US"/>
    </w:rPr>
  </w:style>
  <w:style w:type="paragraph" w:styleId="a5">
    <w:name w:val="Normal (Web)"/>
    <w:basedOn w:val="a"/>
    <w:uiPriority w:val="99"/>
    <w:unhideWhenUsed/>
    <w:rsid w:val="001575D6"/>
    <w:pPr>
      <w:spacing w:after="150"/>
    </w:pPr>
    <w:rPr>
      <w:rFonts w:ascii="Times New Roman" w:hAnsi="Times New Roman"/>
      <w:lang w:val="ru-RU" w:eastAsia="ru-RU" w:bidi="ar-SA"/>
    </w:rPr>
  </w:style>
  <w:style w:type="character" w:styleId="a6">
    <w:name w:val="Strong"/>
    <w:basedOn w:val="a0"/>
    <w:uiPriority w:val="22"/>
    <w:qFormat/>
    <w:rsid w:val="001575D6"/>
    <w:rPr>
      <w:b/>
      <w:bCs/>
    </w:rPr>
  </w:style>
  <w:style w:type="character" w:styleId="a7">
    <w:name w:val="Emphasis"/>
    <w:basedOn w:val="a0"/>
    <w:uiPriority w:val="20"/>
    <w:qFormat/>
    <w:rsid w:val="001575D6"/>
    <w:rPr>
      <w:i/>
      <w:iCs/>
    </w:rPr>
  </w:style>
  <w:style w:type="paragraph" w:styleId="a8">
    <w:name w:val="footer"/>
    <w:basedOn w:val="a"/>
    <w:link w:val="a9"/>
    <w:uiPriority w:val="99"/>
    <w:semiHidden/>
    <w:unhideWhenUsed/>
    <w:rsid w:val="000205E0"/>
    <w:pPr>
      <w:tabs>
        <w:tab w:val="center" w:pos="4677"/>
        <w:tab w:val="right" w:pos="9355"/>
      </w:tabs>
    </w:pPr>
  </w:style>
  <w:style w:type="character" w:customStyle="1" w:styleId="a9">
    <w:name w:val="Нижний колонтитул Знак"/>
    <w:basedOn w:val="a0"/>
    <w:link w:val="a8"/>
    <w:uiPriority w:val="99"/>
    <w:semiHidden/>
    <w:rsid w:val="000205E0"/>
    <w:rPr>
      <w:rFonts w:ascii="Calibri" w:eastAsia="Times New Roman" w:hAnsi="Calibri" w:cs="Times New Roman"/>
      <w:sz w:val="24"/>
      <w:szCs w:val="24"/>
      <w:lang w:val="en-US" w:bidi="en-US"/>
    </w:rPr>
  </w:style>
  <w:style w:type="character" w:styleId="aa">
    <w:name w:val="Hyperlink"/>
    <w:basedOn w:val="a0"/>
    <w:uiPriority w:val="99"/>
    <w:semiHidden/>
    <w:unhideWhenUsed/>
    <w:rsid w:val="00E95130"/>
    <w:rPr>
      <w:strike w:val="0"/>
      <w:dstrike w:val="0"/>
      <w:color w:val="0E54A9"/>
      <w:u w:val="none"/>
      <w:effect w:val="none"/>
      <w:bdr w:val="none" w:sz="0" w:space="0" w:color="auto" w:frame="1"/>
    </w:rPr>
  </w:style>
  <w:style w:type="paragraph" w:styleId="ab">
    <w:name w:val="List Paragraph"/>
    <w:basedOn w:val="a"/>
    <w:uiPriority w:val="34"/>
    <w:qFormat/>
    <w:rsid w:val="000164E8"/>
    <w:pPr>
      <w:ind w:left="720"/>
      <w:contextualSpacing/>
    </w:pPr>
  </w:style>
</w:styles>
</file>

<file path=word/webSettings.xml><?xml version="1.0" encoding="utf-8"?>
<w:webSettings xmlns:r="http://schemas.openxmlformats.org/officeDocument/2006/relationships" xmlns:w="http://schemas.openxmlformats.org/wordprocessingml/2006/main">
  <w:divs>
    <w:div w:id="1177573007">
      <w:bodyDiv w:val="1"/>
      <w:marLeft w:val="0"/>
      <w:marRight w:val="0"/>
      <w:marTop w:val="0"/>
      <w:marBottom w:val="0"/>
      <w:divBdr>
        <w:top w:val="none" w:sz="0" w:space="0" w:color="auto"/>
        <w:left w:val="none" w:sz="0" w:space="0" w:color="auto"/>
        <w:bottom w:val="none" w:sz="0" w:space="0" w:color="auto"/>
        <w:right w:val="none" w:sz="0" w:space="0" w:color="auto"/>
      </w:divBdr>
      <w:divsChild>
        <w:div w:id="1834293191">
          <w:marLeft w:val="0"/>
          <w:marRight w:val="0"/>
          <w:marTop w:val="0"/>
          <w:marBottom w:val="0"/>
          <w:divBdr>
            <w:top w:val="none" w:sz="0" w:space="0" w:color="auto"/>
            <w:left w:val="none" w:sz="0" w:space="0" w:color="auto"/>
            <w:bottom w:val="none" w:sz="0" w:space="0" w:color="auto"/>
            <w:right w:val="none" w:sz="0" w:space="0" w:color="auto"/>
          </w:divBdr>
          <w:divsChild>
            <w:div w:id="309985520">
              <w:marLeft w:val="0"/>
              <w:marRight w:val="0"/>
              <w:marTop w:val="0"/>
              <w:marBottom w:val="0"/>
              <w:divBdr>
                <w:top w:val="none" w:sz="0" w:space="0" w:color="auto"/>
                <w:left w:val="none" w:sz="0" w:space="0" w:color="auto"/>
                <w:bottom w:val="none" w:sz="0" w:space="0" w:color="auto"/>
                <w:right w:val="none" w:sz="0" w:space="0" w:color="auto"/>
              </w:divBdr>
              <w:divsChild>
                <w:div w:id="1258247351">
                  <w:marLeft w:val="150"/>
                  <w:marRight w:val="150"/>
                  <w:marTop w:val="150"/>
                  <w:marBottom w:val="150"/>
                  <w:divBdr>
                    <w:top w:val="none" w:sz="0" w:space="0" w:color="auto"/>
                    <w:left w:val="none" w:sz="0" w:space="0" w:color="auto"/>
                    <w:bottom w:val="none" w:sz="0" w:space="0" w:color="auto"/>
                    <w:right w:val="none" w:sz="0" w:space="0" w:color="auto"/>
                  </w:divBdr>
                  <w:divsChild>
                    <w:div w:id="14091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59593">
      <w:bodyDiv w:val="1"/>
      <w:marLeft w:val="0"/>
      <w:marRight w:val="0"/>
      <w:marTop w:val="0"/>
      <w:marBottom w:val="0"/>
      <w:divBdr>
        <w:top w:val="none" w:sz="0" w:space="0" w:color="auto"/>
        <w:left w:val="none" w:sz="0" w:space="0" w:color="auto"/>
        <w:bottom w:val="none" w:sz="0" w:space="0" w:color="auto"/>
        <w:right w:val="none" w:sz="0" w:space="0" w:color="auto"/>
      </w:divBdr>
      <w:divsChild>
        <w:div w:id="760419705">
          <w:marLeft w:val="0"/>
          <w:marRight w:val="0"/>
          <w:marTop w:val="0"/>
          <w:marBottom w:val="0"/>
          <w:divBdr>
            <w:top w:val="none" w:sz="0" w:space="0" w:color="auto"/>
            <w:left w:val="none" w:sz="0" w:space="0" w:color="auto"/>
            <w:bottom w:val="none" w:sz="0" w:space="0" w:color="auto"/>
            <w:right w:val="none" w:sz="0" w:space="0" w:color="auto"/>
          </w:divBdr>
          <w:divsChild>
            <w:div w:id="401634607">
              <w:marLeft w:val="0"/>
              <w:marRight w:val="0"/>
              <w:marTop w:val="0"/>
              <w:marBottom w:val="0"/>
              <w:divBdr>
                <w:top w:val="none" w:sz="0" w:space="0" w:color="auto"/>
                <w:left w:val="none" w:sz="0" w:space="0" w:color="auto"/>
                <w:bottom w:val="none" w:sz="0" w:space="0" w:color="auto"/>
                <w:right w:val="none" w:sz="0" w:space="0" w:color="auto"/>
              </w:divBdr>
              <w:divsChild>
                <w:div w:id="2043817671">
                  <w:marLeft w:val="150"/>
                  <w:marRight w:val="150"/>
                  <w:marTop w:val="150"/>
                  <w:marBottom w:val="150"/>
                  <w:divBdr>
                    <w:top w:val="none" w:sz="0" w:space="0" w:color="auto"/>
                    <w:left w:val="none" w:sz="0" w:space="0" w:color="auto"/>
                    <w:bottom w:val="none" w:sz="0" w:space="0" w:color="auto"/>
                    <w:right w:val="none" w:sz="0" w:space="0" w:color="auto"/>
                  </w:divBdr>
                  <w:divsChild>
                    <w:div w:id="19957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916EC-AA27-4EF8-A079-343BC979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7582</Words>
  <Characters>43221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Администратор</cp:lastModifiedBy>
  <cp:revision>5</cp:revision>
  <cp:lastPrinted>2024-05-28T06:40:00Z</cp:lastPrinted>
  <dcterms:created xsi:type="dcterms:W3CDTF">2024-05-28T06:21:00Z</dcterms:created>
  <dcterms:modified xsi:type="dcterms:W3CDTF">2024-05-28T06:42:00Z</dcterms:modified>
</cp:coreProperties>
</file>