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C41" w:rsidRDefault="00AC1C41" w:rsidP="001E0D89">
      <w:pPr>
        <w:spacing w:after="0" w:line="240" w:lineRule="auto"/>
        <w:rPr>
          <w:rFonts w:ascii="Times New Roman" w:hAnsi="Times New Roman"/>
          <w:b/>
          <w:sz w:val="28"/>
          <w:szCs w:val="28"/>
        </w:rPr>
      </w:pPr>
    </w:p>
    <w:p w:rsidR="0008450B" w:rsidRDefault="0008450B" w:rsidP="0008450B">
      <w:pPr>
        <w:spacing w:after="0" w:line="240" w:lineRule="auto"/>
        <w:jc w:val="center"/>
        <w:rPr>
          <w:rFonts w:ascii="Times New Roman" w:hAnsi="Times New Roman"/>
          <w:b/>
          <w:sz w:val="28"/>
          <w:szCs w:val="28"/>
        </w:rPr>
      </w:pPr>
      <w:r>
        <w:rPr>
          <w:rFonts w:ascii="Times New Roman" w:hAnsi="Times New Roman"/>
          <w:b/>
          <w:sz w:val="28"/>
          <w:szCs w:val="28"/>
        </w:rPr>
        <w:t>АНТИНАРКОТИЧЕСКАЯ КОМИССИЯ</w:t>
      </w:r>
    </w:p>
    <w:p w:rsidR="0008450B" w:rsidRDefault="009C09CA" w:rsidP="0008450B">
      <w:pPr>
        <w:spacing w:after="0" w:line="240" w:lineRule="auto"/>
        <w:jc w:val="center"/>
        <w:rPr>
          <w:rFonts w:ascii="Times New Roman" w:hAnsi="Times New Roman"/>
          <w:b/>
          <w:sz w:val="28"/>
          <w:szCs w:val="28"/>
        </w:rPr>
      </w:pPr>
      <w:r>
        <w:rPr>
          <w:rFonts w:ascii="Times New Roman" w:hAnsi="Times New Roman"/>
          <w:b/>
          <w:sz w:val="28"/>
          <w:szCs w:val="28"/>
        </w:rPr>
        <w:t>ГАЗИМУРО-ЗАВОДСКОГО МУНИЦИПАЛЬНОГО ОКРУГА</w:t>
      </w:r>
    </w:p>
    <w:p w:rsidR="0008450B" w:rsidRDefault="0008450B" w:rsidP="0008450B">
      <w:pPr>
        <w:spacing w:after="0" w:line="240" w:lineRule="auto"/>
        <w:rPr>
          <w:rFonts w:ascii="Times New Roman" w:hAnsi="Times New Roman"/>
          <w:b/>
          <w:sz w:val="28"/>
          <w:szCs w:val="28"/>
        </w:rPr>
      </w:pPr>
    </w:p>
    <w:p w:rsidR="0008450B" w:rsidRDefault="0008450B" w:rsidP="0008450B">
      <w:pPr>
        <w:spacing w:after="0" w:line="240" w:lineRule="auto"/>
        <w:jc w:val="center"/>
        <w:rPr>
          <w:rFonts w:ascii="Times New Roman" w:hAnsi="Times New Roman"/>
          <w:sz w:val="28"/>
          <w:szCs w:val="28"/>
        </w:rPr>
      </w:pPr>
      <w:r>
        <w:rPr>
          <w:rFonts w:ascii="Times New Roman" w:hAnsi="Times New Roman"/>
          <w:b/>
          <w:sz w:val="28"/>
          <w:szCs w:val="28"/>
        </w:rPr>
        <w:t>ПРОТОКОЛ</w:t>
      </w:r>
    </w:p>
    <w:p w:rsidR="0008450B" w:rsidRDefault="0008450B" w:rsidP="0008450B">
      <w:pPr>
        <w:pBdr>
          <w:bottom w:val="single" w:sz="4" w:space="1" w:color="auto"/>
        </w:pBdr>
        <w:spacing w:after="0" w:line="240" w:lineRule="auto"/>
        <w:jc w:val="center"/>
        <w:rPr>
          <w:rFonts w:ascii="Times New Roman" w:hAnsi="Times New Roman"/>
          <w:sz w:val="28"/>
          <w:szCs w:val="28"/>
        </w:rPr>
      </w:pPr>
      <w:r>
        <w:rPr>
          <w:rFonts w:ascii="Times New Roman" w:hAnsi="Times New Roman"/>
          <w:sz w:val="28"/>
          <w:szCs w:val="28"/>
        </w:rPr>
        <w:t>заседания антинаркотической комиссии</w:t>
      </w:r>
    </w:p>
    <w:p w:rsidR="0008450B" w:rsidRDefault="0008450B" w:rsidP="0008450B">
      <w:pPr>
        <w:pBdr>
          <w:bottom w:val="single" w:sz="4" w:space="1" w:color="auto"/>
        </w:pBdr>
        <w:spacing w:after="0" w:line="240" w:lineRule="auto"/>
        <w:jc w:val="center"/>
        <w:rPr>
          <w:rFonts w:ascii="Times New Roman" w:hAnsi="Times New Roman"/>
          <w:sz w:val="28"/>
          <w:szCs w:val="28"/>
        </w:rPr>
      </w:pPr>
      <w:r>
        <w:rPr>
          <w:rFonts w:ascii="Times New Roman" w:hAnsi="Times New Roman"/>
          <w:sz w:val="28"/>
          <w:szCs w:val="28"/>
        </w:rPr>
        <w:t xml:space="preserve">от </w:t>
      </w:r>
      <w:r w:rsidR="000620D9">
        <w:rPr>
          <w:rFonts w:ascii="Times New Roman" w:hAnsi="Times New Roman"/>
          <w:sz w:val="28"/>
          <w:szCs w:val="28"/>
        </w:rPr>
        <w:t>23 мая</w:t>
      </w:r>
      <w:r w:rsidR="005E5BEB">
        <w:rPr>
          <w:rFonts w:ascii="Times New Roman" w:hAnsi="Times New Roman"/>
          <w:sz w:val="28"/>
          <w:szCs w:val="28"/>
        </w:rPr>
        <w:t xml:space="preserve"> 2025</w:t>
      </w:r>
      <w:r>
        <w:rPr>
          <w:rFonts w:ascii="Times New Roman" w:hAnsi="Times New Roman"/>
          <w:sz w:val="28"/>
          <w:szCs w:val="28"/>
        </w:rPr>
        <w:t xml:space="preserve"> года </w:t>
      </w:r>
      <w:r w:rsidRPr="00F85C98">
        <w:rPr>
          <w:rFonts w:ascii="Times New Roman" w:hAnsi="Times New Roman"/>
          <w:sz w:val="28"/>
          <w:szCs w:val="28"/>
        </w:rPr>
        <w:t>№</w:t>
      </w:r>
      <w:r w:rsidR="008062D0">
        <w:rPr>
          <w:rFonts w:ascii="Times New Roman" w:hAnsi="Times New Roman"/>
          <w:sz w:val="28"/>
          <w:szCs w:val="28"/>
        </w:rPr>
        <w:t xml:space="preserve"> </w:t>
      </w:r>
      <w:r w:rsidR="000620D9">
        <w:rPr>
          <w:rFonts w:ascii="Times New Roman" w:hAnsi="Times New Roman"/>
          <w:sz w:val="28"/>
          <w:szCs w:val="28"/>
        </w:rPr>
        <w:t>2</w:t>
      </w:r>
    </w:p>
    <w:p w:rsidR="0008450B" w:rsidRDefault="0008450B" w:rsidP="0008450B">
      <w:pPr>
        <w:rPr>
          <w:rFonts w:ascii="Times New Roman" w:hAnsi="Times New Roman"/>
          <w:sz w:val="28"/>
          <w:szCs w:val="28"/>
        </w:rPr>
      </w:pPr>
    </w:p>
    <w:p w:rsidR="0008450B" w:rsidRDefault="0008450B" w:rsidP="0008450B">
      <w:pPr>
        <w:tabs>
          <w:tab w:val="left" w:pos="6045"/>
        </w:tabs>
        <w:spacing w:after="0" w:line="240" w:lineRule="auto"/>
        <w:jc w:val="center"/>
        <w:rPr>
          <w:rFonts w:ascii="Times New Roman" w:hAnsi="Times New Roman"/>
          <w:sz w:val="28"/>
          <w:szCs w:val="28"/>
        </w:rPr>
      </w:pPr>
      <w:r>
        <w:rPr>
          <w:rFonts w:ascii="Times New Roman" w:hAnsi="Times New Roman"/>
          <w:sz w:val="28"/>
          <w:szCs w:val="28"/>
        </w:rPr>
        <w:t>ПРЕДСЕДАТЕЛЬСТВОВАЛ</w:t>
      </w:r>
    </w:p>
    <w:p w:rsidR="0008450B" w:rsidRDefault="005E5BEB" w:rsidP="0008450B">
      <w:pPr>
        <w:tabs>
          <w:tab w:val="left" w:pos="6045"/>
        </w:tabs>
        <w:spacing w:after="0" w:line="240" w:lineRule="auto"/>
        <w:jc w:val="center"/>
        <w:rPr>
          <w:rFonts w:ascii="Times New Roman" w:hAnsi="Times New Roman"/>
          <w:sz w:val="28"/>
          <w:szCs w:val="28"/>
        </w:rPr>
      </w:pPr>
      <w:r>
        <w:rPr>
          <w:rFonts w:ascii="Times New Roman" w:hAnsi="Times New Roman"/>
          <w:sz w:val="28"/>
          <w:szCs w:val="28"/>
        </w:rPr>
        <w:t>Заместитель председателя</w:t>
      </w:r>
      <w:r w:rsidR="0008450B">
        <w:rPr>
          <w:rFonts w:ascii="Times New Roman" w:hAnsi="Times New Roman"/>
          <w:sz w:val="28"/>
          <w:szCs w:val="28"/>
        </w:rPr>
        <w:t xml:space="preserve"> антинаркотической комиссии,</w:t>
      </w:r>
    </w:p>
    <w:p w:rsidR="0008450B" w:rsidRDefault="005E5BEB" w:rsidP="0008450B">
      <w:pPr>
        <w:tabs>
          <w:tab w:val="left" w:pos="6045"/>
        </w:tabs>
        <w:spacing w:after="0" w:line="240" w:lineRule="auto"/>
        <w:jc w:val="center"/>
        <w:rPr>
          <w:rFonts w:ascii="Times New Roman" w:hAnsi="Times New Roman"/>
          <w:sz w:val="28"/>
          <w:szCs w:val="28"/>
        </w:rPr>
      </w:pPr>
      <w:r>
        <w:rPr>
          <w:rFonts w:ascii="Times New Roman" w:hAnsi="Times New Roman"/>
          <w:sz w:val="28"/>
          <w:szCs w:val="28"/>
        </w:rPr>
        <w:t>Заместитель Главы Газимуро-Заводского муниципального округа по социальным вопросам</w:t>
      </w:r>
    </w:p>
    <w:p w:rsidR="0008450B" w:rsidRPr="00F5516F" w:rsidRDefault="00C42BE7" w:rsidP="0008450B">
      <w:pPr>
        <w:tabs>
          <w:tab w:val="left" w:pos="6045"/>
        </w:tabs>
        <w:spacing w:after="0" w:line="240" w:lineRule="auto"/>
        <w:jc w:val="center"/>
        <w:rPr>
          <w:rFonts w:ascii="Times New Roman" w:hAnsi="Times New Roman"/>
          <w:sz w:val="28"/>
          <w:szCs w:val="28"/>
        </w:rPr>
      </w:pPr>
      <w:r>
        <w:rPr>
          <w:rFonts w:ascii="Times New Roman" w:hAnsi="Times New Roman"/>
          <w:sz w:val="28"/>
          <w:szCs w:val="28"/>
        </w:rPr>
        <w:t>Макушева Н.Б.</w:t>
      </w:r>
    </w:p>
    <w:p w:rsidR="0008450B" w:rsidRPr="00F5516F" w:rsidRDefault="0008450B" w:rsidP="0008450B">
      <w:pPr>
        <w:tabs>
          <w:tab w:val="left" w:pos="6045"/>
        </w:tabs>
        <w:spacing w:after="0" w:line="240" w:lineRule="atLeast"/>
        <w:jc w:val="both"/>
        <w:rPr>
          <w:rFonts w:ascii="Times New Roman" w:hAnsi="Times New Roman"/>
          <w:sz w:val="28"/>
          <w:szCs w:val="28"/>
          <w:u w:val="single"/>
        </w:rPr>
      </w:pPr>
      <w:r w:rsidRPr="00F5516F">
        <w:rPr>
          <w:rFonts w:ascii="Times New Roman" w:hAnsi="Times New Roman"/>
          <w:sz w:val="28"/>
          <w:szCs w:val="28"/>
          <w:u w:val="single"/>
        </w:rPr>
        <w:t>Присутствовали:</w:t>
      </w:r>
    </w:p>
    <w:p w:rsidR="0008450B" w:rsidRPr="00F5516F" w:rsidRDefault="0008450B" w:rsidP="0008450B">
      <w:pPr>
        <w:tabs>
          <w:tab w:val="left" w:pos="6045"/>
        </w:tabs>
        <w:spacing w:after="0" w:line="240" w:lineRule="atLeast"/>
        <w:jc w:val="both"/>
        <w:rPr>
          <w:rFonts w:ascii="Times New Roman" w:hAnsi="Times New Roman"/>
          <w:sz w:val="28"/>
          <w:szCs w:val="28"/>
        </w:rPr>
      </w:pPr>
    </w:p>
    <w:p w:rsidR="0008450B" w:rsidRDefault="0008450B" w:rsidP="0008450B">
      <w:pPr>
        <w:tabs>
          <w:tab w:val="left" w:pos="6045"/>
        </w:tabs>
        <w:spacing w:after="0" w:line="240" w:lineRule="atLeast"/>
        <w:ind w:left="-540" w:firstLine="540"/>
        <w:jc w:val="both"/>
        <w:rPr>
          <w:rFonts w:ascii="Times New Roman" w:hAnsi="Times New Roman"/>
          <w:sz w:val="28"/>
          <w:szCs w:val="28"/>
        </w:rPr>
      </w:pPr>
      <w:r w:rsidRPr="00F5516F">
        <w:rPr>
          <w:rFonts w:ascii="Times New Roman" w:hAnsi="Times New Roman"/>
          <w:sz w:val="28"/>
          <w:szCs w:val="28"/>
        </w:rPr>
        <w:t>Члены анти</w:t>
      </w:r>
      <w:r>
        <w:rPr>
          <w:rFonts w:ascii="Times New Roman" w:hAnsi="Times New Roman"/>
          <w:sz w:val="28"/>
          <w:szCs w:val="28"/>
        </w:rPr>
        <w:t>нарко</w:t>
      </w:r>
      <w:r w:rsidRPr="00F5516F">
        <w:rPr>
          <w:rFonts w:ascii="Times New Roman" w:hAnsi="Times New Roman"/>
          <w:sz w:val="28"/>
          <w:szCs w:val="28"/>
        </w:rPr>
        <w:t>тической комиссии:</w:t>
      </w:r>
    </w:p>
    <w:p w:rsidR="00627979" w:rsidRDefault="00627979" w:rsidP="0008450B">
      <w:pPr>
        <w:tabs>
          <w:tab w:val="left" w:pos="6045"/>
        </w:tabs>
        <w:spacing w:before="200" w:line="240" w:lineRule="auto"/>
        <w:ind w:firstLine="567"/>
        <w:jc w:val="both"/>
        <w:rPr>
          <w:rFonts w:ascii="Times New Roman" w:hAnsi="Times New Roman"/>
          <w:sz w:val="28"/>
          <w:szCs w:val="28"/>
        </w:rPr>
      </w:pPr>
      <w:r>
        <w:rPr>
          <w:rFonts w:ascii="Times New Roman" w:hAnsi="Times New Roman"/>
          <w:sz w:val="28"/>
          <w:szCs w:val="28"/>
        </w:rPr>
        <w:t>Смыслова Татьяна Михайловна – председатель Комитета образования администрации Газимуро-Заводского муниципального округа;</w:t>
      </w:r>
    </w:p>
    <w:p w:rsidR="00A52774" w:rsidRDefault="00627979" w:rsidP="005E5BEB">
      <w:pPr>
        <w:autoSpaceDE w:val="0"/>
        <w:autoSpaceDN w:val="0"/>
        <w:adjustRightInd w:val="0"/>
        <w:spacing w:line="240" w:lineRule="auto"/>
        <w:ind w:firstLine="567"/>
        <w:jc w:val="both"/>
        <w:rPr>
          <w:rFonts w:ascii="Times New Roman" w:eastAsia="Times New Roman,Bold" w:hAnsi="Times New Roman"/>
          <w:sz w:val="28"/>
          <w:szCs w:val="28"/>
        </w:rPr>
      </w:pPr>
      <w:r>
        <w:rPr>
          <w:rFonts w:ascii="Times New Roman" w:eastAsia="Times New Roman,Bold" w:hAnsi="Times New Roman"/>
          <w:sz w:val="28"/>
          <w:szCs w:val="28"/>
        </w:rPr>
        <w:t xml:space="preserve">Ворсин Николай Анатольевич – начальник отдела земельных </w:t>
      </w:r>
      <w:r w:rsidR="001E0D89">
        <w:rPr>
          <w:rFonts w:ascii="Times New Roman" w:eastAsia="Times New Roman,Bold" w:hAnsi="Times New Roman"/>
          <w:sz w:val="28"/>
          <w:szCs w:val="28"/>
        </w:rPr>
        <w:t xml:space="preserve"> отношений </w:t>
      </w:r>
      <w:r>
        <w:rPr>
          <w:rFonts w:ascii="Times New Roman" w:eastAsia="Times New Roman,Bold" w:hAnsi="Times New Roman"/>
          <w:sz w:val="28"/>
          <w:szCs w:val="28"/>
        </w:rPr>
        <w:t xml:space="preserve">и </w:t>
      </w:r>
      <w:r w:rsidR="001E0D89">
        <w:rPr>
          <w:rFonts w:ascii="Times New Roman" w:eastAsia="Times New Roman,Bold" w:hAnsi="Times New Roman"/>
          <w:sz w:val="28"/>
          <w:szCs w:val="28"/>
        </w:rPr>
        <w:t>сельского хозяйства</w:t>
      </w:r>
      <w:r>
        <w:rPr>
          <w:rFonts w:ascii="Times New Roman" w:eastAsia="Times New Roman,Bold" w:hAnsi="Times New Roman"/>
          <w:sz w:val="28"/>
          <w:szCs w:val="28"/>
        </w:rPr>
        <w:t xml:space="preserve"> администрации </w:t>
      </w:r>
      <w:r w:rsidR="00A52774">
        <w:rPr>
          <w:rFonts w:ascii="Times New Roman" w:eastAsia="Times New Roman,Bold" w:hAnsi="Times New Roman"/>
          <w:sz w:val="28"/>
          <w:szCs w:val="28"/>
        </w:rPr>
        <w:t>Газимуро-Заводского муниципального округа;</w:t>
      </w:r>
    </w:p>
    <w:p w:rsidR="005E5BEB" w:rsidRPr="005E5BEB" w:rsidRDefault="005E5BEB" w:rsidP="005E5BEB">
      <w:pPr>
        <w:autoSpaceDE w:val="0"/>
        <w:autoSpaceDN w:val="0"/>
        <w:adjustRightInd w:val="0"/>
        <w:spacing w:line="240" w:lineRule="auto"/>
        <w:ind w:firstLine="567"/>
        <w:jc w:val="both"/>
        <w:rPr>
          <w:rFonts w:ascii="Times New Roman" w:eastAsia="Times New Roman,Bold" w:hAnsi="Times New Roman"/>
          <w:sz w:val="28"/>
          <w:szCs w:val="28"/>
        </w:rPr>
      </w:pPr>
      <w:r>
        <w:rPr>
          <w:rFonts w:ascii="Times New Roman" w:eastAsia="Times New Roman,Bold" w:hAnsi="Times New Roman"/>
          <w:sz w:val="28"/>
          <w:szCs w:val="28"/>
        </w:rPr>
        <w:t>Гранина Екатерина Николаевна – начальник отдела культуры, спорта и молодежной политики администрации Газимуро-заводского муниципального округа;</w:t>
      </w:r>
    </w:p>
    <w:p w:rsidR="0008450B" w:rsidRDefault="00627979" w:rsidP="00A52774">
      <w:pPr>
        <w:autoSpaceDE w:val="0"/>
        <w:autoSpaceDN w:val="0"/>
        <w:adjustRightInd w:val="0"/>
        <w:spacing w:line="240" w:lineRule="auto"/>
        <w:ind w:firstLine="567"/>
        <w:jc w:val="both"/>
        <w:rPr>
          <w:rFonts w:ascii="Times New Roman" w:eastAsia="Times New Roman,Bold" w:hAnsi="Times New Roman"/>
          <w:sz w:val="28"/>
          <w:szCs w:val="28"/>
        </w:rPr>
      </w:pPr>
      <w:r>
        <w:rPr>
          <w:rFonts w:ascii="Times New Roman" w:hAnsi="Times New Roman"/>
          <w:sz w:val="28"/>
          <w:szCs w:val="28"/>
        </w:rPr>
        <w:t>Лукьянова Наталья Анатольевна</w:t>
      </w:r>
      <w:r w:rsidR="0008450B">
        <w:rPr>
          <w:rFonts w:ascii="Times New Roman" w:hAnsi="Times New Roman"/>
          <w:sz w:val="28"/>
          <w:szCs w:val="28"/>
        </w:rPr>
        <w:t xml:space="preserve"> - </w:t>
      </w:r>
      <w:r w:rsidR="00A52774">
        <w:rPr>
          <w:rFonts w:ascii="Times New Roman" w:eastAsia="Times New Roman,Bold" w:hAnsi="Times New Roman"/>
          <w:sz w:val="28"/>
          <w:szCs w:val="28"/>
        </w:rPr>
        <w:t>начальник</w:t>
      </w:r>
      <w:r w:rsidR="0008450B" w:rsidRPr="00BD410A">
        <w:rPr>
          <w:rFonts w:ascii="Times New Roman" w:eastAsia="Times New Roman,Bold" w:hAnsi="Times New Roman"/>
          <w:sz w:val="28"/>
          <w:szCs w:val="28"/>
        </w:rPr>
        <w:t xml:space="preserve"> отдела </w:t>
      </w:r>
      <w:r w:rsidR="00A52774">
        <w:rPr>
          <w:rFonts w:ascii="Times New Roman" w:eastAsia="Times New Roman,Bold" w:hAnsi="Times New Roman"/>
          <w:sz w:val="28"/>
          <w:szCs w:val="28"/>
        </w:rPr>
        <w:t>по</w:t>
      </w:r>
      <w:r w:rsidR="0008450B" w:rsidRPr="00BD410A">
        <w:rPr>
          <w:rFonts w:ascii="Times New Roman" w:eastAsia="Times New Roman,Bold" w:hAnsi="Times New Roman"/>
          <w:sz w:val="28"/>
          <w:szCs w:val="28"/>
        </w:rPr>
        <w:t xml:space="preserve"> правовой и кадровой работы</w:t>
      </w:r>
      <w:r w:rsidR="00A52774">
        <w:rPr>
          <w:rFonts w:ascii="Times New Roman" w:eastAsia="Times New Roman,Bold" w:hAnsi="Times New Roman"/>
          <w:sz w:val="28"/>
          <w:szCs w:val="28"/>
        </w:rPr>
        <w:t xml:space="preserve">– секретарь </w:t>
      </w:r>
      <w:r w:rsidR="008062D0">
        <w:rPr>
          <w:rFonts w:ascii="Times New Roman" w:eastAsia="Times New Roman,Bold" w:hAnsi="Times New Roman"/>
          <w:sz w:val="28"/>
          <w:szCs w:val="28"/>
        </w:rPr>
        <w:t xml:space="preserve">антинаркотической </w:t>
      </w:r>
      <w:r w:rsidR="00A52774">
        <w:rPr>
          <w:rFonts w:ascii="Times New Roman" w:eastAsia="Times New Roman,Bold" w:hAnsi="Times New Roman"/>
          <w:sz w:val="28"/>
          <w:szCs w:val="28"/>
        </w:rPr>
        <w:t>комиссии</w:t>
      </w:r>
      <w:r w:rsidR="00A52774" w:rsidRPr="00A52774">
        <w:rPr>
          <w:rFonts w:ascii="Times New Roman" w:eastAsia="Times New Roman,Bold" w:hAnsi="Times New Roman"/>
          <w:sz w:val="28"/>
          <w:szCs w:val="28"/>
        </w:rPr>
        <w:t xml:space="preserve"> </w:t>
      </w:r>
      <w:r w:rsidR="00A52774">
        <w:rPr>
          <w:rFonts w:ascii="Times New Roman" w:eastAsia="Times New Roman,Bold" w:hAnsi="Times New Roman"/>
          <w:sz w:val="28"/>
          <w:szCs w:val="28"/>
        </w:rPr>
        <w:t>администрации Газимуро-Заводского муниципального округа;</w:t>
      </w:r>
    </w:p>
    <w:p w:rsidR="0008450B" w:rsidRPr="008062D0" w:rsidRDefault="0008450B" w:rsidP="0008450B">
      <w:pPr>
        <w:autoSpaceDE w:val="0"/>
        <w:autoSpaceDN w:val="0"/>
        <w:adjustRightInd w:val="0"/>
        <w:spacing w:line="240" w:lineRule="auto"/>
        <w:ind w:firstLine="567"/>
        <w:jc w:val="both"/>
        <w:rPr>
          <w:rFonts w:ascii="Times New Roman" w:eastAsia="Times New Roman,Bold" w:hAnsi="Times New Roman"/>
          <w:sz w:val="28"/>
          <w:szCs w:val="28"/>
          <w:u w:val="single"/>
        </w:rPr>
      </w:pPr>
      <w:r w:rsidRPr="008062D0">
        <w:rPr>
          <w:rFonts w:ascii="Times New Roman" w:eastAsia="Times New Roman,Bold" w:hAnsi="Times New Roman"/>
          <w:sz w:val="28"/>
          <w:szCs w:val="28"/>
          <w:u w:val="single"/>
        </w:rPr>
        <w:t>Приглашены:</w:t>
      </w:r>
    </w:p>
    <w:p w:rsidR="0008450B" w:rsidRPr="00E47F6B" w:rsidRDefault="000620D9" w:rsidP="00E47F6B">
      <w:pPr>
        <w:pStyle w:val="a3"/>
        <w:ind w:firstLine="567"/>
        <w:jc w:val="both"/>
        <w:rPr>
          <w:rFonts w:ascii="Times New Roman" w:hAnsi="Times New Roman"/>
          <w:sz w:val="28"/>
          <w:szCs w:val="28"/>
        </w:rPr>
      </w:pPr>
      <w:r w:rsidRPr="00E47F6B">
        <w:rPr>
          <w:rFonts w:ascii="Times New Roman" w:hAnsi="Times New Roman"/>
          <w:sz w:val="28"/>
          <w:szCs w:val="28"/>
        </w:rPr>
        <w:t>Семенова Ольга Георгиевна – глава Газимуро-Заводской сельской администрации;</w:t>
      </w:r>
    </w:p>
    <w:p w:rsidR="000620D9" w:rsidRPr="00E47F6B" w:rsidRDefault="000620D9" w:rsidP="00E47F6B">
      <w:pPr>
        <w:pStyle w:val="a3"/>
        <w:ind w:firstLine="567"/>
        <w:jc w:val="both"/>
        <w:rPr>
          <w:rFonts w:ascii="Times New Roman" w:hAnsi="Times New Roman"/>
          <w:sz w:val="28"/>
          <w:szCs w:val="28"/>
        </w:rPr>
      </w:pPr>
      <w:r w:rsidRPr="00E47F6B">
        <w:rPr>
          <w:rFonts w:ascii="Times New Roman" w:hAnsi="Times New Roman"/>
          <w:sz w:val="28"/>
          <w:szCs w:val="28"/>
        </w:rPr>
        <w:t>Козлова Наталья Витальевна – глава Буруканской сельской администрации;</w:t>
      </w:r>
    </w:p>
    <w:p w:rsidR="000620D9" w:rsidRPr="00E47F6B" w:rsidRDefault="000620D9" w:rsidP="00E47F6B">
      <w:pPr>
        <w:pStyle w:val="a3"/>
        <w:ind w:firstLine="567"/>
        <w:jc w:val="both"/>
        <w:rPr>
          <w:rFonts w:ascii="Times New Roman" w:hAnsi="Times New Roman"/>
          <w:sz w:val="28"/>
          <w:szCs w:val="28"/>
        </w:rPr>
      </w:pPr>
      <w:r w:rsidRPr="00E47F6B">
        <w:rPr>
          <w:rFonts w:ascii="Times New Roman" w:hAnsi="Times New Roman"/>
          <w:sz w:val="28"/>
          <w:szCs w:val="28"/>
        </w:rPr>
        <w:t>Стадникова Оксана Анатольевна – глава Батаканской сельской администрации;</w:t>
      </w:r>
    </w:p>
    <w:p w:rsidR="000620D9" w:rsidRPr="00E47F6B" w:rsidRDefault="000620D9" w:rsidP="00E47F6B">
      <w:pPr>
        <w:pStyle w:val="a3"/>
        <w:ind w:firstLine="567"/>
        <w:jc w:val="both"/>
        <w:rPr>
          <w:rFonts w:ascii="Times New Roman" w:hAnsi="Times New Roman"/>
          <w:sz w:val="28"/>
          <w:szCs w:val="28"/>
        </w:rPr>
      </w:pPr>
      <w:r w:rsidRPr="00E47F6B">
        <w:rPr>
          <w:rFonts w:ascii="Times New Roman" w:hAnsi="Times New Roman"/>
          <w:sz w:val="28"/>
          <w:szCs w:val="28"/>
        </w:rPr>
        <w:t>Елгина Марина Николаевна – глава Ушмунской сельской администрации;</w:t>
      </w:r>
    </w:p>
    <w:p w:rsidR="000620D9" w:rsidRPr="00E47F6B" w:rsidRDefault="000620D9" w:rsidP="00E47F6B">
      <w:pPr>
        <w:pStyle w:val="a3"/>
        <w:ind w:firstLine="567"/>
        <w:jc w:val="both"/>
        <w:rPr>
          <w:rFonts w:ascii="Times New Roman" w:hAnsi="Times New Roman"/>
          <w:sz w:val="28"/>
          <w:szCs w:val="28"/>
        </w:rPr>
      </w:pPr>
      <w:r w:rsidRPr="00E47F6B">
        <w:rPr>
          <w:rFonts w:ascii="Times New Roman" w:hAnsi="Times New Roman"/>
          <w:sz w:val="28"/>
          <w:szCs w:val="28"/>
        </w:rPr>
        <w:t>Калимулин Виктор Флюревич – глава Солонеченской сельской администрации;</w:t>
      </w:r>
    </w:p>
    <w:p w:rsidR="00AC1C41" w:rsidRPr="00E47F6B" w:rsidRDefault="000620D9" w:rsidP="00E47F6B">
      <w:pPr>
        <w:pStyle w:val="a3"/>
        <w:ind w:firstLine="567"/>
        <w:jc w:val="both"/>
        <w:rPr>
          <w:rFonts w:ascii="Times New Roman" w:hAnsi="Times New Roman"/>
          <w:sz w:val="28"/>
          <w:szCs w:val="28"/>
        </w:rPr>
      </w:pPr>
      <w:r w:rsidRPr="00E47F6B">
        <w:rPr>
          <w:rFonts w:ascii="Times New Roman" w:hAnsi="Times New Roman"/>
          <w:sz w:val="28"/>
          <w:szCs w:val="28"/>
        </w:rPr>
        <w:t>Колегова Наталья Николаевна – исполняющая обязанности Главы Зеренской сельской администрации.</w:t>
      </w:r>
    </w:p>
    <w:p w:rsidR="00E47F6B" w:rsidRDefault="00E47F6B" w:rsidP="0008450B">
      <w:pPr>
        <w:spacing w:after="0" w:line="240" w:lineRule="atLeast"/>
        <w:jc w:val="center"/>
        <w:rPr>
          <w:rFonts w:ascii="Times New Roman" w:hAnsi="Times New Roman"/>
          <w:b/>
          <w:sz w:val="28"/>
          <w:szCs w:val="28"/>
        </w:rPr>
      </w:pPr>
    </w:p>
    <w:p w:rsidR="0008450B" w:rsidRDefault="0008450B" w:rsidP="0008450B">
      <w:pPr>
        <w:spacing w:after="0" w:line="240" w:lineRule="atLeast"/>
        <w:jc w:val="center"/>
        <w:rPr>
          <w:rFonts w:ascii="Times New Roman" w:hAnsi="Times New Roman"/>
          <w:b/>
          <w:sz w:val="28"/>
          <w:szCs w:val="28"/>
        </w:rPr>
      </w:pPr>
      <w:r>
        <w:rPr>
          <w:rFonts w:ascii="Times New Roman" w:hAnsi="Times New Roman"/>
          <w:b/>
          <w:sz w:val="28"/>
          <w:szCs w:val="28"/>
        </w:rPr>
        <w:lastRenderedPageBreak/>
        <w:t xml:space="preserve">Повестка заседания антинаркотической комиссии </w:t>
      </w:r>
    </w:p>
    <w:p w:rsidR="0008450B" w:rsidRDefault="00F425AB" w:rsidP="0008450B">
      <w:pPr>
        <w:spacing w:after="0" w:line="240" w:lineRule="atLeast"/>
        <w:jc w:val="center"/>
        <w:rPr>
          <w:rFonts w:ascii="Times New Roman" w:hAnsi="Times New Roman"/>
          <w:b/>
          <w:sz w:val="28"/>
          <w:szCs w:val="28"/>
        </w:rPr>
      </w:pPr>
      <w:r>
        <w:rPr>
          <w:rFonts w:ascii="Times New Roman" w:hAnsi="Times New Roman"/>
          <w:b/>
          <w:sz w:val="28"/>
          <w:szCs w:val="28"/>
        </w:rPr>
        <w:t>Газимуро-Заводского муниципального округа</w:t>
      </w:r>
    </w:p>
    <w:p w:rsidR="0007024A" w:rsidRDefault="0007024A" w:rsidP="0008450B">
      <w:pPr>
        <w:spacing w:after="0" w:line="240" w:lineRule="atLeast"/>
        <w:jc w:val="center"/>
        <w:rPr>
          <w:rFonts w:ascii="Times New Roman" w:hAnsi="Times New Roman"/>
          <w:b/>
          <w:sz w:val="28"/>
          <w:szCs w:val="28"/>
        </w:rPr>
      </w:pPr>
    </w:p>
    <w:p w:rsidR="0007024A" w:rsidRPr="0007024A" w:rsidRDefault="0007024A" w:rsidP="0007024A">
      <w:pPr>
        <w:pStyle w:val="a5"/>
        <w:numPr>
          <w:ilvl w:val="0"/>
          <w:numId w:val="21"/>
        </w:numPr>
        <w:spacing w:line="240" w:lineRule="atLeast"/>
        <w:jc w:val="both"/>
        <w:rPr>
          <w:b/>
          <w:sz w:val="28"/>
          <w:szCs w:val="28"/>
        </w:rPr>
      </w:pPr>
      <w:r w:rsidRPr="0007024A">
        <w:rPr>
          <w:sz w:val="28"/>
          <w:szCs w:val="28"/>
        </w:rPr>
        <w:t>О мониторинге наркоситуации в Забайкальском крае, в Газимуро-Заводском муниципальном округе (на основе краевой информации)</w:t>
      </w:r>
      <w:r>
        <w:rPr>
          <w:sz w:val="28"/>
          <w:szCs w:val="28"/>
        </w:rPr>
        <w:t>.</w:t>
      </w:r>
    </w:p>
    <w:p w:rsidR="0007024A" w:rsidRPr="0007024A" w:rsidRDefault="0007024A" w:rsidP="0007024A">
      <w:pPr>
        <w:pStyle w:val="a5"/>
        <w:numPr>
          <w:ilvl w:val="0"/>
          <w:numId w:val="21"/>
        </w:numPr>
        <w:spacing w:line="240" w:lineRule="atLeast"/>
        <w:jc w:val="both"/>
        <w:rPr>
          <w:b/>
          <w:sz w:val="28"/>
          <w:szCs w:val="28"/>
        </w:rPr>
      </w:pPr>
      <w:r w:rsidRPr="0007024A">
        <w:rPr>
          <w:sz w:val="28"/>
          <w:szCs w:val="28"/>
        </w:rPr>
        <w:t>Об организации занятости, оздоровления, отдыха несовершеннолетних и проведение мероприятий, направленных на профилактику наркомании, в период летних каникул.</w:t>
      </w:r>
    </w:p>
    <w:p w:rsidR="0007024A" w:rsidRPr="0007024A" w:rsidRDefault="0007024A" w:rsidP="0007024A">
      <w:pPr>
        <w:pStyle w:val="a5"/>
        <w:numPr>
          <w:ilvl w:val="0"/>
          <w:numId w:val="21"/>
        </w:numPr>
        <w:spacing w:line="240" w:lineRule="atLeast"/>
        <w:jc w:val="both"/>
        <w:rPr>
          <w:b/>
          <w:sz w:val="28"/>
          <w:szCs w:val="28"/>
        </w:rPr>
      </w:pPr>
      <w:r w:rsidRPr="0007024A">
        <w:rPr>
          <w:sz w:val="28"/>
          <w:szCs w:val="28"/>
        </w:rPr>
        <w:t>О реализации мероприятий по социально-психологическому тестированию обучающихся Газимуро-Заводского МО в рамках исполнения Федерального закона от 07.06.2013 г № 120-ФЗ.</w:t>
      </w:r>
    </w:p>
    <w:p w:rsidR="0007024A" w:rsidRPr="0007024A" w:rsidRDefault="0007024A" w:rsidP="0007024A">
      <w:pPr>
        <w:pStyle w:val="a5"/>
        <w:numPr>
          <w:ilvl w:val="0"/>
          <w:numId w:val="21"/>
        </w:numPr>
        <w:spacing w:line="240" w:lineRule="atLeast"/>
        <w:jc w:val="both"/>
        <w:rPr>
          <w:b/>
          <w:sz w:val="28"/>
          <w:szCs w:val="28"/>
        </w:rPr>
      </w:pPr>
      <w:r w:rsidRPr="0007024A">
        <w:rPr>
          <w:sz w:val="28"/>
          <w:szCs w:val="28"/>
        </w:rPr>
        <w:t>Об организации работы по выявлению и уничтожению очагов дикорастущих наркосодержащих растений на территории Газимуро-Заводского района в 2025 году</w:t>
      </w:r>
      <w:r>
        <w:rPr>
          <w:sz w:val="28"/>
          <w:szCs w:val="28"/>
        </w:rPr>
        <w:t>.</w:t>
      </w:r>
    </w:p>
    <w:p w:rsidR="0008450B" w:rsidRDefault="0008450B" w:rsidP="0008450B">
      <w:pPr>
        <w:spacing w:after="0" w:line="240" w:lineRule="atLeast"/>
        <w:jc w:val="center"/>
        <w:rPr>
          <w:rFonts w:ascii="Times New Roman" w:hAnsi="Times New Roman"/>
          <w:b/>
          <w:sz w:val="28"/>
          <w:szCs w:val="28"/>
        </w:rPr>
      </w:pPr>
    </w:p>
    <w:p w:rsidR="0008450B" w:rsidRPr="00EB407F" w:rsidRDefault="0008450B" w:rsidP="0008450B">
      <w:pPr>
        <w:spacing w:after="0" w:line="240" w:lineRule="atLeast"/>
        <w:jc w:val="both"/>
        <w:rPr>
          <w:rFonts w:ascii="Times New Roman" w:hAnsi="Times New Roman"/>
          <w:b/>
          <w:sz w:val="28"/>
          <w:szCs w:val="28"/>
        </w:rPr>
      </w:pPr>
      <w:r w:rsidRPr="00EB407F">
        <w:rPr>
          <w:rFonts w:ascii="Times New Roman" w:hAnsi="Times New Roman"/>
          <w:b/>
          <w:sz w:val="28"/>
          <w:szCs w:val="28"/>
        </w:rPr>
        <w:t xml:space="preserve">          Антинаркотическая комиссия </w:t>
      </w:r>
      <w:r w:rsidR="00F425AB">
        <w:rPr>
          <w:rFonts w:ascii="Times New Roman" w:hAnsi="Times New Roman"/>
          <w:b/>
          <w:sz w:val="28"/>
          <w:szCs w:val="28"/>
        </w:rPr>
        <w:t>Газимуро-Заводского муниципального округа</w:t>
      </w:r>
      <w:r w:rsidRPr="00EB407F">
        <w:rPr>
          <w:rFonts w:ascii="Times New Roman" w:hAnsi="Times New Roman"/>
          <w:b/>
          <w:sz w:val="28"/>
          <w:szCs w:val="28"/>
        </w:rPr>
        <w:t>,</w:t>
      </w:r>
    </w:p>
    <w:p w:rsidR="0008450B" w:rsidRDefault="0008450B" w:rsidP="0008450B">
      <w:pPr>
        <w:spacing w:after="0" w:line="240" w:lineRule="atLeast"/>
        <w:jc w:val="center"/>
        <w:rPr>
          <w:rFonts w:ascii="Times New Roman" w:hAnsi="Times New Roman"/>
          <w:b/>
          <w:sz w:val="28"/>
          <w:szCs w:val="28"/>
        </w:rPr>
      </w:pPr>
      <w:r w:rsidRPr="00F1336E">
        <w:rPr>
          <w:rFonts w:ascii="Times New Roman" w:hAnsi="Times New Roman"/>
          <w:b/>
          <w:sz w:val="28"/>
          <w:szCs w:val="28"/>
        </w:rPr>
        <w:t>РЕШИЛА:</w:t>
      </w:r>
    </w:p>
    <w:p w:rsidR="0008450B" w:rsidRDefault="0008450B" w:rsidP="0008450B">
      <w:pPr>
        <w:spacing w:after="0" w:line="240" w:lineRule="atLeast"/>
        <w:jc w:val="center"/>
        <w:rPr>
          <w:rFonts w:ascii="Times New Roman" w:hAnsi="Times New Roman"/>
          <w:b/>
          <w:sz w:val="28"/>
          <w:szCs w:val="28"/>
        </w:rPr>
      </w:pPr>
    </w:p>
    <w:p w:rsidR="0007024A" w:rsidRPr="0007024A" w:rsidRDefault="0007024A" w:rsidP="0007024A">
      <w:pPr>
        <w:pStyle w:val="a5"/>
        <w:numPr>
          <w:ilvl w:val="0"/>
          <w:numId w:val="22"/>
        </w:numPr>
        <w:spacing w:line="240" w:lineRule="atLeast"/>
        <w:jc w:val="both"/>
        <w:rPr>
          <w:b/>
          <w:sz w:val="28"/>
          <w:szCs w:val="28"/>
        </w:rPr>
      </w:pPr>
      <w:r w:rsidRPr="0007024A">
        <w:rPr>
          <w:b/>
          <w:sz w:val="28"/>
          <w:szCs w:val="28"/>
        </w:rPr>
        <w:t>О мониторинге наркоситуации в Забайкальском крае, в Газимуро-Заводском муниципальном округе (на основе краевой информации).</w:t>
      </w:r>
    </w:p>
    <w:p w:rsidR="00F425AB" w:rsidRPr="00D11EEE" w:rsidRDefault="00F425AB" w:rsidP="00F425AB">
      <w:pPr>
        <w:pStyle w:val="a3"/>
        <w:ind w:left="360"/>
        <w:jc w:val="both"/>
        <w:rPr>
          <w:sz w:val="28"/>
          <w:szCs w:val="28"/>
        </w:rPr>
      </w:pPr>
    </w:p>
    <w:p w:rsidR="00D11EEE" w:rsidRPr="00D11EEE" w:rsidRDefault="00D11EEE" w:rsidP="00D11EEE">
      <w:pPr>
        <w:pStyle w:val="a3"/>
        <w:ind w:firstLine="360"/>
        <w:jc w:val="both"/>
        <w:rPr>
          <w:rFonts w:ascii="Times New Roman" w:hAnsi="Times New Roman"/>
          <w:sz w:val="28"/>
          <w:szCs w:val="28"/>
        </w:rPr>
      </w:pPr>
      <w:r>
        <w:rPr>
          <w:rFonts w:ascii="Times New Roman" w:hAnsi="Times New Roman"/>
          <w:sz w:val="28"/>
          <w:szCs w:val="28"/>
        </w:rPr>
        <w:t>1</w:t>
      </w:r>
      <w:r w:rsidR="008D7860" w:rsidRPr="00D11EEE">
        <w:rPr>
          <w:rFonts w:ascii="Times New Roman" w:hAnsi="Times New Roman"/>
          <w:sz w:val="28"/>
          <w:szCs w:val="28"/>
        </w:rPr>
        <w:t xml:space="preserve">.1. Принять к сведению информацию </w:t>
      </w:r>
      <w:r w:rsidR="0007024A">
        <w:rPr>
          <w:rFonts w:ascii="Times New Roman" w:hAnsi="Times New Roman"/>
          <w:sz w:val="28"/>
          <w:szCs w:val="28"/>
        </w:rPr>
        <w:t>заместителя председателя антинаркотической комиссии Газимуро-Заводского муниципального округа Макушевой  Н.Б.</w:t>
      </w:r>
    </w:p>
    <w:p w:rsidR="0007024A" w:rsidRPr="0007024A" w:rsidRDefault="0007024A" w:rsidP="0007024A">
      <w:pPr>
        <w:pStyle w:val="a3"/>
        <w:ind w:firstLine="360"/>
        <w:jc w:val="both"/>
        <w:rPr>
          <w:rFonts w:ascii="Times New Roman" w:hAnsi="Times New Roman"/>
          <w:sz w:val="24"/>
          <w:szCs w:val="24"/>
        </w:rPr>
      </w:pPr>
      <w:r w:rsidRPr="0007024A">
        <w:rPr>
          <w:rFonts w:ascii="Times New Roman" w:hAnsi="Times New Roman"/>
          <w:sz w:val="28"/>
          <w:szCs w:val="28"/>
        </w:rPr>
        <w:t>Макушева Н.Б.:</w:t>
      </w:r>
      <w:r>
        <w:rPr>
          <w:sz w:val="24"/>
          <w:szCs w:val="24"/>
        </w:rPr>
        <w:t xml:space="preserve"> </w:t>
      </w:r>
      <w:r w:rsidRPr="0007024A">
        <w:rPr>
          <w:rFonts w:ascii="Times New Roman" w:hAnsi="Times New Roman"/>
          <w:sz w:val="24"/>
          <w:szCs w:val="24"/>
        </w:rPr>
        <w:t>«В составе Забайкальского края на 01 февраля 2025 года расположены 114 муниципальных образований, из них: 25 муниципальных округов, 6 муниципальных районов, 3 городских округа, 17 городских поселений, 63 сельских поселений.</w:t>
      </w:r>
    </w:p>
    <w:p w:rsidR="0007024A" w:rsidRPr="0007024A" w:rsidRDefault="0007024A" w:rsidP="0007024A">
      <w:pPr>
        <w:pStyle w:val="a3"/>
        <w:ind w:firstLine="708"/>
        <w:jc w:val="both"/>
        <w:rPr>
          <w:rFonts w:ascii="Times New Roman" w:hAnsi="Times New Roman"/>
          <w:sz w:val="24"/>
          <w:szCs w:val="24"/>
        </w:rPr>
      </w:pPr>
      <w:r w:rsidRPr="0007024A">
        <w:rPr>
          <w:rFonts w:ascii="Times New Roman" w:hAnsi="Times New Roman"/>
          <w:sz w:val="24"/>
          <w:szCs w:val="24"/>
        </w:rPr>
        <w:t>Численность постоянного населения Забайкальского края на 1 января 2024 года по данным Забайкалкрайстата составила 984,4 тыс. чел., и значительно сократилась на 8,0 тыс. человек (на 0,8%) по сравнению с 01 января 2023 года (992,4 тыс. человек).</w:t>
      </w:r>
    </w:p>
    <w:p w:rsidR="0007024A" w:rsidRPr="0007024A" w:rsidRDefault="0007024A" w:rsidP="0007024A">
      <w:pPr>
        <w:pStyle w:val="a3"/>
        <w:ind w:firstLine="708"/>
        <w:jc w:val="both"/>
        <w:rPr>
          <w:rFonts w:ascii="Times New Roman" w:hAnsi="Times New Roman"/>
          <w:sz w:val="24"/>
          <w:szCs w:val="24"/>
        </w:rPr>
      </w:pPr>
      <w:r w:rsidRPr="0007024A">
        <w:rPr>
          <w:rFonts w:ascii="Times New Roman" w:hAnsi="Times New Roman"/>
          <w:sz w:val="24"/>
          <w:szCs w:val="24"/>
        </w:rPr>
        <w:t>Миграционная обстановка на территории Забайкальского края характеризовалась как стабильная, не оказывающая существенного влияния на состояние общественной безопасности и общественного порядка, а также на положение внутреннего рынка труда.</w:t>
      </w:r>
    </w:p>
    <w:p w:rsidR="0007024A" w:rsidRPr="0007024A" w:rsidRDefault="0007024A" w:rsidP="0007024A">
      <w:pPr>
        <w:pStyle w:val="a3"/>
        <w:ind w:firstLine="708"/>
        <w:jc w:val="both"/>
        <w:rPr>
          <w:rFonts w:ascii="Times New Roman" w:hAnsi="Times New Roman"/>
          <w:sz w:val="24"/>
          <w:szCs w:val="24"/>
        </w:rPr>
      </w:pPr>
      <w:r w:rsidRPr="0007024A">
        <w:rPr>
          <w:rFonts w:ascii="Times New Roman" w:hAnsi="Times New Roman"/>
          <w:sz w:val="24"/>
          <w:szCs w:val="24"/>
        </w:rPr>
        <w:t>На конец отчетного периода (по состоянию на 01.01.2025г.) на территории Забайкальского края временно пребывало 18763 иностранных граждан и лиц без гражданства, проживало - 2439.</w:t>
      </w:r>
    </w:p>
    <w:p w:rsidR="0007024A" w:rsidRPr="0007024A" w:rsidRDefault="0007024A" w:rsidP="0007024A">
      <w:pPr>
        <w:pStyle w:val="a3"/>
        <w:ind w:firstLine="708"/>
        <w:jc w:val="both"/>
        <w:rPr>
          <w:rFonts w:ascii="Times New Roman" w:hAnsi="Times New Roman"/>
          <w:sz w:val="24"/>
          <w:szCs w:val="24"/>
        </w:rPr>
      </w:pPr>
      <w:r w:rsidRPr="0007024A">
        <w:rPr>
          <w:rFonts w:ascii="Times New Roman" w:hAnsi="Times New Roman"/>
          <w:sz w:val="24"/>
          <w:szCs w:val="24"/>
        </w:rPr>
        <w:t>На 01 января 2025 года в Забайкальском крае зарегистрировано 5483 потребителя наркотических веществ, что в структуре всех наркологических расстройств составляет 23,5% (в 2023 году – 24,6%; РФ – 21,4%).</w:t>
      </w:r>
    </w:p>
    <w:p w:rsidR="0007024A" w:rsidRPr="0007024A" w:rsidRDefault="0007024A" w:rsidP="0007024A">
      <w:pPr>
        <w:pStyle w:val="a3"/>
        <w:ind w:firstLine="708"/>
        <w:jc w:val="both"/>
        <w:rPr>
          <w:rFonts w:ascii="Times New Roman" w:hAnsi="Times New Roman"/>
          <w:sz w:val="24"/>
          <w:szCs w:val="24"/>
        </w:rPr>
      </w:pPr>
      <w:r w:rsidRPr="0007024A">
        <w:rPr>
          <w:rFonts w:ascii="Times New Roman" w:hAnsi="Times New Roman"/>
          <w:sz w:val="24"/>
          <w:szCs w:val="24"/>
        </w:rPr>
        <w:t>В структуре потребителей наркотических веществ: 63,4% - потребители каннабиноидов (гашиша), 16,6% - опийных наркотиков, 20% - психостимуляторы и другие наркотики.</w:t>
      </w:r>
    </w:p>
    <w:p w:rsidR="0007024A" w:rsidRPr="0007024A" w:rsidRDefault="0007024A" w:rsidP="0007024A">
      <w:pPr>
        <w:pStyle w:val="a3"/>
        <w:ind w:firstLine="708"/>
        <w:jc w:val="both"/>
        <w:rPr>
          <w:rFonts w:ascii="Times New Roman" w:hAnsi="Times New Roman"/>
          <w:sz w:val="24"/>
          <w:szCs w:val="24"/>
        </w:rPr>
      </w:pPr>
      <w:r w:rsidRPr="0007024A">
        <w:rPr>
          <w:rFonts w:ascii="Times New Roman" w:hAnsi="Times New Roman"/>
          <w:sz w:val="24"/>
          <w:szCs w:val="24"/>
        </w:rPr>
        <w:t xml:space="preserve">На 01 января 2025 года в Забайкальском крае зарегистрировано 1391 пациент с синдромом зависимости от наркотических веществ, что на 54 человека больше, чем в 2023 году. </w:t>
      </w:r>
    </w:p>
    <w:p w:rsidR="0007024A" w:rsidRPr="0007024A" w:rsidRDefault="0007024A" w:rsidP="0007024A">
      <w:pPr>
        <w:pStyle w:val="a3"/>
        <w:ind w:firstLine="708"/>
        <w:jc w:val="both"/>
        <w:rPr>
          <w:rFonts w:ascii="Times New Roman" w:hAnsi="Times New Roman"/>
          <w:sz w:val="24"/>
          <w:szCs w:val="24"/>
        </w:rPr>
      </w:pPr>
      <w:r w:rsidRPr="0007024A">
        <w:rPr>
          <w:rFonts w:ascii="Times New Roman" w:hAnsi="Times New Roman"/>
          <w:sz w:val="24"/>
          <w:szCs w:val="24"/>
        </w:rPr>
        <w:lastRenderedPageBreak/>
        <w:t>В 2024 году было зарегистрировано 49 подростков с пагубным употреблением наркотических веществ. Показатель болезненности составил 125,0, что на 19,8% ниже соответствующего показателя 2023 года (155,8), выше показателя по РФ (65,4) в 2 раза и показателя по ДФО (97,7) в 1,8 раз.</w:t>
      </w:r>
    </w:p>
    <w:p w:rsidR="0007024A" w:rsidRPr="0007024A" w:rsidRDefault="0007024A" w:rsidP="0007024A">
      <w:pPr>
        <w:pStyle w:val="a3"/>
        <w:ind w:firstLine="708"/>
        <w:jc w:val="both"/>
        <w:rPr>
          <w:rFonts w:ascii="Times New Roman" w:hAnsi="Times New Roman"/>
          <w:sz w:val="24"/>
          <w:szCs w:val="24"/>
        </w:rPr>
      </w:pPr>
      <w:r w:rsidRPr="0007024A">
        <w:rPr>
          <w:rFonts w:ascii="Times New Roman" w:hAnsi="Times New Roman"/>
          <w:sz w:val="24"/>
          <w:szCs w:val="24"/>
        </w:rPr>
        <w:t>Впервые зарегистрировано 18 подростков с пагубным употреблением наркотических веществ (в 2023 году – 26), показатель заболеваемости снизился на 30,9% – с 66,4 в 2023 году до 45,9 в 2024 году (РФ – 31,1; ДФО – 53,3).</w:t>
      </w:r>
    </w:p>
    <w:p w:rsidR="0007024A" w:rsidRPr="0007024A" w:rsidRDefault="0007024A" w:rsidP="0007024A">
      <w:pPr>
        <w:pStyle w:val="a3"/>
        <w:ind w:firstLine="708"/>
        <w:jc w:val="both"/>
        <w:rPr>
          <w:rFonts w:ascii="Times New Roman" w:hAnsi="Times New Roman"/>
          <w:sz w:val="24"/>
          <w:szCs w:val="24"/>
        </w:rPr>
      </w:pPr>
      <w:r w:rsidRPr="0007024A">
        <w:rPr>
          <w:rFonts w:ascii="Times New Roman" w:hAnsi="Times New Roman"/>
          <w:sz w:val="24"/>
          <w:szCs w:val="24"/>
        </w:rPr>
        <w:t>В 2024 году умер 21 пациент с синдромом зависимости от наркотических веществ. В сравнении с 2023 годом число лиц с наркоманией, снятых с наблюдения в связи со смертью, снизилось на 40% (2023 г. – 35).</w:t>
      </w:r>
    </w:p>
    <w:p w:rsidR="0007024A" w:rsidRPr="0007024A" w:rsidRDefault="0007024A" w:rsidP="0007024A">
      <w:pPr>
        <w:pStyle w:val="a3"/>
        <w:ind w:firstLine="708"/>
        <w:jc w:val="both"/>
        <w:rPr>
          <w:rFonts w:ascii="Times New Roman" w:hAnsi="Times New Roman"/>
          <w:sz w:val="24"/>
          <w:szCs w:val="24"/>
        </w:rPr>
      </w:pPr>
      <w:r w:rsidRPr="0007024A">
        <w:rPr>
          <w:rFonts w:ascii="Times New Roman" w:hAnsi="Times New Roman"/>
          <w:sz w:val="24"/>
          <w:szCs w:val="24"/>
        </w:rPr>
        <w:t>На 01 января 2025 года на территории края развернута 131 наркологическая койка круглосуточного пребывания, из них 120 на базе ГАУЗ ЗКНД и суммарно 36 коек в 4 районах края (ГАУЗ «Краевая клиническая больница № 4» - 8 коек, ГУЗ «Балейская ЦРБ» - 8, ГУЗ «Борзинская ЦРБ» - 10, ГУЗ «Петровск - Забайкальская ЦРБ» - 10 коек), а также 25 наркологических реабилитационных коек. Показатель обеспеченности населения наркологическими койками на 10 тыс. населения составил 1,33 (РФ 2023 г. - 1,28; ДФО – 1,71).</w:t>
      </w:r>
    </w:p>
    <w:p w:rsidR="0007024A" w:rsidRPr="0007024A" w:rsidRDefault="0007024A" w:rsidP="0007024A">
      <w:pPr>
        <w:pStyle w:val="a3"/>
        <w:ind w:firstLine="708"/>
        <w:jc w:val="both"/>
        <w:rPr>
          <w:rFonts w:ascii="Times New Roman" w:hAnsi="Times New Roman"/>
          <w:sz w:val="24"/>
          <w:szCs w:val="24"/>
        </w:rPr>
      </w:pPr>
      <w:r w:rsidRPr="0007024A">
        <w:rPr>
          <w:rFonts w:ascii="Times New Roman" w:hAnsi="Times New Roman"/>
          <w:sz w:val="24"/>
          <w:szCs w:val="24"/>
        </w:rPr>
        <w:t>Лечение в стационарных условиях прошли 105 пациентов с наркоманией, в том числе 55 (59%) пациентов поступили впервые в жизни с диагнозом наркомании (2023 г. – 60), а также 7 пациентов с пагубным употреблением наркотиков. Среди пролеченных пациентов с наркоманией было 3 подростка 15-17 лет. В стационарных условиях пролечено 6 пациентов с наркоманией из муниципальных районов Забайкальского края, что составило 9,7% от общего числа пролеченных больных наркоманией.</w:t>
      </w:r>
    </w:p>
    <w:p w:rsidR="0007024A" w:rsidRPr="0007024A" w:rsidRDefault="0007024A" w:rsidP="0007024A">
      <w:pPr>
        <w:pStyle w:val="a3"/>
        <w:ind w:firstLine="708"/>
        <w:jc w:val="both"/>
        <w:rPr>
          <w:rFonts w:ascii="Times New Roman" w:hAnsi="Times New Roman"/>
          <w:sz w:val="24"/>
          <w:szCs w:val="24"/>
        </w:rPr>
      </w:pPr>
      <w:r w:rsidRPr="0007024A">
        <w:rPr>
          <w:rFonts w:ascii="Times New Roman" w:hAnsi="Times New Roman"/>
          <w:sz w:val="24"/>
          <w:szCs w:val="24"/>
        </w:rPr>
        <w:t>В 2024 году в Забайкальском крае работало 49 врачей психиатров-наркологов (физических лиц). Показатель обеспеченности населения врачами психиатрами-наркологами составил 0,5 на 10 тысяч населения (2023 г. – 0,52; РФ 2023 г.- 0,33; ДФО – 0,44).</w:t>
      </w:r>
    </w:p>
    <w:p w:rsidR="0007024A" w:rsidRPr="0007024A" w:rsidRDefault="0007024A" w:rsidP="0007024A">
      <w:pPr>
        <w:pStyle w:val="a3"/>
        <w:ind w:firstLine="708"/>
        <w:jc w:val="both"/>
        <w:rPr>
          <w:rFonts w:ascii="Times New Roman" w:hAnsi="Times New Roman"/>
          <w:sz w:val="24"/>
          <w:szCs w:val="24"/>
        </w:rPr>
      </w:pPr>
      <w:r w:rsidRPr="0007024A">
        <w:rPr>
          <w:rFonts w:ascii="Times New Roman" w:hAnsi="Times New Roman"/>
          <w:sz w:val="24"/>
          <w:szCs w:val="24"/>
        </w:rPr>
        <w:t>Все районы Забайкальского края укомплектованы врачами психиатрами-наркологами (в 18 районах наркологическую помощь оказывают врачи психиатры-наркологи, в 13 районах - врачи психиатры-наркологи-внешние совместители)</w:t>
      </w:r>
    </w:p>
    <w:p w:rsidR="0007024A" w:rsidRPr="0007024A" w:rsidRDefault="0007024A" w:rsidP="0007024A">
      <w:pPr>
        <w:pStyle w:val="a3"/>
        <w:ind w:firstLine="708"/>
        <w:jc w:val="both"/>
        <w:rPr>
          <w:rFonts w:ascii="Times New Roman" w:hAnsi="Times New Roman"/>
          <w:spacing w:val="2"/>
          <w:sz w:val="24"/>
          <w:szCs w:val="24"/>
        </w:rPr>
      </w:pPr>
      <w:r w:rsidRPr="0007024A">
        <w:rPr>
          <w:rFonts w:ascii="Times New Roman" w:hAnsi="Times New Roman"/>
          <w:spacing w:val="2"/>
          <w:sz w:val="24"/>
          <w:szCs w:val="24"/>
        </w:rPr>
        <w:t xml:space="preserve">С целью профилактики немедицинского потребления наркотических средств и психотропных веществ детьми и молодежью в образовательном пространстве Забайкальского края, вовлечения несовершеннолетних в экстремистскую и террористическую деятельность, Минобразования развивает альтернативные направления деятельности.   </w:t>
      </w:r>
    </w:p>
    <w:p w:rsidR="0007024A" w:rsidRPr="0007024A" w:rsidRDefault="0007024A" w:rsidP="0007024A">
      <w:pPr>
        <w:pStyle w:val="a3"/>
        <w:ind w:firstLine="708"/>
        <w:jc w:val="both"/>
        <w:rPr>
          <w:rFonts w:ascii="Times New Roman" w:hAnsi="Times New Roman"/>
          <w:spacing w:val="2"/>
          <w:sz w:val="24"/>
          <w:szCs w:val="24"/>
        </w:rPr>
      </w:pPr>
      <w:r w:rsidRPr="0007024A">
        <w:rPr>
          <w:rFonts w:ascii="Times New Roman" w:hAnsi="Times New Roman"/>
          <w:spacing w:val="2"/>
          <w:sz w:val="24"/>
          <w:szCs w:val="24"/>
        </w:rPr>
        <w:t>В автоматизированную информационную систему «Навигатор дополнительного образования Забайкальского края» реализуется 10907 программ с общим количеством участников 210126 человек по следующим направлениям:</w:t>
      </w:r>
    </w:p>
    <w:p w:rsidR="0007024A" w:rsidRPr="0007024A" w:rsidRDefault="0007024A" w:rsidP="0007024A">
      <w:pPr>
        <w:pStyle w:val="a3"/>
        <w:jc w:val="both"/>
        <w:rPr>
          <w:rFonts w:ascii="Times New Roman" w:hAnsi="Times New Roman"/>
          <w:spacing w:val="2"/>
          <w:sz w:val="24"/>
          <w:szCs w:val="24"/>
        </w:rPr>
      </w:pPr>
      <w:r>
        <w:rPr>
          <w:rFonts w:ascii="Times New Roman" w:hAnsi="Times New Roman"/>
          <w:spacing w:val="2"/>
          <w:sz w:val="24"/>
          <w:szCs w:val="24"/>
        </w:rPr>
        <w:t xml:space="preserve">- </w:t>
      </w:r>
      <w:r w:rsidRPr="0007024A">
        <w:rPr>
          <w:rFonts w:ascii="Times New Roman" w:hAnsi="Times New Roman"/>
          <w:spacing w:val="2"/>
          <w:sz w:val="24"/>
          <w:szCs w:val="24"/>
        </w:rPr>
        <w:t>естественно-научное (1419 программ, 21532 участников);</w:t>
      </w:r>
    </w:p>
    <w:p w:rsidR="0007024A" w:rsidRPr="0007024A" w:rsidRDefault="0007024A" w:rsidP="0007024A">
      <w:pPr>
        <w:pStyle w:val="a3"/>
        <w:jc w:val="both"/>
        <w:rPr>
          <w:rFonts w:ascii="Times New Roman" w:hAnsi="Times New Roman"/>
          <w:spacing w:val="2"/>
          <w:sz w:val="24"/>
          <w:szCs w:val="24"/>
        </w:rPr>
      </w:pPr>
      <w:r>
        <w:rPr>
          <w:rFonts w:ascii="Times New Roman" w:hAnsi="Times New Roman"/>
          <w:spacing w:val="2"/>
          <w:sz w:val="24"/>
          <w:szCs w:val="24"/>
        </w:rPr>
        <w:t xml:space="preserve">- </w:t>
      </w:r>
      <w:r w:rsidRPr="0007024A">
        <w:rPr>
          <w:rFonts w:ascii="Times New Roman" w:hAnsi="Times New Roman"/>
          <w:spacing w:val="2"/>
          <w:sz w:val="24"/>
          <w:szCs w:val="24"/>
        </w:rPr>
        <w:t>туристско-краеведческое (402 программ, 7543 участников);</w:t>
      </w:r>
    </w:p>
    <w:p w:rsidR="0007024A" w:rsidRPr="0007024A" w:rsidRDefault="0007024A" w:rsidP="0007024A">
      <w:pPr>
        <w:pStyle w:val="a3"/>
        <w:jc w:val="both"/>
        <w:rPr>
          <w:rFonts w:ascii="Times New Roman" w:hAnsi="Times New Roman"/>
          <w:spacing w:val="2"/>
          <w:sz w:val="24"/>
          <w:szCs w:val="24"/>
        </w:rPr>
      </w:pPr>
      <w:r>
        <w:rPr>
          <w:rFonts w:ascii="Times New Roman" w:hAnsi="Times New Roman"/>
          <w:spacing w:val="2"/>
          <w:sz w:val="24"/>
          <w:szCs w:val="24"/>
        </w:rPr>
        <w:t xml:space="preserve">- </w:t>
      </w:r>
      <w:r w:rsidRPr="0007024A">
        <w:rPr>
          <w:rFonts w:ascii="Times New Roman" w:hAnsi="Times New Roman"/>
          <w:spacing w:val="2"/>
          <w:sz w:val="24"/>
          <w:szCs w:val="24"/>
        </w:rPr>
        <w:t>социально-гуманитарное (2554 программа, 51946 участников);</w:t>
      </w:r>
    </w:p>
    <w:p w:rsidR="0007024A" w:rsidRPr="0007024A" w:rsidRDefault="0007024A" w:rsidP="0007024A">
      <w:pPr>
        <w:pStyle w:val="a3"/>
        <w:jc w:val="both"/>
        <w:rPr>
          <w:rFonts w:ascii="Times New Roman" w:hAnsi="Times New Roman"/>
          <w:spacing w:val="2"/>
          <w:sz w:val="24"/>
          <w:szCs w:val="24"/>
        </w:rPr>
      </w:pPr>
      <w:r>
        <w:rPr>
          <w:rFonts w:ascii="Times New Roman" w:hAnsi="Times New Roman"/>
          <w:spacing w:val="2"/>
          <w:sz w:val="24"/>
          <w:szCs w:val="24"/>
        </w:rPr>
        <w:t xml:space="preserve">- </w:t>
      </w:r>
      <w:r w:rsidRPr="0007024A">
        <w:rPr>
          <w:rFonts w:ascii="Times New Roman" w:hAnsi="Times New Roman"/>
          <w:spacing w:val="2"/>
          <w:sz w:val="24"/>
          <w:szCs w:val="24"/>
        </w:rPr>
        <w:t>техническое (1298 программ, 24747 участников);</w:t>
      </w:r>
    </w:p>
    <w:p w:rsidR="0007024A" w:rsidRPr="0007024A" w:rsidRDefault="0007024A" w:rsidP="0007024A">
      <w:pPr>
        <w:pStyle w:val="a3"/>
        <w:jc w:val="both"/>
        <w:rPr>
          <w:rFonts w:ascii="Times New Roman" w:hAnsi="Times New Roman"/>
          <w:spacing w:val="2"/>
          <w:sz w:val="24"/>
          <w:szCs w:val="24"/>
        </w:rPr>
      </w:pPr>
      <w:r>
        <w:rPr>
          <w:rFonts w:ascii="Times New Roman" w:hAnsi="Times New Roman"/>
          <w:spacing w:val="2"/>
          <w:sz w:val="24"/>
          <w:szCs w:val="24"/>
        </w:rPr>
        <w:t xml:space="preserve">- </w:t>
      </w:r>
      <w:r w:rsidRPr="0007024A">
        <w:rPr>
          <w:rFonts w:ascii="Times New Roman" w:hAnsi="Times New Roman"/>
          <w:spacing w:val="2"/>
          <w:sz w:val="24"/>
          <w:szCs w:val="24"/>
        </w:rPr>
        <w:t>физкультурно-спортивное (2041 программы, 46500 участников);</w:t>
      </w:r>
    </w:p>
    <w:p w:rsidR="0007024A" w:rsidRPr="0007024A" w:rsidRDefault="0007024A" w:rsidP="0007024A">
      <w:pPr>
        <w:pStyle w:val="a3"/>
        <w:jc w:val="both"/>
        <w:rPr>
          <w:rFonts w:ascii="Times New Roman" w:hAnsi="Times New Roman"/>
          <w:spacing w:val="2"/>
          <w:sz w:val="24"/>
          <w:szCs w:val="24"/>
        </w:rPr>
      </w:pPr>
      <w:r>
        <w:rPr>
          <w:rFonts w:ascii="Times New Roman" w:hAnsi="Times New Roman"/>
          <w:spacing w:val="2"/>
          <w:sz w:val="24"/>
          <w:szCs w:val="24"/>
        </w:rPr>
        <w:t xml:space="preserve">- </w:t>
      </w:r>
      <w:r w:rsidRPr="0007024A">
        <w:rPr>
          <w:rFonts w:ascii="Times New Roman" w:hAnsi="Times New Roman"/>
          <w:spacing w:val="2"/>
          <w:sz w:val="24"/>
          <w:szCs w:val="24"/>
        </w:rPr>
        <w:t>художественное (3193 программ, 55855 участников).</w:t>
      </w:r>
    </w:p>
    <w:p w:rsidR="0007024A" w:rsidRPr="0007024A" w:rsidRDefault="0007024A" w:rsidP="0007024A">
      <w:pPr>
        <w:pStyle w:val="a3"/>
        <w:ind w:firstLine="708"/>
        <w:jc w:val="both"/>
        <w:rPr>
          <w:rFonts w:ascii="Times New Roman" w:hAnsi="Times New Roman"/>
          <w:spacing w:val="2"/>
          <w:sz w:val="24"/>
          <w:szCs w:val="24"/>
        </w:rPr>
      </w:pPr>
      <w:r w:rsidRPr="0007024A">
        <w:rPr>
          <w:rFonts w:ascii="Times New Roman" w:hAnsi="Times New Roman"/>
          <w:spacing w:val="2"/>
          <w:sz w:val="24"/>
          <w:szCs w:val="24"/>
        </w:rPr>
        <w:t xml:space="preserve">На территории Забайкальского края создано 692 первичных отделений Российского движения детей и молодежи «Движение первых» с общим количеством участников – 27563 человека. </w:t>
      </w:r>
    </w:p>
    <w:p w:rsidR="0007024A" w:rsidRPr="0007024A" w:rsidRDefault="0007024A" w:rsidP="0007024A">
      <w:pPr>
        <w:pStyle w:val="a3"/>
        <w:ind w:firstLine="708"/>
        <w:jc w:val="both"/>
        <w:rPr>
          <w:rFonts w:ascii="Times New Roman" w:hAnsi="Times New Roman"/>
          <w:spacing w:val="2"/>
          <w:sz w:val="24"/>
          <w:szCs w:val="24"/>
        </w:rPr>
      </w:pPr>
      <w:r w:rsidRPr="0007024A">
        <w:rPr>
          <w:rFonts w:ascii="Times New Roman" w:hAnsi="Times New Roman"/>
          <w:spacing w:val="2"/>
          <w:sz w:val="24"/>
          <w:szCs w:val="24"/>
        </w:rPr>
        <w:t xml:space="preserve">Положительным результатом 2023-2024 учебного года стало увеличение участников регионального отделения ВВПОД «Юнармия» – с 13500 до 19603 человек. </w:t>
      </w:r>
    </w:p>
    <w:p w:rsidR="0007024A" w:rsidRPr="0007024A" w:rsidRDefault="0007024A" w:rsidP="0007024A">
      <w:pPr>
        <w:pStyle w:val="a3"/>
        <w:ind w:firstLine="708"/>
        <w:jc w:val="both"/>
        <w:rPr>
          <w:rFonts w:ascii="Times New Roman" w:hAnsi="Times New Roman"/>
          <w:spacing w:val="2"/>
          <w:sz w:val="24"/>
          <w:szCs w:val="24"/>
        </w:rPr>
      </w:pPr>
      <w:r w:rsidRPr="0007024A">
        <w:rPr>
          <w:rFonts w:ascii="Times New Roman" w:hAnsi="Times New Roman"/>
          <w:spacing w:val="2"/>
          <w:sz w:val="24"/>
          <w:szCs w:val="24"/>
        </w:rPr>
        <w:t>Общее количество детей и молодежи, вовлеченных в кадетские, казачьи, военно-патриотические, поисковые объединения в крае составляет более 32000 человек.</w:t>
      </w:r>
    </w:p>
    <w:p w:rsidR="0007024A" w:rsidRPr="0007024A" w:rsidRDefault="0007024A" w:rsidP="0007024A">
      <w:pPr>
        <w:pStyle w:val="a3"/>
        <w:ind w:firstLine="708"/>
        <w:jc w:val="both"/>
        <w:rPr>
          <w:rFonts w:ascii="Times New Roman" w:hAnsi="Times New Roman"/>
          <w:spacing w:val="2"/>
          <w:sz w:val="24"/>
          <w:szCs w:val="24"/>
        </w:rPr>
      </w:pPr>
      <w:r w:rsidRPr="0007024A">
        <w:rPr>
          <w:rFonts w:ascii="Times New Roman" w:hAnsi="Times New Roman"/>
          <w:spacing w:val="2"/>
          <w:sz w:val="24"/>
          <w:szCs w:val="24"/>
        </w:rPr>
        <w:t xml:space="preserve">Участниками патриотических акций в течение 2023-2024 учебного года стали более 200000 школьников и студентов. </w:t>
      </w:r>
    </w:p>
    <w:p w:rsidR="0007024A" w:rsidRPr="0007024A" w:rsidRDefault="0007024A" w:rsidP="0007024A">
      <w:pPr>
        <w:pStyle w:val="a3"/>
        <w:jc w:val="both"/>
        <w:rPr>
          <w:rFonts w:ascii="Times New Roman" w:hAnsi="Times New Roman"/>
          <w:spacing w:val="2"/>
          <w:sz w:val="24"/>
          <w:szCs w:val="24"/>
        </w:rPr>
      </w:pPr>
      <w:r w:rsidRPr="0007024A">
        <w:rPr>
          <w:rFonts w:ascii="Times New Roman" w:hAnsi="Times New Roman"/>
          <w:spacing w:val="2"/>
          <w:sz w:val="24"/>
          <w:szCs w:val="24"/>
        </w:rPr>
        <w:lastRenderedPageBreak/>
        <w:t>2185 классов (40845 человек) зарегистрированы как участники программы «Орлята России», в рамках которой реализуются треки: «Орленок – Лидер», «Орленок – Эрудит», «Орленок – Мастер», «Орленок – Доброволец».</w:t>
      </w:r>
    </w:p>
    <w:p w:rsidR="0007024A" w:rsidRPr="0007024A" w:rsidRDefault="0007024A" w:rsidP="0007024A">
      <w:pPr>
        <w:pStyle w:val="a3"/>
        <w:ind w:firstLine="708"/>
        <w:jc w:val="both"/>
        <w:rPr>
          <w:rFonts w:ascii="Times New Roman" w:hAnsi="Times New Roman"/>
          <w:spacing w:val="2"/>
          <w:sz w:val="24"/>
          <w:szCs w:val="24"/>
        </w:rPr>
      </w:pPr>
      <w:r w:rsidRPr="0007024A">
        <w:rPr>
          <w:rFonts w:ascii="Times New Roman" w:hAnsi="Times New Roman"/>
          <w:spacing w:val="2"/>
          <w:sz w:val="24"/>
          <w:szCs w:val="24"/>
        </w:rPr>
        <w:t>В образовательных организациях Забайкальского края детская и подростковая позитивная активность представлена следующими объединениями:</w:t>
      </w:r>
    </w:p>
    <w:p w:rsidR="0007024A" w:rsidRPr="0007024A" w:rsidRDefault="0007024A" w:rsidP="0007024A">
      <w:pPr>
        <w:pStyle w:val="a3"/>
        <w:jc w:val="both"/>
        <w:rPr>
          <w:rFonts w:ascii="Times New Roman" w:hAnsi="Times New Roman"/>
          <w:spacing w:val="2"/>
          <w:sz w:val="24"/>
          <w:szCs w:val="24"/>
        </w:rPr>
      </w:pPr>
      <w:r>
        <w:rPr>
          <w:rFonts w:ascii="Times New Roman" w:hAnsi="Times New Roman"/>
          <w:spacing w:val="2"/>
          <w:sz w:val="24"/>
          <w:szCs w:val="24"/>
        </w:rPr>
        <w:t xml:space="preserve">- </w:t>
      </w:r>
      <w:r w:rsidRPr="0007024A">
        <w:rPr>
          <w:rFonts w:ascii="Times New Roman" w:hAnsi="Times New Roman"/>
          <w:spacing w:val="2"/>
          <w:sz w:val="24"/>
          <w:szCs w:val="24"/>
        </w:rPr>
        <w:t>523 школьных спортивных клубов (11852 обучающихся);</w:t>
      </w:r>
    </w:p>
    <w:p w:rsidR="0007024A" w:rsidRPr="0007024A" w:rsidRDefault="0007024A" w:rsidP="0007024A">
      <w:pPr>
        <w:pStyle w:val="a3"/>
        <w:jc w:val="both"/>
        <w:rPr>
          <w:rFonts w:ascii="Times New Roman" w:hAnsi="Times New Roman"/>
          <w:spacing w:val="2"/>
          <w:sz w:val="24"/>
          <w:szCs w:val="24"/>
        </w:rPr>
      </w:pPr>
      <w:r>
        <w:rPr>
          <w:rFonts w:ascii="Times New Roman" w:hAnsi="Times New Roman"/>
          <w:spacing w:val="2"/>
          <w:sz w:val="24"/>
          <w:szCs w:val="24"/>
        </w:rPr>
        <w:t xml:space="preserve">- </w:t>
      </w:r>
      <w:r w:rsidRPr="0007024A">
        <w:rPr>
          <w:rFonts w:ascii="Times New Roman" w:hAnsi="Times New Roman"/>
          <w:spacing w:val="2"/>
          <w:sz w:val="24"/>
          <w:szCs w:val="24"/>
        </w:rPr>
        <w:t>355 школьных театров (4977 обучающихся);</w:t>
      </w:r>
    </w:p>
    <w:p w:rsidR="0007024A" w:rsidRPr="0007024A" w:rsidRDefault="0007024A" w:rsidP="0007024A">
      <w:pPr>
        <w:pStyle w:val="a3"/>
        <w:jc w:val="both"/>
        <w:rPr>
          <w:rFonts w:ascii="Times New Roman" w:hAnsi="Times New Roman"/>
          <w:spacing w:val="2"/>
          <w:sz w:val="24"/>
          <w:szCs w:val="24"/>
        </w:rPr>
      </w:pPr>
      <w:r>
        <w:rPr>
          <w:rFonts w:ascii="Times New Roman" w:hAnsi="Times New Roman"/>
          <w:spacing w:val="2"/>
          <w:sz w:val="24"/>
          <w:szCs w:val="24"/>
        </w:rPr>
        <w:t xml:space="preserve">- </w:t>
      </w:r>
      <w:r w:rsidRPr="0007024A">
        <w:rPr>
          <w:rFonts w:ascii="Times New Roman" w:hAnsi="Times New Roman"/>
          <w:spacing w:val="2"/>
          <w:sz w:val="24"/>
          <w:szCs w:val="24"/>
        </w:rPr>
        <w:t>198 школьных музеев (1332 обучающихся);</w:t>
      </w:r>
    </w:p>
    <w:p w:rsidR="0007024A" w:rsidRPr="0007024A" w:rsidRDefault="0007024A" w:rsidP="0007024A">
      <w:pPr>
        <w:pStyle w:val="a3"/>
        <w:jc w:val="both"/>
        <w:rPr>
          <w:rFonts w:ascii="Times New Roman" w:hAnsi="Times New Roman"/>
          <w:spacing w:val="2"/>
          <w:sz w:val="24"/>
          <w:szCs w:val="24"/>
        </w:rPr>
      </w:pPr>
      <w:r>
        <w:rPr>
          <w:rFonts w:ascii="Times New Roman" w:hAnsi="Times New Roman"/>
          <w:spacing w:val="2"/>
          <w:sz w:val="24"/>
          <w:szCs w:val="24"/>
        </w:rPr>
        <w:t xml:space="preserve">- </w:t>
      </w:r>
      <w:r w:rsidRPr="0007024A">
        <w:rPr>
          <w:rFonts w:ascii="Times New Roman" w:hAnsi="Times New Roman"/>
          <w:spacing w:val="2"/>
          <w:sz w:val="24"/>
          <w:szCs w:val="24"/>
        </w:rPr>
        <w:t>100 школьных хоров (2729 обучающихся);</w:t>
      </w:r>
    </w:p>
    <w:p w:rsidR="0007024A" w:rsidRPr="0007024A" w:rsidRDefault="0007024A" w:rsidP="0007024A">
      <w:pPr>
        <w:pStyle w:val="a3"/>
        <w:jc w:val="both"/>
        <w:rPr>
          <w:rFonts w:ascii="Times New Roman" w:hAnsi="Times New Roman"/>
          <w:spacing w:val="2"/>
          <w:sz w:val="24"/>
          <w:szCs w:val="24"/>
        </w:rPr>
      </w:pPr>
      <w:r>
        <w:rPr>
          <w:rFonts w:ascii="Times New Roman" w:hAnsi="Times New Roman"/>
          <w:spacing w:val="2"/>
          <w:sz w:val="24"/>
          <w:szCs w:val="24"/>
        </w:rPr>
        <w:t xml:space="preserve">- </w:t>
      </w:r>
      <w:r w:rsidRPr="0007024A">
        <w:rPr>
          <w:rFonts w:ascii="Times New Roman" w:hAnsi="Times New Roman"/>
          <w:spacing w:val="2"/>
          <w:sz w:val="24"/>
          <w:szCs w:val="24"/>
        </w:rPr>
        <w:t>98 школьных медиацентров (1115 обучающихся);</w:t>
      </w:r>
    </w:p>
    <w:p w:rsidR="0007024A" w:rsidRPr="0007024A" w:rsidRDefault="0007024A" w:rsidP="0007024A">
      <w:pPr>
        <w:pStyle w:val="a3"/>
        <w:jc w:val="both"/>
        <w:rPr>
          <w:rFonts w:ascii="Times New Roman" w:hAnsi="Times New Roman"/>
          <w:spacing w:val="2"/>
          <w:sz w:val="24"/>
          <w:szCs w:val="24"/>
        </w:rPr>
      </w:pPr>
      <w:r>
        <w:rPr>
          <w:rFonts w:ascii="Times New Roman" w:hAnsi="Times New Roman"/>
          <w:spacing w:val="2"/>
          <w:sz w:val="24"/>
          <w:szCs w:val="24"/>
        </w:rPr>
        <w:t xml:space="preserve">- </w:t>
      </w:r>
      <w:r w:rsidRPr="0007024A">
        <w:rPr>
          <w:rFonts w:ascii="Times New Roman" w:hAnsi="Times New Roman"/>
          <w:spacing w:val="2"/>
          <w:sz w:val="24"/>
          <w:szCs w:val="24"/>
        </w:rPr>
        <w:t>29 школьных лесничеств (606 обучающихся);</w:t>
      </w:r>
    </w:p>
    <w:p w:rsidR="0007024A" w:rsidRPr="0007024A" w:rsidRDefault="0007024A" w:rsidP="0007024A">
      <w:pPr>
        <w:pStyle w:val="a3"/>
        <w:jc w:val="both"/>
        <w:rPr>
          <w:rFonts w:ascii="Times New Roman" w:hAnsi="Times New Roman"/>
          <w:spacing w:val="2"/>
          <w:sz w:val="24"/>
          <w:szCs w:val="24"/>
        </w:rPr>
      </w:pPr>
      <w:r>
        <w:rPr>
          <w:rFonts w:ascii="Times New Roman" w:hAnsi="Times New Roman"/>
          <w:spacing w:val="2"/>
          <w:sz w:val="24"/>
          <w:szCs w:val="24"/>
        </w:rPr>
        <w:t xml:space="preserve">- </w:t>
      </w:r>
      <w:r w:rsidRPr="0007024A">
        <w:rPr>
          <w:rFonts w:ascii="Times New Roman" w:hAnsi="Times New Roman"/>
          <w:spacing w:val="2"/>
          <w:sz w:val="24"/>
          <w:szCs w:val="24"/>
        </w:rPr>
        <w:t>107 волонтерских отрядов (2071 обучающийся);</w:t>
      </w:r>
    </w:p>
    <w:p w:rsidR="0007024A" w:rsidRPr="0007024A" w:rsidRDefault="0007024A" w:rsidP="0007024A">
      <w:pPr>
        <w:pStyle w:val="a3"/>
        <w:jc w:val="both"/>
        <w:rPr>
          <w:rFonts w:ascii="Times New Roman" w:hAnsi="Times New Roman"/>
          <w:spacing w:val="2"/>
          <w:sz w:val="24"/>
          <w:szCs w:val="24"/>
        </w:rPr>
      </w:pPr>
      <w:r>
        <w:rPr>
          <w:rFonts w:ascii="Times New Roman" w:hAnsi="Times New Roman"/>
          <w:spacing w:val="2"/>
          <w:sz w:val="24"/>
          <w:szCs w:val="24"/>
        </w:rPr>
        <w:t xml:space="preserve">- </w:t>
      </w:r>
      <w:r w:rsidRPr="0007024A">
        <w:rPr>
          <w:rFonts w:ascii="Times New Roman" w:hAnsi="Times New Roman"/>
          <w:spacing w:val="2"/>
          <w:sz w:val="24"/>
          <w:szCs w:val="24"/>
        </w:rPr>
        <w:t xml:space="preserve">78 школьных научных сообществ (2802 обучающихся). </w:t>
      </w:r>
    </w:p>
    <w:p w:rsidR="0007024A" w:rsidRPr="0007024A" w:rsidRDefault="0007024A" w:rsidP="0007024A">
      <w:pPr>
        <w:pStyle w:val="a3"/>
        <w:ind w:firstLine="708"/>
        <w:jc w:val="both"/>
        <w:rPr>
          <w:rFonts w:ascii="Times New Roman" w:hAnsi="Times New Roman"/>
          <w:spacing w:val="2"/>
          <w:sz w:val="24"/>
          <w:szCs w:val="24"/>
        </w:rPr>
      </w:pPr>
      <w:r w:rsidRPr="0007024A">
        <w:rPr>
          <w:rFonts w:ascii="Times New Roman" w:hAnsi="Times New Roman"/>
          <w:spacing w:val="2"/>
          <w:sz w:val="24"/>
          <w:szCs w:val="24"/>
        </w:rPr>
        <w:t>В организациях среднего профессионального образования функционирует 23 спортивных клуба с общим количество участников – более 8100 человек.</w:t>
      </w:r>
    </w:p>
    <w:p w:rsidR="0007024A" w:rsidRPr="0007024A" w:rsidRDefault="0007024A" w:rsidP="0007024A">
      <w:pPr>
        <w:pStyle w:val="a3"/>
        <w:ind w:firstLine="708"/>
        <w:jc w:val="both"/>
        <w:rPr>
          <w:rFonts w:ascii="Times New Roman" w:hAnsi="Times New Roman"/>
          <w:spacing w:val="2"/>
          <w:sz w:val="24"/>
          <w:szCs w:val="24"/>
        </w:rPr>
      </w:pPr>
      <w:r w:rsidRPr="0007024A">
        <w:rPr>
          <w:rFonts w:ascii="Times New Roman" w:eastAsia="Times New Roman" w:hAnsi="Times New Roman"/>
          <w:spacing w:val="2"/>
          <w:sz w:val="24"/>
          <w:szCs w:val="24"/>
        </w:rPr>
        <w:t>В 2024 году организованы следующие масштабные мероприятия:</w:t>
      </w:r>
    </w:p>
    <w:p w:rsidR="0007024A" w:rsidRPr="0007024A" w:rsidRDefault="0007024A" w:rsidP="0007024A">
      <w:pPr>
        <w:pStyle w:val="a3"/>
        <w:jc w:val="both"/>
        <w:rPr>
          <w:rFonts w:ascii="Times New Roman" w:hAnsi="Times New Roman"/>
          <w:spacing w:val="2"/>
          <w:sz w:val="24"/>
          <w:szCs w:val="24"/>
        </w:rPr>
      </w:pPr>
      <w:r>
        <w:rPr>
          <w:rFonts w:ascii="Times New Roman" w:eastAsia="Times New Roman" w:hAnsi="Times New Roman"/>
          <w:spacing w:val="2"/>
          <w:sz w:val="24"/>
          <w:szCs w:val="24"/>
        </w:rPr>
        <w:t xml:space="preserve">- </w:t>
      </w:r>
      <w:r w:rsidRPr="0007024A">
        <w:rPr>
          <w:rFonts w:ascii="Times New Roman" w:eastAsia="Times New Roman" w:hAnsi="Times New Roman"/>
          <w:spacing w:val="2"/>
          <w:sz w:val="24"/>
          <w:szCs w:val="24"/>
        </w:rPr>
        <w:t>краевая межведомственная антинаркотическая акция «Родительский урок» (68299  участников);</w:t>
      </w:r>
    </w:p>
    <w:p w:rsidR="0007024A" w:rsidRPr="0007024A" w:rsidRDefault="0007024A" w:rsidP="0007024A">
      <w:pPr>
        <w:pStyle w:val="a3"/>
        <w:jc w:val="both"/>
        <w:rPr>
          <w:rFonts w:ascii="Times New Roman" w:eastAsia="Times New Roman" w:hAnsi="Times New Roman"/>
          <w:spacing w:val="2"/>
          <w:sz w:val="24"/>
          <w:szCs w:val="24"/>
        </w:rPr>
      </w:pPr>
      <w:r>
        <w:rPr>
          <w:rFonts w:ascii="Times New Roman" w:hAnsi="Times New Roman"/>
          <w:spacing w:val="2"/>
          <w:sz w:val="24"/>
          <w:szCs w:val="24"/>
        </w:rPr>
        <w:t xml:space="preserve">- </w:t>
      </w:r>
      <w:r w:rsidRPr="0007024A">
        <w:rPr>
          <w:rFonts w:ascii="Times New Roman" w:hAnsi="Times New Roman"/>
          <w:spacing w:val="2"/>
          <w:sz w:val="24"/>
          <w:szCs w:val="24"/>
        </w:rPr>
        <w:t>к</w:t>
      </w:r>
      <w:r w:rsidRPr="0007024A">
        <w:rPr>
          <w:rFonts w:ascii="Times New Roman" w:eastAsia="Times New Roman" w:hAnsi="Times New Roman"/>
          <w:spacing w:val="2"/>
          <w:sz w:val="24"/>
          <w:szCs w:val="24"/>
        </w:rPr>
        <w:t>раевая профилактическая акция «Актив. Здоровье. Позитив» (30283 участника);</w:t>
      </w:r>
    </w:p>
    <w:p w:rsidR="0007024A" w:rsidRPr="0007024A" w:rsidRDefault="0007024A" w:rsidP="0007024A">
      <w:pPr>
        <w:pStyle w:val="a3"/>
        <w:jc w:val="both"/>
        <w:rPr>
          <w:rFonts w:ascii="Times New Roman" w:eastAsia="Times New Roman" w:hAnsi="Times New Roman"/>
          <w:spacing w:val="2"/>
          <w:sz w:val="24"/>
          <w:szCs w:val="24"/>
        </w:rPr>
      </w:pPr>
      <w:r w:rsidRPr="0007024A">
        <w:rPr>
          <w:rFonts w:ascii="Times New Roman" w:eastAsia="Times New Roman" w:hAnsi="Times New Roman"/>
          <w:spacing w:val="2"/>
          <w:sz w:val="24"/>
          <w:szCs w:val="24"/>
        </w:rPr>
        <w:t>межведомственная операция «Чистое поколение» (22500 участников);</w:t>
      </w:r>
    </w:p>
    <w:p w:rsidR="0007024A" w:rsidRPr="0007024A" w:rsidRDefault="0007024A" w:rsidP="0007024A">
      <w:pPr>
        <w:pStyle w:val="a3"/>
        <w:jc w:val="both"/>
        <w:rPr>
          <w:rFonts w:ascii="Times New Roman" w:eastAsia="Times New Roman" w:hAnsi="Times New Roman"/>
          <w:spacing w:val="2"/>
          <w:sz w:val="24"/>
          <w:szCs w:val="24"/>
        </w:rPr>
      </w:pPr>
      <w:r w:rsidRPr="0007024A">
        <w:rPr>
          <w:rFonts w:ascii="Times New Roman" w:eastAsia="Times New Roman" w:hAnsi="Times New Roman"/>
          <w:spacing w:val="2"/>
          <w:sz w:val="24"/>
          <w:szCs w:val="24"/>
        </w:rPr>
        <w:t>месячник антинаркотической направленности «Марафон безопасности» (2568 участников);</w:t>
      </w:r>
    </w:p>
    <w:p w:rsidR="0007024A" w:rsidRPr="0007024A" w:rsidRDefault="0007024A" w:rsidP="0007024A">
      <w:pPr>
        <w:pStyle w:val="a3"/>
        <w:jc w:val="both"/>
        <w:rPr>
          <w:rFonts w:ascii="Times New Roman" w:eastAsia="Times New Roman" w:hAnsi="Times New Roman"/>
          <w:spacing w:val="2"/>
          <w:sz w:val="24"/>
          <w:szCs w:val="24"/>
        </w:rPr>
      </w:pPr>
      <w:r>
        <w:rPr>
          <w:rFonts w:ascii="Times New Roman" w:eastAsia="Times New Roman" w:hAnsi="Times New Roman"/>
          <w:spacing w:val="2"/>
          <w:sz w:val="24"/>
          <w:szCs w:val="24"/>
        </w:rPr>
        <w:t xml:space="preserve">- </w:t>
      </w:r>
      <w:r w:rsidRPr="0007024A">
        <w:rPr>
          <w:rFonts w:ascii="Times New Roman" w:eastAsia="Times New Roman" w:hAnsi="Times New Roman"/>
          <w:spacing w:val="2"/>
          <w:sz w:val="24"/>
          <w:szCs w:val="24"/>
        </w:rPr>
        <w:t>профилактическая акция «Летний лагерь – территория здоровья» (9978 участников);</w:t>
      </w:r>
    </w:p>
    <w:p w:rsidR="0007024A" w:rsidRPr="0007024A" w:rsidRDefault="0007024A" w:rsidP="0007024A">
      <w:pPr>
        <w:pStyle w:val="a3"/>
        <w:jc w:val="both"/>
        <w:rPr>
          <w:rFonts w:ascii="Times New Roman" w:eastAsia="Times New Roman" w:hAnsi="Times New Roman"/>
          <w:spacing w:val="2"/>
          <w:sz w:val="24"/>
          <w:szCs w:val="24"/>
        </w:rPr>
      </w:pPr>
      <w:r w:rsidRPr="0007024A">
        <w:rPr>
          <w:rFonts w:ascii="Times New Roman" w:eastAsia="Times New Roman" w:hAnsi="Times New Roman"/>
          <w:spacing w:val="2"/>
          <w:sz w:val="24"/>
          <w:szCs w:val="24"/>
        </w:rPr>
        <w:t>краевая антинаркотическая акция «Классный час» (78783 участника)</w:t>
      </w:r>
    </w:p>
    <w:p w:rsidR="0007024A" w:rsidRPr="0007024A" w:rsidRDefault="0007024A" w:rsidP="0007024A">
      <w:pPr>
        <w:pStyle w:val="a3"/>
        <w:ind w:firstLine="708"/>
        <w:jc w:val="both"/>
        <w:rPr>
          <w:rFonts w:ascii="Times New Roman" w:hAnsi="Times New Roman"/>
          <w:sz w:val="24"/>
          <w:szCs w:val="24"/>
        </w:rPr>
      </w:pPr>
      <w:r w:rsidRPr="0007024A">
        <w:rPr>
          <w:rFonts w:ascii="Times New Roman" w:hAnsi="Times New Roman"/>
          <w:sz w:val="24"/>
          <w:szCs w:val="24"/>
        </w:rPr>
        <w:t xml:space="preserve">Советники по воспитанию работают в 237 образовательных организациях: 211 советников директоров  школ и 26 Советников директоров в организациях среднего профессионального образования. </w:t>
      </w:r>
    </w:p>
    <w:p w:rsidR="0007024A" w:rsidRPr="0007024A" w:rsidRDefault="0007024A" w:rsidP="00D65817">
      <w:pPr>
        <w:pStyle w:val="a3"/>
        <w:ind w:firstLine="708"/>
        <w:jc w:val="both"/>
        <w:rPr>
          <w:rFonts w:ascii="Times New Roman" w:hAnsi="Times New Roman"/>
          <w:sz w:val="24"/>
          <w:szCs w:val="24"/>
        </w:rPr>
      </w:pPr>
      <w:r w:rsidRPr="0007024A">
        <w:rPr>
          <w:rFonts w:ascii="Times New Roman" w:hAnsi="Times New Roman"/>
          <w:sz w:val="24"/>
          <w:szCs w:val="24"/>
        </w:rPr>
        <w:t xml:space="preserve">В период проведения летней оздоровительно кампании направлены в детские оздоровительные лагеря 773 человека (41 % от общего количества, состоящих на учетах), вошли в трудовые отряды при образовательных организациях – 514 человек (28 %), трудоустроены – 291 человек (16 %). </w:t>
      </w:r>
    </w:p>
    <w:p w:rsidR="0007024A" w:rsidRPr="0007024A" w:rsidRDefault="0007024A" w:rsidP="00D65817">
      <w:pPr>
        <w:pStyle w:val="a3"/>
        <w:ind w:firstLine="708"/>
        <w:jc w:val="both"/>
        <w:rPr>
          <w:rFonts w:ascii="Times New Roman" w:eastAsia="Times New Roman" w:hAnsi="Times New Roman"/>
          <w:sz w:val="24"/>
          <w:szCs w:val="24"/>
        </w:rPr>
      </w:pPr>
      <w:r w:rsidRPr="0007024A">
        <w:rPr>
          <w:rFonts w:ascii="Times New Roman" w:eastAsia="Times New Roman" w:hAnsi="Times New Roman"/>
          <w:sz w:val="24"/>
          <w:szCs w:val="24"/>
        </w:rPr>
        <w:t>На территории Забайкальского края проводились общероссийские акции «Сообщи, где торгуют смертью», «Призывник», «Международный день борьбы с наркоманией»:</w:t>
      </w:r>
    </w:p>
    <w:p w:rsidR="0007024A" w:rsidRPr="0007024A" w:rsidRDefault="0007024A" w:rsidP="00D65817">
      <w:pPr>
        <w:pStyle w:val="a3"/>
        <w:ind w:firstLine="708"/>
        <w:jc w:val="both"/>
        <w:rPr>
          <w:rFonts w:ascii="Times New Roman" w:eastAsia="Times New Roman" w:hAnsi="Times New Roman"/>
          <w:sz w:val="24"/>
          <w:szCs w:val="24"/>
        </w:rPr>
      </w:pPr>
      <w:r w:rsidRPr="0007024A">
        <w:rPr>
          <w:rFonts w:ascii="Times New Roman" w:eastAsia="Times New Roman" w:hAnsi="Times New Roman"/>
          <w:sz w:val="24"/>
          <w:szCs w:val="24"/>
        </w:rPr>
        <w:t>Всего за время проведения акции «Сообщи, где торгуют смертью» от жителей г. Читы и Забайкальского края поступило 62 телефонных звонка на телефоны дежурных частей и телефон «Доверия». Сотрудниками полиции края проверено более 300 мест концентрации несовершеннолетних и молодежи.</w:t>
      </w:r>
    </w:p>
    <w:p w:rsidR="0007024A" w:rsidRPr="0007024A" w:rsidRDefault="0007024A" w:rsidP="00D65817">
      <w:pPr>
        <w:pStyle w:val="a3"/>
        <w:ind w:firstLine="708"/>
        <w:jc w:val="both"/>
        <w:rPr>
          <w:rFonts w:ascii="Times New Roman" w:hAnsi="Times New Roman"/>
          <w:b/>
          <w:sz w:val="24"/>
          <w:szCs w:val="24"/>
        </w:rPr>
      </w:pPr>
      <w:r w:rsidRPr="0007024A">
        <w:rPr>
          <w:rFonts w:ascii="Times New Roman" w:hAnsi="Times New Roman"/>
          <w:b/>
          <w:sz w:val="24"/>
          <w:szCs w:val="24"/>
          <w:shd w:val="clear" w:color="auto" w:fill="FFFFFF"/>
        </w:rPr>
        <w:t xml:space="preserve">Раннее выявление лиц, потребляющих наркотики, работа с группами риска, общей и индивидуальной профилактики в рамках </w:t>
      </w:r>
      <w:r w:rsidRPr="0007024A">
        <w:rPr>
          <w:rFonts w:ascii="Times New Roman" w:hAnsi="Times New Roman"/>
          <w:b/>
          <w:sz w:val="24"/>
          <w:szCs w:val="24"/>
        </w:rPr>
        <w:t>социально-психологического тестирования</w:t>
      </w:r>
    </w:p>
    <w:p w:rsidR="0007024A" w:rsidRPr="0007024A" w:rsidRDefault="0007024A" w:rsidP="00D65817">
      <w:pPr>
        <w:pStyle w:val="a3"/>
        <w:ind w:firstLine="708"/>
        <w:jc w:val="both"/>
        <w:rPr>
          <w:rFonts w:ascii="Times New Roman" w:hAnsi="Times New Roman"/>
          <w:sz w:val="24"/>
          <w:szCs w:val="24"/>
        </w:rPr>
      </w:pPr>
      <w:r w:rsidRPr="0007024A">
        <w:rPr>
          <w:rFonts w:ascii="Times New Roman" w:hAnsi="Times New Roman"/>
          <w:sz w:val="24"/>
          <w:szCs w:val="24"/>
        </w:rPr>
        <w:t xml:space="preserve">Общее число образовательных организаций, обучающиеся которых подлежат социально-психологическому тестированию – 526. Общее число обучающихся, подлежащих социально-психологическому тестированию – 69211. Общее число обучающихся, которые прошли тестирование – 66190. По результатам СПТ на основании показателя ИРП обучающихся можно отнести к одной из трех групп:  обучающиеся с низкой вероятностью – 49441 человек (74,7%); обучающиеся с высокой вероятностью – 6053 человека (9,1%); обучающиеся с высочайшей вероятностью – 1975 человек (3%). </w:t>
      </w:r>
    </w:p>
    <w:p w:rsidR="0007024A" w:rsidRPr="0007024A" w:rsidRDefault="0007024A" w:rsidP="0007024A">
      <w:pPr>
        <w:pStyle w:val="a3"/>
        <w:jc w:val="both"/>
        <w:rPr>
          <w:rFonts w:ascii="Times New Roman" w:hAnsi="Times New Roman"/>
          <w:sz w:val="24"/>
          <w:szCs w:val="24"/>
        </w:rPr>
      </w:pPr>
      <w:r w:rsidRPr="0007024A">
        <w:rPr>
          <w:rFonts w:ascii="Times New Roman" w:hAnsi="Times New Roman"/>
          <w:sz w:val="24"/>
          <w:szCs w:val="24"/>
        </w:rPr>
        <w:t>Из общего количества полученных результатов 1975 (3%) (высочайшая вероятность) человек могут быть отнесены к «группе риска». 13,2% обучающихся (8721 человек) находится вне группы риска. В настоящее время образовательными организациями проводится индивидуальная работа с обучающимися «группы риска».</w:t>
      </w:r>
    </w:p>
    <w:p w:rsidR="0007024A" w:rsidRPr="0007024A" w:rsidRDefault="0007024A" w:rsidP="00D65817">
      <w:pPr>
        <w:pStyle w:val="a3"/>
        <w:ind w:firstLine="708"/>
        <w:jc w:val="both"/>
        <w:rPr>
          <w:rFonts w:ascii="Times New Roman" w:hAnsi="Times New Roman"/>
          <w:sz w:val="24"/>
          <w:szCs w:val="24"/>
        </w:rPr>
      </w:pPr>
      <w:r w:rsidRPr="0007024A">
        <w:rPr>
          <w:rFonts w:ascii="Times New Roman" w:hAnsi="Times New Roman"/>
          <w:sz w:val="24"/>
          <w:szCs w:val="24"/>
        </w:rPr>
        <w:t xml:space="preserve">В 2024 г. в г. Чите и районах края подлежало тестированию 30391 обучающихся в 200 образовательных организациях (44 в г. Чите, 156 в районах края).  </w:t>
      </w:r>
    </w:p>
    <w:p w:rsidR="0007024A" w:rsidRPr="0007024A" w:rsidRDefault="0007024A" w:rsidP="00D65817">
      <w:pPr>
        <w:pStyle w:val="a3"/>
        <w:ind w:firstLine="708"/>
        <w:jc w:val="both"/>
        <w:rPr>
          <w:rFonts w:ascii="Times New Roman" w:hAnsi="Times New Roman"/>
          <w:b/>
          <w:sz w:val="24"/>
          <w:szCs w:val="24"/>
        </w:rPr>
      </w:pPr>
      <w:r w:rsidRPr="0007024A">
        <w:rPr>
          <w:rFonts w:ascii="Times New Roman" w:hAnsi="Times New Roman"/>
          <w:sz w:val="24"/>
          <w:szCs w:val="24"/>
        </w:rPr>
        <w:lastRenderedPageBreak/>
        <w:t xml:space="preserve">По г. Чите подлежало тестированию 16179 обучающихся (53,2%). Из них 6574 (40,6%) - учащиеся общеобразовательных организаций, 9605 (59,4%) - учащиеся профессиональных организаций. Из 9799 человек (60,6% от числа подлежащих), прошедших тестирование, 5016 (51,2%) - учащиеся общеобразовательных организаций, 4783 (48,8%) -  учащиеся профессиональных организаций. Не прошли тестирование 6380 человек (39,4% от подлежащих), из них 118 (1,8%) - по причине отказа, 6262 (98,2%) - по причине отсутствия в день тестирования. По г. Чите выявлено 4 потребителя наркотических веществ (каннабиноидов гашиша) (0,04 %) - учащиеся профессиональных организаций. </w:t>
      </w:r>
    </w:p>
    <w:p w:rsidR="0007024A" w:rsidRPr="0007024A" w:rsidRDefault="0007024A" w:rsidP="0007024A">
      <w:pPr>
        <w:pStyle w:val="a3"/>
        <w:jc w:val="both"/>
        <w:rPr>
          <w:rFonts w:ascii="Times New Roman" w:hAnsi="Times New Roman"/>
          <w:sz w:val="24"/>
          <w:szCs w:val="24"/>
        </w:rPr>
      </w:pPr>
      <w:r w:rsidRPr="0007024A">
        <w:rPr>
          <w:rFonts w:ascii="Times New Roman" w:hAnsi="Times New Roman"/>
          <w:sz w:val="24"/>
          <w:szCs w:val="24"/>
        </w:rPr>
        <w:t xml:space="preserve"> </w:t>
      </w:r>
      <w:r w:rsidR="00D65817">
        <w:rPr>
          <w:rFonts w:ascii="Times New Roman" w:hAnsi="Times New Roman"/>
          <w:sz w:val="24"/>
          <w:szCs w:val="24"/>
        </w:rPr>
        <w:tab/>
      </w:r>
      <w:r w:rsidRPr="0007024A">
        <w:rPr>
          <w:rFonts w:ascii="Times New Roman" w:hAnsi="Times New Roman"/>
          <w:sz w:val="24"/>
          <w:szCs w:val="24"/>
        </w:rPr>
        <w:t>Выявленные несовершеннолетние потребители наркотиков были взяты под наблюдение врачом психиатром-наркологом для проведения профилактических мероприятий, направленных на отказ от употребления психоактивных веществ.</w:t>
      </w:r>
    </w:p>
    <w:p w:rsidR="0007024A" w:rsidRPr="0007024A" w:rsidRDefault="0007024A" w:rsidP="00D65817">
      <w:pPr>
        <w:pStyle w:val="a3"/>
        <w:ind w:firstLine="708"/>
        <w:jc w:val="both"/>
        <w:rPr>
          <w:rFonts w:ascii="Times New Roman" w:hAnsi="Times New Roman"/>
          <w:sz w:val="24"/>
          <w:szCs w:val="24"/>
        </w:rPr>
      </w:pPr>
      <w:r w:rsidRPr="0007024A">
        <w:rPr>
          <w:rFonts w:ascii="Times New Roman" w:hAnsi="Times New Roman"/>
          <w:sz w:val="24"/>
          <w:szCs w:val="24"/>
        </w:rPr>
        <w:t xml:space="preserve">В районах Забайкальского края подлежало тестированию 14212 обучающихся (46,8%). Прошли тестирование 11345 (79,8%) человек. Не прошли тестирование 2867 (20,2%), из них 1018 (35,5%) - по причине отказа, 1849 (64,5%) – по причине отсутствия в день тестирования. В районах Забайкальского края выявлено 2 потребителя наркотических веществ (каннабиноидов гашиша) (0,02%) – учащиеся общеобразовательных организаций (в Акшинском и Балейском районах). </w:t>
      </w:r>
    </w:p>
    <w:p w:rsidR="0007024A" w:rsidRPr="0007024A" w:rsidRDefault="0007024A" w:rsidP="00D65817">
      <w:pPr>
        <w:pStyle w:val="a3"/>
        <w:ind w:firstLine="708"/>
        <w:jc w:val="both"/>
        <w:rPr>
          <w:rFonts w:ascii="Times New Roman" w:hAnsi="Times New Roman"/>
          <w:sz w:val="24"/>
          <w:szCs w:val="24"/>
        </w:rPr>
      </w:pPr>
      <w:r w:rsidRPr="0007024A">
        <w:rPr>
          <w:rFonts w:ascii="Times New Roman" w:hAnsi="Times New Roman"/>
          <w:sz w:val="24"/>
          <w:szCs w:val="24"/>
        </w:rPr>
        <w:t>Из 30391 обучающегося, подлежащего тестированию на наркотики, обследование прошли 21144 человека (69,6% от числа подлежащих). Не прошли тестирование 9247 человек (30,4% от подлежащих), из них основная масса (8111 человек) - по причине отсутствия в день тестирования. Выявлено 6 потребителей наркотических веществ (каннабиноидов гашиша) (0,03 %) - учащиеся школ и профессиональных организаций.</w:t>
      </w:r>
    </w:p>
    <w:p w:rsidR="0007024A" w:rsidRPr="0007024A" w:rsidRDefault="0007024A" w:rsidP="00D65817">
      <w:pPr>
        <w:pStyle w:val="a3"/>
        <w:ind w:firstLine="708"/>
        <w:jc w:val="both"/>
        <w:rPr>
          <w:rFonts w:ascii="Times New Roman" w:hAnsi="Times New Roman"/>
          <w:sz w:val="24"/>
          <w:szCs w:val="24"/>
        </w:rPr>
      </w:pPr>
      <w:r w:rsidRPr="0007024A">
        <w:rPr>
          <w:rFonts w:ascii="Times New Roman" w:hAnsi="Times New Roman"/>
          <w:sz w:val="24"/>
          <w:szCs w:val="24"/>
        </w:rPr>
        <w:t>В 2024 г. число учащихся, прошедших профилактические медицинские осмотры на предмет раннего выявления незаконного потребления наркотических средств и</w:t>
      </w:r>
      <w:r w:rsidRPr="0007024A">
        <w:rPr>
          <w:rFonts w:ascii="Times New Roman" w:hAnsi="Times New Roman"/>
          <w:spacing w:val="-8"/>
          <w:sz w:val="24"/>
          <w:szCs w:val="24"/>
        </w:rPr>
        <w:t xml:space="preserve"> </w:t>
      </w:r>
      <w:r w:rsidRPr="0007024A">
        <w:rPr>
          <w:rFonts w:ascii="Times New Roman" w:hAnsi="Times New Roman"/>
          <w:sz w:val="24"/>
          <w:szCs w:val="24"/>
        </w:rPr>
        <w:t>психотропных веществ, составило 21 144 человека, или на 21,5% больше, чем в 2023 г.</w:t>
      </w:r>
    </w:p>
    <w:p w:rsidR="0007024A" w:rsidRPr="0007024A" w:rsidRDefault="0007024A" w:rsidP="00D65817">
      <w:pPr>
        <w:pStyle w:val="a3"/>
        <w:ind w:firstLine="708"/>
        <w:jc w:val="both"/>
        <w:rPr>
          <w:rFonts w:ascii="Times New Roman" w:hAnsi="Times New Roman"/>
          <w:sz w:val="24"/>
          <w:szCs w:val="24"/>
        </w:rPr>
      </w:pPr>
      <w:bookmarkStart w:id="0" w:name="_Toc509224520"/>
      <w:r w:rsidRPr="0007024A">
        <w:rPr>
          <w:rFonts w:ascii="Times New Roman" w:hAnsi="Times New Roman"/>
          <w:sz w:val="24"/>
          <w:szCs w:val="24"/>
        </w:rPr>
        <w:t>По данным информационного центра УМВД в 2024 году на территории региона общее количество зарегистрированных преступлений составило 18341 (2023 - 18441).</w:t>
      </w:r>
      <w:r w:rsidRPr="0007024A">
        <w:rPr>
          <w:rFonts w:ascii="Times New Roman" w:eastAsia="Times New Roman" w:hAnsi="Times New Roman"/>
          <w:sz w:val="24"/>
          <w:szCs w:val="24"/>
        </w:rPr>
        <w:t xml:space="preserve"> Из них 1586 преступлений или 8,6%, связанных с незаконным оборотом наркотиков, психотропных или сильнодействующих веществ, что меньше результатов прошлого года на 291 преступление (- 15,5 %; 2023 г. - 1877).</w:t>
      </w:r>
      <w:r w:rsidRPr="0007024A">
        <w:rPr>
          <w:rFonts w:ascii="Times New Roman" w:hAnsi="Times New Roman"/>
          <w:sz w:val="24"/>
          <w:szCs w:val="24"/>
        </w:rPr>
        <w:t xml:space="preserve"> </w:t>
      </w:r>
    </w:p>
    <w:p w:rsidR="0007024A" w:rsidRPr="0007024A" w:rsidRDefault="0007024A" w:rsidP="00D65817">
      <w:pPr>
        <w:pStyle w:val="a3"/>
        <w:ind w:firstLine="708"/>
        <w:jc w:val="both"/>
        <w:rPr>
          <w:rFonts w:ascii="Times New Roman" w:eastAsia="Times New Roman" w:hAnsi="Times New Roman"/>
          <w:sz w:val="24"/>
          <w:szCs w:val="24"/>
        </w:rPr>
      </w:pPr>
      <w:r w:rsidRPr="0007024A">
        <w:rPr>
          <w:rFonts w:ascii="Times New Roman" w:eastAsia="Times New Roman" w:hAnsi="Times New Roman"/>
          <w:sz w:val="24"/>
          <w:szCs w:val="24"/>
        </w:rPr>
        <w:t xml:space="preserve">Количество тяжких и особо тяжких преступлений </w:t>
      </w:r>
      <w:r w:rsidRPr="0007024A">
        <w:rPr>
          <w:rFonts w:ascii="Times New Roman" w:eastAsia="Times New Roman" w:hAnsi="Times New Roman"/>
          <w:w w:val="101"/>
          <w:sz w:val="24"/>
          <w:szCs w:val="24"/>
        </w:rPr>
        <w:t xml:space="preserve">уменьшилось на 13% </w:t>
      </w:r>
      <w:r w:rsidRPr="0007024A">
        <w:rPr>
          <w:rFonts w:ascii="Times New Roman" w:eastAsia="Times New Roman" w:hAnsi="Times New Roman"/>
          <w:sz w:val="24"/>
          <w:szCs w:val="24"/>
        </w:rPr>
        <w:t xml:space="preserve">(с 1425 до 1239), при этом их удельный вес от количества преступлений, связанных с НОН, составил 78 % (2023 г. – 75,9 %). </w:t>
      </w:r>
    </w:p>
    <w:p w:rsidR="0007024A" w:rsidRPr="0007024A" w:rsidRDefault="0007024A" w:rsidP="00D65817">
      <w:pPr>
        <w:pStyle w:val="a3"/>
        <w:ind w:firstLine="708"/>
        <w:jc w:val="both"/>
        <w:rPr>
          <w:rFonts w:ascii="Times New Roman" w:eastAsia="Times New Roman" w:hAnsi="Times New Roman"/>
          <w:sz w:val="24"/>
          <w:szCs w:val="24"/>
        </w:rPr>
      </w:pPr>
      <w:r w:rsidRPr="0007024A">
        <w:rPr>
          <w:rFonts w:ascii="Times New Roman" w:eastAsia="Times New Roman" w:hAnsi="Times New Roman"/>
          <w:sz w:val="24"/>
          <w:szCs w:val="24"/>
        </w:rPr>
        <w:t>На 12,2% снизилось количество наркопреступлений в крупном и особо крупном размере (с 538 до 472, - 66 преступлений).</w:t>
      </w:r>
    </w:p>
    <w:p w:rsidR="0007024A" w:rsidRPr="0007024A" w:rsidRDefault="0007024A" w:rsidP="00D65817">
      <w:pPr>
        <w:pStyle w:val="a3"/>
        <w:ind w:firstLine="708"/>
        <w:jc w:val="both"/>
        <w:rPr>
          <w:rFonts w:ascii="Times New Roman" w:eastAsia="Times New Roman" w:hAnsi="Times New Roman"/>
          <w:sz w:val="24"/>
          <w:szCs w:val="24"/>
        </w:rPr>
      </w:pPr>
      <w:r w:rsidRPr="0007024A">
        <w:rPr>
          <w:rFonts w:ascii="Times New Roman" w:eastAsia="Times New Roman" w:hAnsi="Times New Roman"/>
          <w:sz w:val="24"/>
          <w:szCs w:val="24"/>
        </w:rPr>
        <w:t>Анализ распространенности наркопреступности показывает, что 942 или 59,3 % от общего числа наркопреступлений зарегистрировано на территории краевого центра. На территории Забайкальского края наибольшее количество наркопреступлений зарегистрировано в следующих районах: Читинский (89), Петровск-Забайкальский (57), Оловяннинский (43), Нерчинский (38), Краснокаменский (35).</w:t>
      </w:r>
    </w:p>
    <w:p w:rsidR="0007024A" w:rsidRPr="0007024A" w:rsidRDefault="0007024A" w:rsidP="0007024A">
      <w:pPr>
        <w:pStyle w:val="a3"/>
        <w:jc w:val="both"/>
        <w:rPr>
          <w:rFonts w:ascii="Times New Roman" w:hAnsi="Times New Roman"/>
          <w:bCs/>
          <w:sz w:val="24"/>
          <w:szCs w:val="24"/>
        </w:rPr>
      </w:pPr>
      <w:r w:rsidRPr="0007024A">
        <w:rPr>
          <w:rFonts w:ascii="Times New Roman" w:hAnsi="Times New Roman"/>
          <w:sz w:val="24"/>
          <w:szCs w:val="24"/>
        </w:rPr>
        <w:t>Общее количество преступлений по уголовным делам, направленным в суд в 2024 году с обвинительным заключением, составило 990. На территории районов края наибольшее количество преступлений по уголовным делам в сфере НОН расследовано: город Чита (439, в том числе преступления прошлых лет - 11), Читинский (65), Оловяннинский (44), Краснокаменский (38), Шилкинский (31), Борзинский (30) районы.</w:t>
      </w:r>
    </w:p>
    <w:p w:rsidR="0007024A" w:rsidRPr="0007024A" w:rsidRDefault="0007024A" w:rsidP="00D65817">
      <w:pPr>
        <w:pStyle w:val="a3"/>
        <w:ind w:firstLine="708"/>
        <w:jc w:val="both"/>
        <w:rPr>
          <w:rFonts w:ascii="Times New Roman" w:eastAsia="Times New Roman" w:hAnsi="Times New Roman"/>
          <w:sz w:val="24"/>
          <w:szCs w:val="24"/>
        </w:rPr>
      </w:pPr>
      <w:r w:rsidRPr="0007024A">
        <w:rPr>
          <w:rFonts w:ascii="Times New Roman" w:eastAsia="Times New Roman" w:hAnsi="Times New Roman"/>
          <w:sz w:val="24"/>
          <w:szCs w:val="24"/>
        </w:rPr>
        <w:t>К уголовной ответственности за наркопреступления в Забайкальском крае привлечено 672 человека (-28 %, 2023 г. - 933), в том числе 594 – за незаконные приобретение, изготовление, хранение, переработку либо перевозку наркотических средств (ст.228 УК РФ), 69 – за сбыт наркотических средств (ст. 228.1 УК РФ). К уголовной ответственности привлечено 42 лица в составе организованной преступной группы (2023 г. - 44).</w:t>
      </w:r>
    </w:p>
    <w:p w:rsidR="0007024A" w:rsidRPr="0007024A" w:rsidRDefault="0007024A" w:rsidP="00D65817">
      <w:pPr>
        <w:pStyle w:val="a3"/>
        <w:ind w:firstLine="708"/>
        <w:jc w:val="both"/>
        <w:rPr>
          <w:rFonts w:ascii="Times New Roman" w:eastAsia="Times New Roman" w:hAnsi="Times New Roman"/>
          <w:w w:val="101"/>
          <w:sz w:val="24"/>
          <w:szCs w:val="24"/>
        </w:rPr>
      </w:pPr>
      <w:r w:rsidRPr="0007024A">
        <w:rPr>
          <w:rFonts w:ascii="Times New Roman" w:eastAsia="Times New Roman" w:hAnsi="Times New Roman"/>
          <w:w w:val="101"/>
          <w:sz w:val="24"/>
          <w:szCs w:val="24"/>
        </w:rPr>
        <w:lastRenderedPageBreak/>
        <w:t>Основная часть преступлений была совершена лицами в возрасте от 18 до 39 лет, всего 446 человек или 66 % от общего числа.</w:t>
      </w:r>
    </w:p>
    <w:p w:rsidR="0007024A" w:rsidRPr="0007024A" w:rsidRDefault="0007024A" w:rsidP="00D65817">
      <w:pPr>
        <w:pStyle w:val="a3"/>
        <w:ind w:firstLine="708"/>
        <w:jc w:val="both"/>
        <w:rPr>
          <w:rFonts w:ascii="Times New Roman" w:eastAsia="Times New Roman" w:hAnsi="Times New Roman"/>
          <w:spacing w:val="-1"/>
          <w:sz w:val="24"/>
          <w:szCs w:val="24"/>
        </w:rPr>
      </w:pPr>
      <w:r w:rsidRPr="0007024A">
        <w:rPr>
          <w:rFonts w:ascii="Times New Roman" w:eastAsia="Times New Roman" w:hAnsi="Times New Roman"/>
          <w:spacing w:val="-2"/>
          <w:sz w:val="24"/>
          <w:szCs w:val="24"/>
        </w:rPr>
        <w:t xml:space="preserve">По итогам 2024 года на профилактическом учете ПДН территориальных органов края состояло 826 несовершеннолетних (АППГ – 908), из них 28 за употребление наркотических и одурманивающих веществ (АППГ – 27). Наибольшее количество несовершеннолетних состоит на учете в городском округе г. Чита – 157, из которых в сфере НОН – 4 или 2,5 %, Шилкинском – 56 (НОН – 2, за употребление одурманивающих веществ - 2), Краснокаменском районе – 50 (НОН – 0), Карымском – 47 (НОН – 0), Балейском – 46 (НОН – 2), Нерчинском – 45 (НОН – 1), Борзинском – 31 (НОН – 2). В Кыринском муниципальном округе из 26 несовершеннолетних лиц, 9 подростков состоят на учете за употребление одурманивающих веществ. </w:t>
      </w:r>
    </w:p>
    <w:p w:rsidR="0007024A" w:rsidRPr="0007024A" w:rsidRDefault="0007024A" w:rsidP="00D65817">
      <w:pPr>
        <w:pStyle w:val="a3"/>
        <w:ind w:firstLine="708"/>
        <w:jc w:val="both"/>
        <w:rPr>
          <w:rFonts w:ascii="Times New Roman" w:eastAsia="Times New Roman" w:hAnsi="Times New Roman"/>
          <w:spacing w:val="1"/>
          <w:sz w:val="24"/>
          <w:szCs w:val="24"/>
        </w:rPr>
      </w:pPr>
      <w:r w:rsidRPr="0007024A">
        <w:rPr>
          <w:rFonts w:ascii="Times New Roman" w:eastAsia="Times New Roman" w:hAnsi="Times New Roman"/>
          <w:sz w:val="24"/>
          <w:szCs w:val="24"/>
        </w:rPr>
        <w:t xml:space="preserve">В отчетном периоде правоохранительными органами выявлено 2312 (2023 г. - 2596) административных правонарушений, связанных с незаконным оборотом наркотиков. Наибольшее количество протоколов об административной ответственности составлено </w:t>
      </w:r>
      <w:r w:rsidRPr="0007024A">
        <w:rPr>
          <w:rFonts w:ascii="Times New Roman" w:eastAsia="Times New Roman" w:hAnsi="Times New Roman"/>
          <w:spacing w:val="-1"/>
          <w:sz w:val="24"/>
          <w:szCs w:val="24"/>
        </w:rPr>
        <w:t xml:space="preserve">на территории краевого центра 941 </w:t>
      </w:r>
      <w:r w:rsidRPr="0007024A">
        <w:rPr>
          <w:rFonts w:ascii="Times New Roman" w:eastAsia="Times New Roman" w:hAnsi="Times New Roman"/>
          <w:sz w:val="24"/>
          <w:szCs w:val="24"/>
        </w:rPr>
        <w:t xml:space="preserve">(2023 г. - 923), </w:t>
      </w:r>
      <w:r w:rsidRPr="0007024A">
        <w:rPr>
          <w:rFonts w:ascii="Times New Roman" w:eastAsia="Times New Roman" w:hAnsi="Times New Roman"/>
          <w:spacing w:val="1"/>
          <w:sz w:val="24"/>
          <w:szCs w:val="24"/>
        </w:rPr>
        <w:t xml:space="preserve">на территории </w:t>
      </w:r>
      <w:r w:rsidRPr="0007024A">
        <w:rPr>
          <w:rFonts w:ascii="Times New Roman" w:eastAsia="Times New Roman" w:hAnsi="Times New Roman"/>
          <w:sz w:val="24"/>
          <w:szCs w:val="24"/>
        </w:rPr>
        <w:t xml:space="preserve">районов </w:t>
      </w:r>
      <w:r w:rsidRPr="0007024A">
        <w:rPr>
          <w:rFonts w:ascii="Times New Roman" w:eastAsia="Times New Roman" w:hAnsi="Times New Roman"/>
          <w:spacing w:val="1"/>
          <w:sz w:val="24"/>
          <w:szCs w:val="24"/>
        </w:rPr>
        <w:t xml:space="preserve">наибольшее количество составлено в Борзинском (156), Краснокаменском (116), Читинском (91), Петровск-Забайкальском (91), Забайкальском (78), Шилкинском (65), Приаргунском (55), Акшинском (54), Красночикойском (54). </w:t>
      </w:r>
    </w:p>
    <w:p w:rsidR="0007024A" w:rsidRPr="0007024A" w:rsidRDefault="0007024A" w:rsidP="00D65817">
      <w:pPr>
        <w:pStyle w:val="a3"/>
        <w:ind w:firstLine="708"/>
        <w:jc w:val="both"/>
        <w:rPr>
          <w:rFonts w:ascii="Times New Roman" w:eastAsia="Times New Roman" w:hAnsi="Times New Roman"/>
          <w:sz w:val="24"/>
          <w:szCs w:val="24"/>
        </w:rPr>
      </w:pPr>
      <w:r w:rsidRPr="0007024A">
        <w:rPr>
          <w:rFonts w:ascii="Times New Roman" w:eastAsia="Times New Roman" w:hAnsi="Times New Roman"/>
          <w:sz w:val="24"/>
          <w:szCs w:val="24"/>
        </w:rPr>
        <w:t>К администра</w:t>
      </w:r>
      <w:r w:rsidRPr="0007024A">
        <w:rPr>
          <w:rFonts w:ascii="Times New Roman" w:eastAsia="Times New Roman" w:hAnsi="Times New Roman"/>
          <w:spacing w:val="-1"/>
          <w:sz w:val="24"/>
          <w:szCs w:val="24"/>
        </w:rPr>
        <w:t>тивной ответственности в сфере незаконного оборота наркотиков в 2024 году привлечено 1441 человек</w:t>
      </w:r>
      <w:r w:rsidRPr="0007024A">
        <w:rPr>
          <w:rFonts w:ascii="Times New Roman" w:eastAsia="Times New Roman" w:hAnsi="Times New Roman"/>
          <w:sz w:val="24"/>
          <w:szCs w:val="24"/>
        </w:rPr>
        <w:t>, что на 12 % или на 199 человека меньше, чем в 2023 году (1640).</w:t>
      </w:r>
    </w:p>
    <w:p w:rsidR="0007024A" w:rsidRPr="0007024A" w:rsidRDefault="0007024A" w:rsidP="00D65817">
      <w:pPr>
        <w:pStyle w:val="a3"/>
        <w:ind w:firstLine="708"/>
        <w:jc w:val="both"/>
        <w:rPr>
          <w:rFonts w:ascii="Times New Roman" w:eastAsia="Times New Roman" w:hAnsi="Times New Roman"/>
          <w:sz w:val="24"/>
          <w:szCs w:val="24"/>
        </w:rPr>
      </w:pPr>
      <w:r w:rsidRPr="0007024A">
        <w:rPr>
          <w:rFonts w:ascii="Times New Roman" w:eastAsia="Times New Roman" w:hAnsi="Times New Roman"/>
          <w:sz w:val="24"/>
          <w:szCs w:val="24"/>
        </w:rPr>
        <w:t xml:space="preserve">Одним из факторов распространения наркомании на территории Забайкальского края является наличие собственной растительной сырьевой базы – произрастание дикорастущей конопли. Очаги произрастания распространены практически во всех муниципальных районах Забайкальского края, за исключением 3-х северных районов (Каларский, Тунгиро-Олекминский Могочинский). Наибольшее количество площадей, засоренных коноплей, находятся в следующих муниципальных районах: Могойтуйский, Сретенский, Приаргунский, Калганский, Нерчинский, Нерчинско-Заводский, Балейский. </w:t>
      </w:r>
    </w:p>
    <w:p w:rsidR="0007024A" w:rsidRPr="0007024A" w:rsidRDefault="0007024A" w:rsidP="00D65817">
      <w:pPr>
        <w:pStyle w:val="a3"/>
        <w:ind w:firstLine="708"/>
        <w:jc w:val="both"/>
        <w:rPr>
          <w:rFonts w:ascii="Times New Roman" w:hAnsi="Times New Roman"/>
          <w:bCs/>
          <w:sz w:val="24"/>
          <w:szCs w:val="24"/>
        </w:rPr>
      </w:pPr>
      <w:r w:rsidRPr="0007024A">
        <w:rPr>
          <w:rFonts w:ascii="Times New Roman" w:hAnsi="Times New Roman"/>
          <w:spacing w:val="3"/>
          <w:sz w:val="24"/>
          <w:szCs w:val="24"/>
        </w:rPr>
        <w:t>По результатам проведенных мероприятий установлено, что в 2024 году на территории Забайкальского края увеличилось количество очагов произрастания дикорастущей конопли (с 594,3 га до 621 га, + 4,5 %). Одним из наиболее действенных способов уничтожения конопли является применение химических средств. На протяжении длительного периода времени в</w:t>
      </w:r>
      <w:r w:rsidRPr="0007024A">
        <w:rPr>
          <w:rFonts w:ascii="Times New Roman" w:hAnsi="Times New Roman"/>
          <w:bCs/>
          <w:sz w:val="24"/>
          <w:szCs w:val="24"/>
        </w:rPr>
        <w:t xml:space="preserve"> ходе организации работы по уничтожению очагов произрастания дикорастущей конопли проблемным вопросом оставалась нехватка гербицида, выделение, которого являлось недостаточным для проведения мероприятий в полном объеме. </w:t>
      </w:r>
    </w:p>
    <w:p w:rsidR="0007024A" w:rsidRPr="0007024A" w:rsidRDefault="0007024A" w:rsidP="00D65817">
      <w:pPr>
        <w:pStyle w:val="a3"/>
        <w:ind w:firstLine="708"/>
        <w:jc w:val="both"/>
        <w:rPr>
          <w:rFonts w:ascii="Times New Roman" w:hAnsi="Times New Roman"/>
          <w:bCs/>
          <w:sz w:val="24"/>
          <w:szCs w:val="24"/>
        </w:rPr>
      </w:pPr>
      <w:r w:rsidRPr="0007024A">
        <w:rPr>
          <w:rFonts w:ascii="Times New Roman" w:hAnsi="Times New Roman"/>
          <w:sz w:val="24"/>
          <w:szCs w:val="24"/>
        </w:rPr>
        <w:t xml:space="preserve">Общий объем </w:t>
      </w:r>
      <w:r w:rsidRPr="0007024A">
        <w:rPr>
          <w:rFonts w:ascii="Times New Roman" w:hAnsi="Times New Roman"/>
          <w:bCs/>
          <w:sz w:val="24"/>
          <w:szCs w:val="24"/>
        </w:rPr>
        <w:t xml:space="preserve">финансирования для проведения мероприятий по уничтожению конопли составил 1,8 млн рублей. В результате чего, приобретено 3000 литров гербицида сплошного действия для уничтожения дикорастущей конопли. С учетом приобретенных гербицидов в 2023 году (220 литров) и остатков препарата в районах, общие запасы составили 3 285 литров при потребности 1 847 литров, которые распределены в процентном соотношении между муниципальными районами Забайкальского края (АППГ - </w:t>
      </w:r>
      <w:r w:rsidRPr="0007024A">
        <w:rPr>
          <w:rFonts w:ascii="Times New Roman" w:hAnsi="Times New Roman"/>
          <w:spacing w:val="3"/>
          <w:sz w:val="24"/>
          <w:szCs w:val="24"/>
        </w:rPr>
        <w:t>500 литров на сумму 287,56 тысяч рублей).</w:t>
      </w:r>
    </w:p>
    <w:p w:rsidR="0007024A" w:rsidRPr="0007024A" w:rsidRDefault="0007024A" w:rsidP="00D65817">
      <w:pPr>
        <w:pStyle w:val="a3"/>
        <w:ind w:firstLine="708"/>
        <w:jc w:val="both"/>
        <w:rPr>
          <w:rFonts w:ascii="Times New Roman" w:hAnsi="Times New Roman"/>
          <w:sz w:val="24"/>
          <w:szCs w:val="24"/>
        </w:rPr>
      </w:pPr>
      <w:r w:rsidRPr="0007024A">
        <w:rPr>
          <w:rFonts w:ascii="Times New Roman" w:hAnsi="Times New Roman"/>
          <w:spacing w:val="3"/>
          <w:sz w:val="24"/>
          <w:szCs w:val="24"/>
        </w:rPr>
        <w:t>В целях выявления и уничтожения очагов дикорастущей конопли, перекрытия каналов транспортировки наркотиков растительного происхождения на территории Забайкальского края правоохранительными органами проведена межведомственная комплексная оперативно-профилактическая операция «Мак-2024».</w:t>
      </w:r>
      <w:r w:rsidRPr="0007024A">
        <w:rPr>
          <w:rFonts w:ascii="Times New Roman" w:hAnsi="Times New Roman"/>
          <w:sz w:val="24"/>
          <w:szCs w:val="24"/>
        </w:rPr>
        <w:t xml:space="preserve"> В ходе проведения операции выявлено 76 очагов произрастания дикорастущей конопли на площади 47,8 га, землевладельцам и землепользователям вынесено 61 предписание о необходимости уничтожения наркосодержащих растений. </w:t>
      </w:r>
    </w:p>
    <w:p w:rsidR="0007024A" w:rsidRPr="0007024A" w:rsidRDefault="0007024A" w:rsidP="00D65817">
      <w:pPr>
        <w:pStyle w:val="a3"/>
        <w:ind w:firstLine="708"/>
        <w:jc w:val="both"/>
        <w:rPr>
          <w:rFonts w:ascii="Times New Roman" w:hAnsi="Times New Roman"/>
          <w:sz w:val="24"/>
          <w:szCs w:val="24"/>
          <w:highlight w:val="yellow"/>
        </w:rPr>
      </w:pPr>
      <w:r w:rsidRPr="0007024A">
        <w:rPr>
          <w:rFonts w:ascii="Times New Roman" w:hAnsi="Times New Roman"/>
          <w:sz w:val="24"/>
          <w:szCs w:val="24"/>
        </w:rPr>
        <w:t xml:space="preserve">Всего по итогам 2024 года в крае было выявлено 432 очага произрастания дикорастущей конопли на площади 621 га. Правоохранительными органами совместно с администрациями муниципальных районов, округов, поселений, с привлечением </w:t>
      </w:r>
      <w:r w:rsidRPr="0007024A">
        <w:rPr>
          <w:rFonts w:ascii="Times New Roman" w:hAnsi="Times New Roman"/>
          <w:sz w:val="24"/>
          <w:szCs w:val="24"/>
        </w:rPr>
        <w:lastRenderedPageBreak/>
        <w:t xml:space="preserve">сельхозпредприятий и землепользователей очаги дикорастущей конопли уничтожены в полном объёме, в том числе с помощью гербицида уничтожено 479 га или 77,1 % от выявленных, механическим способом 142,04 га (22,9 %). </w:t>
      </w:r>
    </w:p>
    <w:bookmarkEnd w:id="0"/>
    <w:p w:rsidR="0007024A" w:rsidRPr="0007024A" w:rsidRDefault="0007024A" w:rsidP="00D65817">
      <w:pPr>
        <w:pStyle w:val="a3"/>
        <w:ind w:firstLine="708"/>
        <w:jc w:val="both"/>
        <w:rPr>
          <w:rFonts w:ascii="Times New Roman" w:hAnsi="Times New Roman"/>
          <w:sz w:val="24"/>
          <w:szCs w:val="24"/>
        </w:rPr>
      </w:pPr>
      <w:r w:rsidRPr="0007024A">
        <w:rPr>
          <w:rFonts w:ascii="Times New Roman" w:hAnsi="Times New Roman"/>
          <w:b/>
          <w:sz w:val="24"/>
          <w:szCs w:val="24"/>
        </w:rPr>
        <w:t>Предварительная оценка состояния наркоситуации в Забайкальском крае</w:t>
      </w:r>
      <w:bookmarkStart w:id="1" w:name="_Toc509224524"/>
      <w:r w:rsidRPr="0007024A">
        <w:rPr>
          <w:rFonts w:ascii="Times New Roman" w:hAnsi="Times New Roman"/>
          <w:b/>
          <w:sz w:val="24"/>
          <w:szCs w:val="24"/>
        </w:rPr>
        <w:t xml:space="preserve"> в соответствии с Критериями оценки развития наркоситуации.</w:t>
      </w:r>
      <w:bookmarkEnd w:id="1"/>
    </w:p>
    <w:p w:rsidR="0007024A" w:rsidRPr="0007024A" w:rsidRDefault="0007024A" w:rsidP="00D65817">
      <w:pPr>
        <w:pStyle w:val="a3"/>
        <w:ind w:firstLine="708"/>
        <w:jc w:val="both"/>
        <w:rPr>
          <w:rFonts w:ascii="Times New Roman" w:hAnsi="Times New Roman"/>
          <w:sz w:val="24"/>
          <w:szCs w:val="24"/>
        </w:rPr>
      </w:pPr>
      <w:r w:rsidRPr="0007024A">
        <w:rPr>
          <w:rFonts w:ascii="Times New Roman" w:hAnsi="Times New Roman"/>
          <w:sz w:val="24"/>
          <w:szCs w:val="24"/>
        </w:rPr>
        <w:t xml:space="preserve">В соответствии с критериями оценки развития наркоситуации предварительная итоговая оценка наркоситуации в Забайкальском крае в 2024 году оценивается как </w:t>
      </w:r>
      <w:r w:rsidRPr="0007024A">
        <w:rPr>
          <w:rFonts w:ascii="Times New Roman" w:hAnsi="Times New Roman"/>
          <w:b/>
          <w:sz w:val="24"/>
          <w:szCs w:val="24"/>
        </w:rPr>
        <w:t>«Нейтральная», в 2023 году наблюдалась как «Нейтральная».</w:t>
      </w:r>
    </w:p>
    <w:p w:rsidR="0007024A" w:rsidRPr="0007024A" w:rsidRDefault="0007024A" w:rsidP="00D65817">
      <w:pPr>
        <w:pStyle w:val="a3"/>
        <w:ind w:firstLine="708"/>
        <w:jc w:val="both"/>
        <w:rPr>
          <w:rFonts w:ascii="Times New Roman" w:hAnsi="Times New Roman"/>
          <w:sz w:val="24"/>
          <w:szCs w:val="24"/>
        </w:rPr>
      </w:pPr>
      <w:r w:rsidRPr="0007024A">
        <w:rPr>
          <w:rFonts w:ascii="Times New Roman" w:hAnsi="Times New Roman"/>
          <w:sz w:val="24"/>
          <w:szCs w:val="24"/>
        </w:rPr>
        <w:t xml:space="preserve">1. По оценочному показателю </w:t>
      </w:r>
      <w:r w:rsidRPr="0007024A">
        <w:rPr>
          <w:rFonts w:ascii="Times New Roman" w:hAnsi="Times New Roman"/>
          <w:b/>
          <w:bCs/>
          <w:sz w:val="24"/>
          <w:szCs w:val="24"/>
        </w:rPr>
        <w:t>«</w:t>
      </w:r>
      <w:r w:rsidRPr="0007024A">
        <w:rPr>
          <w:rFonts w:ascii="Times New Roman" w:hAnsi="Times New Roman"/>
          <w:b/>
          <w:sz w:val="24"/>
          <w:szCs w:val="24"/>
        </w:rPr>
        <w:t>В</w:t>
      </w:r>
      <w:r w:rsidRPr="0007024A">
        <w:rPr>
          <w:rFonts w:ascii="Times New Roman" w:hAnsi="Times New Roman"/>
          <w:b/>
          <w:bCs/>
          <w:sz w:val="24"/>
          <w:szCs w:val="24"/>
        </w:rPr>
        <w:t>овлеченность населения в незаконный оборот наркотиков»</w:t>
      </w:r>
      <w:r w:rsidRPr="0007024A">
        <w:rPr>
          <w:rFonts w:ascii="Times New Roman" w:hAnsi="Times New Roman"/>
          <w:sz w:val="24"/>
          <w:szCs w:val="24"/>
        </w:rPr>
        <w:t xml:space="preserve"> ситуация в Забайкальском крае в 2024 году оценивалась как </w:t>
      </w:r>
      <w:r w:rsidRPr="0007024A">
        <w:rPr>
          <w:rFonts w:ascii="Times New Roman" w:hAnsi="Times New Roman"/>
          <w:b/>
          <w:sz w:val="24"/>
          <w:szCs w:val="24"/>
        </w:rPr>
        <w:t>«Напряженная», в 2023 году оценивалась как «Нейтральная».</w:t>
      </w:r>
    </w:p>
    <w:p w:rsidR="0007024A" w:rsidRPr="0007024A" w:rsidRDefault="0007024A" w:rsidP="0007024A">
      <w:pPr>
        <w:pStyle w:val="a3"/>
        <w:jc w:val="both"/>
        <w:rPr>
          <w:rFonts w:ascii="Times New Roman" w:hAnsi="Times New Roman"/>
          <w:sz w:val="24"/>
          <w:szCs w:val="24"/>
        </w:rPr>
      </w:pPr>
      <w:r w:rsidRPr="0007024A">
        <w:rPr>
          <w:rFonts w:ascii="Times New Roman" w:hAnsi="Times New Roman"/>
          <w:sz w:val="24"/>
          <w:szCs w:val="24"/>
        </w:rPr>
        <w:t xml:space="preserve">По данному показателю </w:t>
      </w:r>
      <w:r w:rsidRPr="0007024A">
        <w:rPr>
          <w:rFonts w:ascii="Times New Roman" w:hAnsi="Times New Roman"/>
          <w:b/>
          <w:sz w:val="24"/>
          <w:szCs w:val="24"/>
        </w:rPr>
        <w:t>«Кризисная»</w:t>
      </w:r>
      <w:r w:rsidRPr="0007024A">
        <w:rPr>
          <w:rFonts w:ascii="Times New Roman" w:hAnsi="Times New Roman"/>
          <w:sz w:val="24"/>
          <w:szCs w:val="24"/>
        </w:rPr>
        <w:t xml:space="preserve"> ситуация зафиксирована в Акшинском и Ононском МО.</w:t>
      </w:r>
    </w:p>
    <w:p w:rsidR="0007024A" w:rsidRPr="0007024A" w:rsidRDefault="0007024A" w:rsidP="0007024A">
      <w:pPr>
        <w:pStyle w:val="a3"/>
        <w:jc w:val="both"/>
        <w:rPr>
          <w:rFonts w:ascii="Times New Roman" w:hAnsi="Times New Roman"/>
          <w:sz w:val="24"/>
          <w:szCs w:val="24"/>
        </w:rPr>
      </w:pPr>
      <w:r w:rsidRPr="0007024A">
        <w:rPr>
          <w:rFonts w:ascii="Times New Roman" w:hAnsi="Times New Roman"/>
          <w:b/>
          <w:sz w:val="24"/>
          <w:szCs w:val="24"/>
        </w:rPr>
        <w:t>«Предкризисная»</w:t>
      </w:r>
      <w:r w:rsidRPr="0007024A">
        <w:rPr>
          <w:rFonts w:ascii="Times New Roman" w:hAnsi="Times New Roman"/>
          <w:sz w:val="24"/>
          <w:szCs w:val="24"/>
        </w:rPr>
        <w:t xml:space="preserve"> ситуация наблюдается в Калганском МО, Кыринском МО.</w:t>
      </w:r>
    </w:p>
    <w:p w:rsidR="0007024A" w:rsidRPr="0007024A" w:rsidRDefault="0007024A" w:rsidP="0007024A">
      <w:pPr>
        <w:pStyle w:val="a3"/>
        <w:jc w:val="both"/>
        <w:rPr>
          <w:rFonts w:ascii="Times New Roman" w:hAnsi="Times New Roman"/>
          <w:sz w:val="24"/>
          <w:szCs w:val="24"/>
        </w:rPr>
      </w:pPr>
      <w:r w:rsidRPr="0007024A">
        <w:rPr>
          <w:rFonts w:ascii="Times New Roman" w:hAnsi="Times New Roman"/>
          <w:b/>
          <w:sz w:val="24"/>
          <w:szCs w:val="24"/>
        </w:rPr>
        <w:t>«Напряженная»</w:t>
      </w:r>
      <w:r w:rsidRPr="0007024A">
        <w:rPr>
          <w:rFonts w:ascii="Times New Roman" w:hAnsi="Times New Roman"/>
          <w:sz w:val="24"/>
          <w:szCs w:val="24"/>
        </w:rPr>
        <w:t xml:space="preserve"> ситуация зафиксирована в 16 муниципальных образованиях: Александрово-Заводском МО, Балейском МО, Борзинском МО, Газимуро-Заводском МО, Дульдургинском МО, Забайкальском МО, Красночикойском МО, Нерчинском МО, Нерчинско-Заводском МО, МР «Оловяннинский район», Петровск-Забайкальском МО, Приаргунском МО, Тунгокоченском МО, Шелопугинском МО, МР «Шилкинский район», ГО «Город Чита». </w:t>
      </w:r>
      <w:r w:rsidRPr="0007024A">
        <w:rPr>
          <w:rFonts w:ascii="Times New Roman" w:hAnsi="Times New Roman"/>
          <w:b/>
          <w:sz w:val="24"/>
          <w:szCs w:val="24"/>
        </w:rPr>
        <w:t>В 2023 году «Напряженная» ситуация наблюдалась в 9 МО.</w:t>
      </w:r>
    </w:p>
    <w:p w:rsidR="0007024A" w:rsidRPr="0007024A" w:rsidRDefault="0007024A" w:rsidP="0007024A">
      <w:pPr>
        <w:pStyle w:val="a3"/>
        <w:jc w:val="both"/>
        <w:rPr>
          <w:rFonts w:ascii="Times New Roman" w:hAnsi="Times New Roman"/>
          <w:sz w:val="24"/>
          <w:szCs w:val="24"/>
        </w:rPr>
      </w:pPr>
      <w:r w:rsidRPr="0007024A">
        <w:rPr>
          <w:rFonts w:ascii="Times New Roman" w:hAnsi="Times New Roman"/>
          <w:b/>
          <w:sz w:val="24"/>
          <w:szCs w:val="24"/>
        </w:rPr>
        <w:t>«Нейтральная»</w:t>
      </w:r>
      <w:r w:rsidRPr="0007024A">
        <w:rPr>
          <w:rFonts w:ascii="Times New Roman" w:hAnsi="Times New Roman"/>
          <w:sz w:val="24"/>
          <w:szCs w:val="24"/>
        </w:rPr>
        <w:t xml:space="preserve"> ситуация наблюдается в 12 районах края. </w:t>
      </w:r>
    </w:p>
    <w:p w:rsidR="0007024A" w:rsidRPr="0007024A" w:rsidRDefault="0007024A" w:rsidP="00D65817">
      <w:pPr>
        <w:pStyle w:val="a3"/>
        <w:ind w:firstLine="708"/>
        <w:jc w:val="both"/>
        <w:rPr>
          <w:rFonts w:ascii="Times New Roman" w:hAnsi="Times New Roman"/>
          <w:sz w:val="24"/>
          <w:szCs w:val="24"/>
        </w:rPr>
      </w:pPr>
      <w:r w:rsidRPr="0007024A">
        <w:rPr>
          <w:rFonts w:ascii="Times New Roman" w:hAnsi="Times New Roman"/>
          <w:sz w:val="24"/>
          <w:szCs w:val="24"/>
        </w:rPr>
        <w:t xml:space="preserve">2. По показателю </w:t>
      </w:r>
      <w:r w:rsidRPr="0007024A">
        <w:rPr>
          <w:rFonts w:ascii="Times New Roman" w:hAnsi="Times New Roman"/>
          <w:b/>
          <w:sz w:val="24"/>
          <w:szCs w:val="24"/>
        </w:rPr>
        <w:t>«</w:t>
      </w:r>
      <w:r w:rsidRPr="0007024A">
        <w:rPr>
          <w:rFonts w:ascii="Times New Roman" w:hAnsi="Times New Roman"/>
          <w:b/>
          <w:bCs/>
          <w:sz w:val="24"/>
          <w:szCs w:val="24"/>
        </w:rPr>
        <w:t>Уровень вовлеченности несовершеннолетних в незаконный оборот наркотиков</w:t>
      </w:r>
      <w:r w:rsidRPr="0007024A">
        <w:rPr>
          <w:rFonts w:ascii="Times New Roman" w:hAnsi="Times New Roman"/>
          <w:b/>
          <w:sz w:val="24"/>
          <w:szCs w:val="24"/>
        </w:rPr>
        <w:t>»</w:t>
      </w:r>
      <w:r w:rsidRPr="0007024A">
        <w:rPr>
          <w:rFonts w:ascii="Times New Roman" w:hAnsi="Times New Roman"/>
          <w:sz w:val="24"/>
          <w:szCs w:val="24"/>
        </w:rPr>
        <w:t xml:space="preserve"> ситуация в Забайкальском крае в 2024 году оценивалась как </w:t>
      </w:r>
      <w:r w:rsidRPr="0007024A">
        <w:rPr>
          <w:rFonts w:ascii="Times New Roman" w:hAnsi="Times New Roman"/>
          <w:b/>
          <w:sz w:val="24"/>
          <w:szCs w:val="24"/>
        </w:rPr>
        <w:t>«Нейтральная».</w:t>
      </w:r>
    </w:p>
    <w:p w:rsidR="0007024A" w:rsidRPr="0007024A" w:rsidRDefault="0007024A" w:rsidP="0007024A">
      <w:pPr>
        <w:pStyle w:val="a3"/>
        <w:jc w:val="both"/>
        <w:rPr>
          <w:rFonts w:ascii="Times New Roman" w:hAnsi="Times New Roman"/>
          <w:sz w:val="24"/>
          <w:szCs w:val="24"/>
        </w:rPr>
      </w:pPr>
      <w:r w:rsidRPr="0007024A">
        <w:rPr>
          <w:rFonts w:ascii="Times New Roman" w:hAnsi="Times New Roman"/>
          <w:sz w:val="24"/>
          <w:szCs w:val="24"/>
        </w:rPr>
        <w:t xml:space="preserve">По данному показателю </w:t>
      </w:r>
      <w:r w:rsidRPr="0007024A">
        <w:rPr>
          <w:rFonts w:ascii="Times New Roman" w:hAnsi="Times New Roman"/>
          <w:b/>
          <w:sz w:val="24"/>
          <w:szCs w:val="24"/>
        </w:rPr>
        <w:t>«Кризисная»</w:t>
      </w:r>
      <w:r w:rsidRPr="0007024A">
        <w:rPr>
          <w:rFonts w:ascii="Times New Roman" w:hAnsi="Times New Roman"/>
          <w:sz w:val="24"/>
          <w:szCs w:val="24"/>
        </w:rPr>
        <w:t xml:space="preserve"> ситуация наблюдается в Акшинском МО и Балейском МО.</w:t>
      </w:r>
    </w:p>
    <w:p w:rsidR="0007024A" w:rsidRPr="0007024A" w:rsidRDefault="0007024A" w:rsidP="0007024A">
      <w:pPr>
        <w:pStyle w:val="a3"/>
        <w:jc w:val="both"/>
        <w:rPr>
          <w:rFonts w:ascii="Times New Roman" w:hAnsi="Times New Roman"/>
          <w:sz w:val="24"/>
          <w:szCs w:val="24"/>
        </w:rPr>
      </w:pPr>
      <w:r w:rsidRPr="0007024A">
        <w:rPr>
          <w:rFonts w:ascii="Times New Roman" w:hAnsi="Times New Roman"/>
          <w:b/>
          <w:sz w:val="24"/>
          <w:szCs w:val="24"/>
        </w:rPr>
        <w:t>«Предкризисная»</w:t>
      </w:r>
      <w:r w:rsidRPr="0007024A">
        <w:rPr>
          <w:rFonts w:ascii="Times New Roman" w:hAnsi="Times New Roman"/>
          <w:sz w:val="24"/>
          <w:szCs w:val="24"/>
        </w:rPr>
        <w:t xml:space="preserve"> ситуация наблюдается в Калганском МО, Нерчинском МО, МР «Оловяннинский район».</w:t>
      </w:r>
    </w:p>
    <w:p w:rsidR="0007024A" w:rsidRPr="0007024A" w:rsidRDefault="0007024A" w:rsidP="0007024A">
      <w:pPr>
        <w:pStyle w:val="a3"/>
        <w:jc w:val="both"/>
        <w:rPr>
          <w:rFonts w:ascii="Times New Roman" w:hAnsi="Times New Roman"/>
          <w:sz w:val="24"/>
          <w:szCs w:val="24"/>
        </w:rPr>
      </w:pPr>
      <w:r w:rsidRPr="0007024A">
        <w:rPr>
          <w:rFonts w:ascii="Times New Roman" w:hAnsi="Times New Roman"/>
          <w:b/>
          <w:sz w:val="24"/>
          <w:szCs w:val="24"/>
        </w:rPr>
        <w:t>«Напряженная»</w:t>
      </w:r>
      <w:r w:rsidRPr="0007024A">
        <w:rPr>
          <w:rFonts w:ascii="Times New Roman" w:hAnsi="Times New Roman"/>
          <w:sz w:val="24"/>
          <w:szCs w:val="24"/>
        </w:rPr>
        <w:t xml:space="preserve"> ситуация зафиксирована в Кыринском МО, в МР «Сретенский район» и в МР «Шилкинский район».</w:t>
      </w:r>
    </w:p>
    <w:p w:rsidR="0007024A" w:rsidRPr="0007024A" w:rsidRDefault="0007024A" w:rsidP="0007024A">
      <w:pPr>
        <w:pStyle w:val="a3"/>
        <w:jc w:val="both"/>
        <w:rPr>
          <w:rFonts w:ascii="Times New Roman" w:hAnsi="Times New Roman"/>
          <w:sz w:val="24"/>
          <w:szCs w:val="24"/>
        </w:rPr>
      </w:pPr>
      <w:r w:rsidRPr="0007024A">
        <w:rPr>
          <w:rFonts w:ascii="Times New Roman" w:hAnsi="Times New Roman"/>
          <w:b/>
          <w:sz w:val="24"/>
          <w:szCs w:val="24"/>
        </w:rPr>
        <w:t>«Нейтральная»</w:t>
      </w:r>
      <w:r w:rsidRPr="0007024A">
        <w:rPr>
          <w:rFonts w:ascii="Times New Roman" w:hAnsi="Times New Roman"/>
          <w:sz w:val="24"/>
          <w:szCs w:val="24"/>
        </w:rPr>
        <w:t xml:space="preserve"> ситуация наблюдается в 23 районах края.</w:t>
      </w:r>
    </w:p>
    <w:p w:rsidR="0007024A" w:rsidRPr="0007024A" w:rsidRDefault="0007024A" w:rsidP="00D65817">
      <w:pPr>
        <w:pStyle w:val="a3"/>
        <w:ind w:firstLine="708"/>
        <w:jc w:val="both"/>
        <w:rPr>
          <w:rFonts w:ascii="Times New Roman" w:hAnsi="Times New Roman"/>
          <w:b/>
          <w:sz w:val="24"/>
          <w:szCs w:val="24"/>
        </w:rPr>
      </w:pPr>
      <w:r w:rsidRPr="0007024A">
        <w:rPr>
          <w:rFonts w:ascii="Times New Roman" w:hAnsi="Times New Roman"/>
          <w:sz w:val="24"/>
          <w:szCs w:val="24"/>
        </w:rPr>
        <w:t xml:space="preserve">3. По показателю </w:t>
      </w:r>
      <w:r w:rsidRPr="0007024A">
        <w:rPr>
          <w:rFonts w:ascii="Times New Roman" w:hAnsi="Times New Roman"/>
          <w:b/>
          <w:bCs/>
          <w:sz w:val="24"/>
          <w:szCs w:val="24"/>
        </w:rPr>
        <w:t>«Криминогенность наркомании»</w:t>
      </w:r>
      <w:r w:rsidRPr="0007024A">
        <w:rPr>
          <w:rFonts w:ascii="Times New Roman" w:hAnsi="Times New Roman"/>
          <w:sz w:val="24"/>
          <w:szCs w:val="24"/>
        </w:rPr>
        <w:t xml:space="preserve"> ситуация в Забайкальском крае оценивается как </w:t>
      </w:r>
      <w:r w:rsidRPr="0007024A">
        <w:rPr>
          <w:rFonts w:ascii="Times New Roman" w:hAnsi="Times New Roman"/>
          <w:b/>
          <w:sz w:val="24"/>
          <w:szCs w:val="24"/>
        </w:rPr>
        <w:t xml:space="preserve">«Нейтральная». </w:t>
      </w:r>
    </w:p>
    <w:p w:rsidR="0007024A" w:rsidRPr="0007024A" w:rsidRDefault="0007024A" w:rsidP="0007024A">
      <w:pPr>
        <w:pStyle w:val="a3"/>
        <w:jc w:val="both"/>
        <w:rPr>
          <w:rFonts w:ascii="Times New Roman" w:hAnsi="Times New Roman"/>
          <w:b/>
          <w:sz w:val="24"/>
          <w:szCs w:val="24"/>
        </w:rPr>
      </w:pPr>
      <w:r w:rsidRPr="0007024A">
        <w:rPr>
          <w:rFonts w:ascii="Times New Roman" w:hAnsi="Times New Roman"/>
          <w:sz w:val="24"/>
          <w:szCs w:val="24"/>
        </w:rPr>
        <w:t xml:space="preserve">По данному показателю </w:t>
      </w:r>
      <w:r w:rsidRPr="0007024A">
        <w:rPr>
          <w:rFonts w:ascii="Times New Roman" w:hAnsi="Times New Roman"/>
          <w:b/>
          <w:sz w:val="24"/>
          <w:szCs w:val="24"/>
        </w:rPr>
        <w:t>«Кризисная»</w:t>
      </w:r>
      <w:r w:rsidRPr="0007024A">
        <w:rPr>
          <w:rFonts w:ascii="Times New Roman" w:hAnsi="Times New Roman"/>
          <w:sz w:val="24"/>
          <w:szCs w:val="24"/>
        </w:rPr>
        <w:t xml:space="preserve"> ситуация зафиксирована в Акшинском МО.</w:t>
      </w:r>
      <w:r w:rsidRPr="0007024A">
        <w:rPr>
          <w:rFonts w:ascii="Times New Roman" w:hAnsi="Times New Roman"/>
          <w:b/>
          <w:sz w:val="24"/>
          <w:szCs w:val="24"/>
        </w:rPr>
        <w:t xml:space="preserve"> </w:t>
      </w:r>
    </w:p>
    <w:p w:rsidR="0007024A" w:rsidRPr="0007024A" w:rsidRDefault="0007024A" w:rsidP="0007024A">
      <w:pPr>
        <w:pStyle w:val="a3"/>
        <w:jc w:val="both"/>
        <w:rPr>
          <w:rFonts w:ascii="Times New Roman" w:hAnsi="Times New Roman"/>
          <w:sz w:val="24"/>
          <w:szCs w:val="24"/>
        </w:rPr>
      </w:pPr>
      <w:r w:rsidRPr="0007024A">
        <w:rPr>
          <w:rFonts w:ascii="Times New Roman" w:hAnsi="Times New Roman"/>
          <w:b/>
          <w:sz w:val="24"/>
          <w:szCs w:val="24"/>
        </w:rPr>
        <w:t>«Предкризисная»</w:t>
      </w:r>
      <w:r w:rsidRPr="0007024A">
        <w:rPr>
          <w:rFonts w:ascii="Times New Roman" w:hAnsi="Times New Roman"/>
          <w:sz w:val="24"/>
          <w:szCs w:val="24"/>
        </w:rPr>
        <w:t xml:space="preserve"> ситуация наблюдается в Калганском МО, Ононском МО.</w:t>
      </w:r>
    </w:p>
    <w:p w:rsidR="0007024A" w:rsidRPr="0007024A" w:rsidRDefault="0007024A" w:rsidP="0007024A">
      <w:pPr>
        <w:pStyle w:val="a3"/>
        <w:jc w:val="both"/>
        <w:rPr>
          <w:rFonts w:ascii="Times New Roman" w:hAnsi="Times New Roman"/>
          <w:sz w:val="24"/>
          <w:szCs w:val="24"/>
        </w:rPr>
      </w:pPr>
      <w:r w:rsidRPr="0007024A">
        <w:rPr>
          <w:rFonts w:ascii="Times New Roman" w:hAnsi="Times New Roman"/>
          <w:b/>
          <w:sz w:val="24"/>
          <w:szCs w:val="24"/>
        </w:rPr>
        <w:t>«Напряженная»</w:t>
      </w:r>
      <w:r w:rsidRPr="0007024A">
        <w:rPr>
          <w:rFonts w:ascii="Times New Roman" w:hAnsi="Times New Roman"/>
          <w:sz w:val="24"/>
          <w:szCs w:val="24"/>
        </w:rPr>
        <w:t xml:space="preserve"> ситуация зафиксирована в Газимуро-Заводском МО, Красночикойском МО, Кыринском МО, Нерчинско-Заводском МО, Петровск-Забайкальском МО, Приаргунском МО, Тунгокоченском МО, МР «Шилкинский район», ГО «Город Чита».</w:t>
      </w:r>
    </w:p>
    <w:p w:rsidR="0007024A" w:rsidRPr="0007024A" w:rsidRDefault="0007024A" w:rsidP="0007024A">
      <w:pPr>
        <w:pStyle w:val="a3"/>
        <w:jc w:val="both"/>
        <w:rPr>
          <w:rFonts w:ascii="Times New Roman" w:hAnsi="Times New Roman"/>
          <w:sz w:val="24"/>
          <w:szCs w:val="24"/>
        </w:rPr>
      </w:pPr>
      <w:r w:rsidRPr="0007024A">
        <w:rPr>
          <w:rFonts w:ascii="Times New Roman" w:hAnsi="Times New Roman"/>
          <w:b/>
          <w:sz w:val="24"/>
          <w:szCs w:val="24"/>
        </w:rPr>
        <w:t>«Нейтральная»</w:t>
      </w:r>
      <w:r w:rsidRPr="0007024A">
        <w:rPr>
          <w:rFonts w:ascii="Times New Roman" w:hAnsi="Times New Roman"/>
          <w:sz w:val="24"/>
          <w:szCs w:val="24"/>
        </w:rPr>
        <w:t xml:space="preserve"> ситуация наблюдается в 18 районах края.</w:t>
      </w:r>
    </w:p>
    <w:p w:rsidR="0007024A" w:rsidRPr="0007024A" w:rsidRDefault="0007024A" w:rsidP="00D65817">
      <w:pPr>
        <w:pStyle w:val="a3"/>
        <w:ind w:firstLine="708"/>
        <w:jc w:val="both"/>
        <w:rPr>
          <w:rFonts w:ascii="Times New Roman" w:hAnsi="Times New Roman"/>
          <w:b/>
          <w:sz w:val="24"/>
          <w:szCs w:val="24"/>
        </w:rPr>
      </w:pPr>
      <w:r w:rsidRPr="0007024A">
        <w:rPr>
          <w:rFonts w:ascii="Times New Roman" w:hAnsi="Times New Roman"/>
          <w:sz w:val="24"/>
          <w:szCs w:val="24"/>
        </w:rPr>
        <w:t xml:space="preserve">4. По показателю </w:t>
      </w:r>
      <w:r w:rsidRPr="0007024A">
        <w:rPr>
          <w:rFonts w:ascii="Times New Roman" w:hAnsi="Times New Roman"/>
          <w:b/>
          <w:bCs/>
          <w:sz w:val="24"/>
          <w:szCs w:val="24"/>
        </w:rPr>
        <w:t xml:space="preserve">«Уровень криминогенности наркомании среди несовершеннолетних» </w:t>
      </w:r>
      <w:r w:rsidRPr="0007024A">
        <w:rPr>
          <w:rFonts w:ascii="Times New Roman" w:hAnsi="Times New Roman"/>
          <w:bCs/>
          <w:sz w:val="24"/>
          <w:szCs w:val="24"/>
        </w:rPr>
        <w:t xml:space="preserve">ситуация в </w:t>
      </w:r>
      <w:r w:rsidRPr="0007024A">
        <w:rPr>
          <w:rFonts w:ascii="Times New Roman" w:hAnsi="Times New Roman"/>
          <w:sz w:val="24"/>
          <w:szCs w:val="24"/>
        </w:rPr>
        <w:t xml:space="preserve">Забайкальском крае оценивается как </w:t>
      </w:r>
      <w:r w:rsidRPr="0007024A">
        <w:rPr>
          <w:rFonts w:ascii="Times New Roman" w:hAnsi="Times New Roman"/>
          <w:b/>
          <w:sz w:val="24"/>
          <w:szCs w:val="24"/>
        </w:rPr>
        <w:t xml:space="preserve">«Нейтральная». </w:t>
      </w:r>
    </w:p>
    <w:p w:rsidR="0007024A" w:rsidRPr="0007024A" w:rsidRDefault="0007024A" w:rsidP="0007024A">
      <w:pPr>
        <w:pStyle w:val="a3"/>
        <w:jc w:val="both"/>
        <w:rPr>
          <w:rFonts w:ascii="Times New Roman" w:hAnsi="Times New Roman"/>
          <w:sz w:val="24"/>
          <w:szCs w:val="24"/>
        </w:rPr>
      </w:pPr>
      <w:r w:rsidRPr="0007024A">
        <w:rPr>
          <w:rFonts w:ascii="Times New Roman" w:hAnsi="Times New Roman"/>
          <w:sz w:val="24"/>
          <w:szCs w:val="24"/>
        </w:rPr>
        <w:t xml:space="preserve">По данному показателю </w:t>
      </w:r>
      <w:r w:rsidRPr="0007024A">
        <w:rPr>
          <w:rFonts w:ascii="Times New Roman" w:hAnsi="Times New Roman"/>
          <w:b/>
          <w:sz w:val="24"/>
          <w:szCs w:val="24"/>
        </w:rPr>
        <w:t>«Кризисная»</w:t>
      </w:r>
      <w:r w:rsidRPr="0007024A">
        <w:rPr>
          <w:rFonts w:ascii="Times New Roman" w:hAnsi="Times New Roman"/>
          <w:sz w:val="24"/>
          <w:szCs w:val="24"/>
        </w:rPr>
        <w:t xml:space="preserve"> ситуация наблюдается в Акшинском МО и Кыринском МО.</w:t>
      </w:r>
    </w:p>
    <w:p w:rsidR="0007024A" w:rsidRPr="0007024A" w:rsidRDefault="0007024A" w:rsidP="0007024A">
      <w:pPr>
        <w:pStyle w:val="a3"/>
        <w:jc w:val="both"/>
        <w:rPr>
          <w:rFonts w:ascii="Times New Roman" w:hAnsi="Times New Roman"/>
          <w:sz w:val="24"/>
          <w:szCs w:val="24"/>
        </w:rPr>
      </w:pPr>
      <w:r w:rsidRPr="0007024A">
        <w:rPr>
          <w:rFonts w:ascii="Times New Roman" w:hAnsi="Times New Roman"/>
          <w:b/>
          <w:sz w:val="24"/>
          <w:szCs w:val="24"/>
        </w:rPr>
        <w:t>«Предкризисная»</w:t>
      </w:r>
      <w:r w:rsidRPr="0007024A">
        <w:rPr>
          <w:rFonts w:ascii="Times New Roman" w:hAnsi="Times New Roman"/>
          <w:sz w:val="24"/>
          <w:szCs w:val="24"/>
        </w:rPr>
        <w:t xml:space="preserve"> ситуация наблюдается в Балейском МО, Калганском МО, в МР «Оловяннинский район».</w:t>
      </w:r>
    </w:p>
    <w:p w:rsidR="0007024A" w:rsidRPr="0007024A" w:rsidRDefault="0007024A" w:rsidP="0007024A">
      <w:pPr>
        <w:pStyle w:val="a3"/>
        <w:jc w:val="both"/>
        <w:rPr>
          <w:rFonts w:ascii="Times New Roman" w:hAnsi="Times New Roman"/>
          <w:sz w:val="24"/>
          <w:szCs w:val="24"/>
        </w:rPr>
      </w:pPr>
      <w:r w:rsidRPr="0007024A">
        <w:rPr>
          <w:rFonts w:ascii="Times New Roman" w:hAnsi="Times New Roman"/>
          <w:b/>
          <w:sz w:val="24"/>
          <w:szCs w:val="24"/>
        </w:rPr>
        <w:t>«Напряженная»</w:t>
      </w:r>
      <w:r w:rsidRPr="0007024A">
        <w:rPr>
          <w:rFonts w:ascii="Times New Roman" w:hAnsi="Times New Roman"/>
          <w:sz w:val="24"/>
          <w:szCs w:val="24"/>
        </w:rPr>
        <w:t xml:space="preserve"> ситуация зафиксирована в Могойтуйском МО, Нерчинском МО, Петровск-Забайкальском МО, Приагунском МО, в МР «Шилкинский район».</w:t>
      </w:r>
    </w:p>
    <w:p w:rsidR="0007024A" w:rsidRPr="0007024A" w:rsidRDefault="0007024A" w:rsidP="0007024A">
      <w:pPr>
        <w:pStyle w:val="a3"/>
        <w:jc w:val="both"/>
        <w:rPr>
          <w:rFonts w:ascii="Times New Roman" w:hAnsi="Times New Roman"/>
          <w:sz w:val="24"/>
          <w:szCs w:val="24"/>
        </w:rPr>
      </w:pPr>
      <w:r w:rsidRPr="0007024A">
        <w:rPr>
          <w:rFonts w:ascii="Times New Roman" w:hAnsi="Times New Roman"/>
          <w:b/>
          <w:sz w:val="24"/>
          <w:szCs w:val="24"/>
        </w:rPr>
        <w:t>«Нейтральная»</w:t>
      </w:r>
      <w:r w:rsidRPr="0007024A">
        <w:rPr>
          <w:rFonts w:ascii="Times New Roman" w:hAnsi="Times New Roman"/>
          <w:sz w:val="24"/>
          <w:szCs w:val="24"/>
        </w:rPr>
        <w:t xml:space="preserve"> ситуация наблюдается в 22 муниципальных образованиях края. </w:t>
      </w:r>
    </w:p>
    <w:p w:rsidR="0007024A" w:rsidRPr="0007024A" w:rsidRDefault="0007024A" w:rsidP="00D65817">
      <w:pPr>
        <w:pStyle w:val="a3"/>
        <w:ind w:firstLine="708"/>
        <w:jc w:val="both"/>
        <w:rPr>
          <w:rFonts w:ascii="Times New Roman" w:hAnsi="Times New Roman"/>
          <w:sz w:val="24"/>
          <w:szCs w:val="24"/>
        </w:rPr>
      </w:pPr>
      <w:r w:rsidRPr="0007024A">
        <w:rPr>
          <w:rFonts w:ascii="Times New Roman" w:hAnsi="Times New Roman"/>
          <w:sz w:val="24"/>
          <w:szCs w:val="24"/>
        </w:rPr>
        <w:t xml:space="preserve">5. По показателю </w:t>
      </w:r>
      <w:r w:rsidRPr="0007024A">
        <w:rPr>
          <w:rFonts w:ascii="Times New Roman" w:hAnsi="Times New Roman"/>
          <w:b/>
          <w:sz w:val="24"/>
          <w:szCs w:val="24"/>
        </w:rPr>
        <w:t>«</w:t>
      </w:r>
      <w:r w:rsidRPr="0007024A">
        <w:rPr>
          <w:rFonts w:ascii="Times New Roman" w:hAnsi="Times New Roman"/>
          <w:b/>
          <w:bCs/>
          <w:sz w:val="24"/>
          <w:szCs w:val="24"/>
        </w:rPr>
        <w:t>У</w:t>
      </w:r>
      <w:r w:rsidRPr="0007024A">
        <w:rPr>
          <w:rFonts w:ascii="Times New Roman" w:hAnsi="Times New Roman"/>
          <w:b/>
          <w:sz w:val="24"/>
          <w:szCs w:val="24"/>
        </w:rPr>
        <w:t>ровень первичной заболеваемости наркоманией»</w:t>
      </w:r>
      <w:r w:rsidRPr="0007024A">
        <w:rPr>
          <w:rFonts w:ascii="Times New Roman" w:hAnsi="Times New Roman"/>
          <w:sz w:val="24"/>
          <w:szCs w:val="24"/>
        </w:rPr>
        <w:t xml:space="preserve"> в 2024 году ситуация в Забайкальском крае оценивается как </w:t>
      </w:r>
      <w:r w:rsidRPr="0007024A">
        <w:rPr>
          <w:rFonts w:ascii="Times New Roman" w:hAnsi="Times New Roman"/>
          <w:b/>
          <w:sz w:val="24"/>
          <w:szCs w:val="24"/>
        </w:rPr>
        <w:t>«Напряженная»</w:t>
      </w:r>
      <w:r w:rsidRPr="0007024A">
        <w:rPr>
          <w:rFonts w:ascii="Times New Roman" w:hAnsi="Times New Roman"/>
          <w:sz w:val="24"/>
          <w:szCs w:val="24"/>
        </w:rPr>
        <w:t>.</w:t>
      </w:r>
    </w:p>
    <w:p w:rsidR="0007024A" w:rsidRPr="0007024A" w:rsidRDefault="0007024A" w:rsidP="0007024A">
      <w:pPr>
        <w:pStyle w:val="a3"/>
        <w:jc w:val="both"/>
        <w:rPr>
          <w:rFonts w:ascii="Times New Roman" w:hAnsi="Times New Roman"/>
          <w:sz w:val="24"/>
          <w:szCs w:val="24"/>
        </w:rPr>
      </w:pPr>
      <w:r w:rsidRPr="0007024A">
        <w:rPr>
          <w:rFonts w:ascii="Times New Roman" w:hAnsi="Times New Roman"/>
          <w:sz w:val="24"/>
          <w:szCs w:val="24"/>
        </w:rPr>
        <w:t xml:space="preserve">По данному показателю </w:t>
      </w:r>
      <w:r w:rsidRPr="0007024A">
        <w:rPr>
          <w:rFonts w:ascii="Times New Roman" w:hAnsi="Times New Roman"/>
          <w:b/>
          <w:sz w:val="24"/>
          <w:szCs w:val="24"/>
        </w:rPr>
        <w:t>«Кризисная»</w:t>
      </w:r>
      <w:r w:rsidRPr="0007024A">
        <w:rPr>
          <w:rFonts w:ascii="Times New Roman" w:hAnsi="Times New Roman"/>
          <w:sz w:val="24"/>
          <w:szCs w:val="24"/>
        </w:rPr>
        <w:t xml:space="preserve"> ситуация зафиксирована в Акшинском МО, Кыринском МО. </w:t>
      </w:r>
    </w:p>
    <w:p w:rsidR="0007024A" w:rsidRPr="0007024A" w:rsidRDefault="0007024A" w:rsidP="0007024A">
      <w:pPr>
        <w:pStyle w:val="a3"/>
        <w:jc w:val="both"/>
        <w:rPr>
          <w:rFonts w:ascii="Times New Roman" w:hAnsi="Times New Roman"/>
          <w:sz w:val="24"/>
          <w:szCs w:val="24"/>
        </w:rPr>
      </w:pPr>
      <w:r w:rsidRPr="0007024A">
        <w:rPr>
          <w:rFonts w:ascii="Times New Roman" w:hAnsi="Times New Roman"/>
          <w:b/>
          <w:sz w:val="24"/>
          <w:szCs w:val="24"/>
        </w:rPr>
        <w:lastRenderedPageBreak/>
        <w:t>«Предкризисная»</w:t>
      </w:r>
      <w:r w:rsidRPr="0007024A">
        <w:rPr>
          <w:rFonts w:ascii="Times New Roman" w:hAnsi="Times New Roman"/>
          <w:sz w:val="24"/>
          <w:szCs w:val="24"/>
        </w:rPr>
        <w:t xml:space="preserve"> ситуация наблюдается в Борзинском МО, Калганском МО, Нерчинско-Заводском МО.</w:t>
      </w:r>
    </w:p>
    <w:p w:rsidR="0007024A" w:rsidRPr="0007024A" w:rsidRDefault="0007024A" w:rsidP="0007024A">
      <w:pPr>
        <w:pStyle w:val="a3"/>
        <w:jc w:val="both"/>
        <w:rPr>
          <w:rFonts w:ascii="Times New Roman" w:hAnsi="Times New Roman"/>
          <w:sz w:val="24"/>
          <w:szCs w:val="24"/>
        </w:rPr>
      </w:pPr>
      <w:r w:rsidRPr="0007024A">
        <w:rPr>
          <w:rFonts w:ascii="Times New Roman" w:hAnsi="Times New Roman"/>
          <w:b/>
          <w:sz w:val="24"/>
          <w:szCs w:val="24"/>
        </w:rPr>
        <w:t>«Напряженная»</w:t>
      </w:r>
      <w:r w:rsidRPr="0007024A">
        <w:rPr>
          <w:rFonts w:ascii="Times New Roman" w:hAnsi="Times New Roman"/>
          <w:sz w:val="24"/>
          <w:szCs w:val="24"/>
        </w:rPr>
        <w:t xml:space="preserve"> ситуация зафиксирована в 16 муниципальных образованиях: Балейском МО, Газимуро-Заводском МО, Дульдургинском МО, Забайкальском МО, Красночикойском МО, Краснокаменский МО, Нерчинском МО, Ононском МО, Приаргунском МО, МР «Сретенском район», Шелопугинском МО, Шилкинском МО, ГО «Город Чита».</w:t>
      </w:r>
    </w:p>
    <w:p w:rsidR="0007024A" w:rsidRPr="0007024A" w:rsidRDefault="0007024A" w:rsidP="0007024A">
      <w:pPr>
        <w:pStyle w:val="a3"/>
        <w:jc w:val="both"/>
        <w:rPr>
          <w:rFonts w:ascii="Times New Roman" w:hAnsi="Times New Roman"/>
          <w:sz w:val="24"/>
          <w:szCs w:val="24"/>
        </w:rPr>
      </w:pPr>
      <w:r w:rsidRPr="0007024A">
        <w:rPr>
          <w:rFonts w:ascii="Times New Roman" w:hAnsi="Times New Roman"/>
          <w:b/>
          <w:sz w:val="24"/>
          <w:szCs w:val="24"/>
        </w:rPr>
        <w:t>«Нейтральная»</w:t>
      </w:r>
      <w:r w:rsidRPr="0007024A">
        <w:rPr>
          <w:rFonts w:ascii="Times New Roman" w:hAnsi="Times New Roman"/>
          <w:sz w:val="24"/>
          <w:szCs w:val="24"/>
        </w:rPr>
        <w:t xml:space="preserve"> ситуация наблюдается в 21 муниципальных образованиях края. </w:t>
      </w:r>
    </w:p>
    <w:p w:rsidR="0007024A" w:rsidRPr="0007024A" w:rsidRDefault="0007024A" w:rsidP="00D65817">
      <w:pPr>
        <w:pStyle w:val="a3"/>
        <w:ind w:firstLine="708"/>
        <w:jc w:val="both"/>
        <w:rPr>
          <w:rFonts w:ascii="Times New Roman" w:hAnsi="Times New Roman"/>
          <w:bCs/>
          <w:sz w:val="24"/>
          <w:szCs w:val="24"/>
        </w:rPr>
      </w:pPr>
      <w:r w:rsidRPr="0007024A">
        <w:rPr>
          <w:rFonts w:ascii="Times New Roman" w:hAnsi="Times New Roman"/>
          <w:sz w:val="24"/>
          <w:szCs w:val="24"/>
        </w:rPr>
        <w:t xml:space="preserve">6. По показателю </w:t>
      </w:r>
      <w:r w:rsidRPr="0007024A">
        <w:rPr>
          <w:rFonts w:ascii="Times New Roman" w:hAnsi="Times New Roman"/>
          <w:b/>
          <w:sz w:val="24"/>
          <w:szCs w:val="24"/>
        </w:rPr>
        <w:t>«</w:t>
      </w:r>
      <w:r w:rsidRPr="0007024A">
        <w:rPr>
          <w:rFonts w:ascii="Times New Roman" w:hAnsi="Times New Roman"/>
          <w:b/>
          <w:bCs/>
          <w:sz w:val="24"/>
          <w:szCs w:val="24"/>
        </w:rPr>
        <w:t>О</w:t>
      </w:r>
      <w:r w:rsidRPr="0007024A">
        <w:rPr>
          <w:rFonts w:ascii="Times New Roman" w:hAnsi="Times New Roman"/>
          <w:b/>
          <w:sz w:val="24"/>
          <w:szCs w:val="24"/>
        </w:rPr>
        <w:t>стрые отравления наркотиками»</w:t>
      </w:r>
      <w:r w:rsidRPr="0007024A">
        <w:rPr>
          <w:rFonts w:ascii="Times New Roman" w:hAnsi="Times New Roman"/>
          <w:sz w:val="24"/>
          <w:szCs w:val="24"/>
        </w:rPr>
        <w:t xml:space="preserve"> ситуация в Забайкальском крае оценивается как </w:t>
      </w:r>
      <w:r w:rsidRPr="0007024A">
        <w:rPr>
          <w:rFonts w:ascii="Times New Roman" w:hAnsi="Times New Roman"/>
          <w:b/>
          <w:sz w:val="24"/>
          <w:szCs w:val="24"/>
        </w:rPr>
        <w:t>«Нейтральная».</w:t>
      </w:r>
      <w:r w:rsidRPr="0007024A">
        <w:rPr>
          <w:rFonts w:ascii="Times New Roman" w:hAnsi="Times New Roman"/>
          <w:bCs/>
          <w:sz w:val="24"/>
          <w:szCs w:val="24"/>
        </w:rPr>
        <w:t xml:space="preserve"> </w:t>
      </w:r>
    </w:p>
    <w:p w:rsidR="0007024A" w:rsidRPr="0007024A" w:rsidRDefault="0007024A" w:rsidP="0007024A">
      <w:pPr>
        <w:pStyle w:val="a3"/>
        <w:jc w:val="both"/>
        <w:rPr>
          <w:rFonts w:ascii="Times New Roman" w:hAnsi="Times New Roman"/>
          <w:sz w:val="24"/>
          <w:szCs w:val="24"/>
        </w:rPr>
      </w:pPr>
      <w:r w:rsidRPr="0007024A">
        <w:rPr>
          <w:rFonts w:ascii="Times New Roman" w:hAnsi="Times New Roman"/>
          <w:sz w:val="24"/>
          <w:szCs w:val="24"/>
        </w:rPr>
        <w:t xml:space="preserve">По данному показателю </w:t>
      </w:r>
      <w:r w:rsidRPr="0007024A">
        <w:rPr>
          <w:rFonts w:ascii="Times New Roman" w:hAnsi="Times New Roman"/>
          <w:b/>
          <w:sz w:val="24"/>
          <w:szCs w:val="24"/>
        </w:rPr>
        <w:t>«Кризисная»</w:t>
      </w:r>
      <w:r w:rsidRPr="0007024A">
        <w:rPr>
          <w:rFonts w:ascii="Times New Roman" w:hAnsi="Times New Roman"/>
          <w:sz w:val="24"/>
          <w:szCs w:val="24"/>
        </w:rPr>
        <w:t xml:space="preserve"> ситуация зафиксирована ГО «Город Чита».</w:t>
      </w:r>
    </w:p>
    <w:p w:rsidR="0007024A" w:rsidRPr="0007024A" w:rsidRDefault="0007024A" w:rsidP="0007024A">
      <w:pPr>
        <w:pStyle w:val="a3"/>
        <w:jc w:val="both"/>
        <w:rPr>
          <w:rFonts w:ascii="Times New Roman" w:hAnsi="Times New Roman"/>
          <w:bCs/>
          <w:sz w:val="24"/>
          <w:szCs w:val="24"/>
        </w:rPr>
      </w:pPr>
      <w:r w:rsidRPr="0007024A">
        <w:rPr>
          <w:rFonts w:ascii="Times New Roman" w:hAnsi="Times New Roman"/>
          <w:b/>
          <w:sz w:val="24"/>
          <w:szCs w:val="24"/>
        </w:rPr>
        <w:t>«Предкризисная»</w:t>
      </w:r>
      <w:r w:rsidRPr="0007024A">
        <w:rPr>
          <w:rFonts w:ascii="Times New Roman" w:hAnsi="Times New Roman"/>
          <w:sz w:val="24"/>
          <w:szCs w:val="24"/>
        </w:rPr>
        <w:t xml:space="preserve"> ситуация не наблюдается.</w:t>
      </w:r>
    </w:p>
    <w:p w:rsidR="0007024A" w:rsidRPr="0007024A" w:rsidRDefault="0007024A" w:rsidP="0007024A">
      <w:pPr>
        <w:pStyle w:val="a3"/>
        <w:jc w:val="both"/>
        <w:rPr>
          <w:rFonts w:ascii="Times New Roman" w:hAnsi="Times New Roman"/>
          <w:sz w:val="24"/>
          <w:szCs w:val="24"/>
        </w:rPr>
      </w:pPr>
      <w:r w:rsidRPr="0007024A">
        <w:rPr>
          <w:rFonts w:ascii="Times New Roman" w:hAnsi="Times New Roman"/>
          <w:b/>
          <w:sz w:val="24"/>
          <w:szCs w:val="24"/>
        </w:rPr>
        <w:t>«Напряженная»</w:t>
      </w:r>
      <w:r w:rsidRPr="0007024A">
        <w:rPr>
          <w:rFonts w:ascii="Times New Roman" w:hAnsi="Times New Roman"/>
          <w:sz w:val="24"/>
          <w:szCs w:val="24"/>
        </w:rPr>
        <w:t xml:space="preserve"> ситуация наблюдается в МР «Сретенском район».</w:t>
      </w:r>
    </w:p>
    <w:p w:rsidR="0007024A" w:rsidRPr="0007024A" w:rsidRDefault="0007024A" w:rsidP="0007024A">
      <w:pPr>
        <w:pStyle w:val="a3"/>
        <w:jc w:val="both"/>
        <w:rPr>
          <w:rFonts w:ascii="Times New Roman" w:hAnsi="Times New Roman"/>
          <w:sz w:val="24"/>
          <w:szCs w:val="24"/>
        </w:rPr>
      </w:pPr>
      <w:r w:rsidRPr="0007024A">
        <w:rPr>
          <w:rFonts w:ascii="Times New Roman" w:hAnsi="Times New Roman"/>
          <w:b/>
          <w:sz w:val="24"/>
          <w:szCs w:val="24"/>
        </w:rPr>
        <w:t>«Нейтральная»</w:t>
      </w:r>
      <w:r w:rsidRPr="0007024A">
        <w:rPr>
          <w:rFonts w:ascii="Times New Roman" w:hAnsi="Times New Roman"/>
          <w:sz w:val="24"/>
          <w:szCs w:val="24"/>
        </w:rPr>
        <w:t xml:space="preserve"> ситуация наблюдается в 30 муниципальных образованиях края. </w:t>
      </w:r>
    </w:p>
    <w:p w:rsidR="0007024A" w:rsidRPr="0007024A" w:rsidRDefault="0007024A" w:rsidP="00D65817">
      <w:pPr>
        <w:pStyle w:val="a3"/>
        <w:ind w:firstLine="708"/>
        <w:jc w:val="both"/>
        <w:rPr>
          <w:rFonts w:ascii="Times New Roman" w:hAnsi="Times New Roman"/>
          <w:bCs/>
          <w:sz w:val="24"/>
          <w:szCs w:val="24"/>
        </w:rPr>
      </w:pPr>
      <w:r w:rsidRPr="0007024A">
        <w:rPr>
          <w:rFonts w:ascii="Times New Roman" w:hAnsi="Times New Roman"/>
          <w:sz w:val="24"/>
          <w:szCs w:val="24"/>
        </w:rPr>
        <w:t xml:space="preserve">7. По показателю </w:t>
      </w:r>
      <w:r w:rsidRPr="0007024A">
        <w:rPr>
          <w:rFonts w:ascii="Times New Roman" w:hAnsi="Times New Roman"/>
          <w:b/>
          <w:sz w:val="24"/>
          <w:szCs w:val="24"/>
        </w:rPr>
        <w:t>«</w:t>
      </w:r>
      <w:r w:rsidRPr="0007024A">
        <w:rPr>
          <w:rFonts w:ascii="Times New Roman" w:hAnsi="Times New Roman"/>
          <w:b/>
          <w:bCs/>
          <w:sz w:val="24"/>
          <w:szCs w:val="24"/>
        </w:rPr>
        <w:t>О</w:t>
      </w:r>
      <w:r w:rsidRPr="0007024A">
        <w:rPr>
          <w:rFonts w:ascii="Times New Roman" w:hAnsi="Times New Roman"/>
          <w:b/>
          <w:sz w:val="24"/>
          <w:szCs w:val="24"/>
        </w:rPr>
        <w:t>стрые отравления наркотиками среди несовершеннолетних»</w:t>
      </w:r>
      <w:r w:rsidRPr="0007024A">
        <w:rPr>
          <w:rFonts w:ascii="Times New Roman" w:hAnsi="Times New Roman"/>
          <w:sz w:val="24"/>
          <w:szCs w:val="24"/>
        </w:rPr>
        <w:t xml:space="preserve"> ситуация в Забайкальском крае как и во всех муниципальных образованиях оценивается как </w:t>
      </w:r>
      <w:r w:rsidRPr="0007024A">
        <w:rPr>
          <w:rFonts w:ascii="Times New Roman" w:hAnsi="Times New Roman"/>
          <w:b/>
          <w:sz w:val="24"/>
          <w:szCs w:val="24"/>
        </w:rPr>
        <w:t>«Нейтральная».</w:t>
      </w:r>
      <w:r w:rsidRPr="0007024A">
        <w:rPr>
          <w:rFonts w:ascii="Times New Roman" w:hAnsi="Times New Roman"/>
          <w:bCs/>
          <w:sz w:val="24"/>
          <w:szCs w:val="24"/>
        </w:rPr>
        <w:t xml:space="preserve"> </w:t>
      </w:r>
    </w:p>
    <w:p w:rsidR="0007024A" w:rsidRPr="0007024A" w:rsidRDefault="0007024A" w:rsidP="00D65817">
      <w:pPr>
        <w:pStyle w:val="a3"/>
        <w:ind w:firstLine="708"/>
        <w:jc w:val="both"/>
        <w:rPr>
          <w:rFonts w:ascii="Times New Roman" w:hAnsi="Times New Roman"/>
          <w:b/>
          <w:sz w:val="24"/>
          <w:szCs w:val="24"/>
        </w:rPr>
      </w:pPr>
      <w:r w:rsidRPr="0007024A">
        <w:rPr>
          <w:rFonts w:ascii="Times New Roman" w:hAnsi="Times New Roman"/>
          <w:sz w:val="24"/>
          <w:szCs w:val="24"/>
        </w:rPr>
        <w:t xml:space="preserve">8. По показателю </w:t>
      </w:r>
      <w:r w:rsidRPr="0007024A">
        <w:rPr>
          <w:rFonts w:ascii="Times New Roman" w:hAnsi="Times New Roman"/>
          <w:b/>
          <w:sz w:val="24"/>
          <w:szCs w:val="24"/>
        </w:rPr>
        <w:t>«</w:t>
      </w:r>
      <w:r w:rsidRPr="0007024A">
        <w:rPr>
          <w:rFonts w:ascii="Times New Roman" w:hAnsi="Times New Roman"/>
          <w:b/>
          <w:bCs/>
          <w:sz w:val="24"/>
          <w:szCs w:val="24"/>
        </w:rPr>
        <w:t>С</w:t>
      </w:r>
      <w:r w:rsidRPr="0007024A">
        <w:rPr>
          <w:rFonts w:ascii="Times New Roman" w:hAnsi="Times New Roman"/>
          <w:b/>
          <w:sz w:val="24"/>
          <w:szCs w:val="24"/>
        </w:rPr>
        <w:t>мертность, связанная с острым отравлением наркотиками»</w:t>
      </w:r>
      <w:r w:rsidRPr="0007024A">
        <w:rPr>
          <w:rFonts w:ascii="Times New Roman" w:hAnsi="Times New Roman"/>
          <w:sz w:val="24"/>
          <w:szCs w:val="24"/>
        </w:rPr>
        <w:t xml:space="preserve"> ситуация в Забайкальском крае оценивается как </w:t>
      </w:r>
      <w:r w:rsidRPr="0007024A">
        <w:rPr>
          <w:rFonts w:ascii="Times New Roman" w:hAnsi="Times New Roman"/>
          <w:b/>
          <w:sz w:val="24"/>
          <w:szCs w:val="24"/>
        </w:rPr>
        <w:t>«Нейтральная».</w:t>
      </w:r>
    </w:p>
    <w:p w:rsidR="0007024A" w:rsidRPr="0007024A" w:rsidRDefault="0007024A" w:rsidP="0007024A">
      <w:pPr>
        <w:pStyle w:val="a3"/>
        <w:jc w:val="both"/>
        <w:rPr>
          <w:rFonts w:ascii="Times New Roman" w:hAnsi="Times New Roman"/>
          <w:sz w:val="24"/>
          <w:szCs w:val="24"/>
        </w:rPr>
      </w:pPr>
      <w:r w:rsidRPr="0007024A">
        <w:rPr>
          <w:rFonts w:ascii="Times New Roman" w:hAnsi="Times New Roman"/>
          <w:sz w:val="24"/>
          <w:szCs w:val="24"/>
        </w:rPr>
        <w:t xml:space="preserve">По данному показателю </w:t>
      </w:r>
      <w:r w:rsidRPr="0007024A">
        <w:rPr>
          <w:rFonts w:ascii="Times New Roman" w:hAnsi="Times New Roman"/>
          <w:b/>
          <w:sz w:val="24"/>
          <w:szCs w:val="24"/>
        </w:rPr>
        <w:t>«Кризисная»</w:t>
      </w:r>
      <w:r w:rsidRPr="0007024A">
        <w:rPr>
          <w:rFonts w:ascii="Times New Roman" w:hAnsi="Times New Roman"/>
          <w:sz w:val="24"/>
          <w:szCs w:val="24"/>
        </w:rPr>
        <w:t xml:space="preserve"> ситуация зафиксирована в Ононском МО.</w:t>
      </w:r>
    </w:p>
    <w:p w:rsidR="0007024A" w:rsidRPr="0007024A" w:rsidRDefault="0007024A" w:rsidP="0007024A">
      <w:pPr>
        <w:pStyle w:val="a3"/>
        <w:jc w:val="both"/>
        <w:rPr>
          <w:rFonts w:ascii="Times New Roman" w:hAnsi="Times New Roman"/>
          <w:sz w:val="24"/>
          <w:szCs w:val="24"/>
        </w:rPr>
      </w:pPr>
      <w:r w:rsidRPr="0007024A">
        <w:rPr>
          <w:rFonts w:ascii="Times New Roman" w:hAnsi="Times New Roman"/>
          <w:b/>
          <w:sz w:val="24"/>
          <w:szCs w:val="24"/>
        </w:rPr>
        <w:t>«Предкризисная»</w:t>
      </w:r>
      <w:r w:rsidRPr="0007024A">
        <w:rPr>
          <w:rFonts w:ascii="Times New Roman" w:hAnsi="Times New Roman"/>
          <w:sz w:val="24"/>
          <w:szCs w:val="24"/>
        </w:rPr>
        <w:t xml:space="preserve"> ситуация наблюдается в Дульдургинском МО.</w:t>
      </w:r>
    </w:p>
    <w:p w:rsidR="0007024A" w:rsidRPr="0007024A" w:rsidRDefault="0007024A" w:rsidP="0007024A">
      <w:pPr>
        <w:pStyle w:val="a3"/>
        <w:jc w:val="both"/>
        <w:rPr>
          <w:rFonts w:ascii="Times New Roman" w:hAnsi="Times New Roman"/>
          <w:bCs/>
          <w:sz w:val="24"/>
          <w:szCs w:val="24"/>
        </w:rPr>
      </w:pPr>
      <w:r w:rsidRPr="0007024A">
        <w:rPr>
          <w:rFonts w:ascii="Times New Roman" w:hAnsi="Times New Roman"/>
          <w:b/>
          <w:sz w:val="24"/>
          <w:szCs w:val="24"/>
        </w:rPr>
        <w:t>«Напряженная»</w:t>
      </w:r>
      <w:r w:rsidRPr="0007024A">
        <w:rPr>
          <w:rFonts w:ascii="Times New Roman" w:hAnsi="Times New Roman"/>
          <w:sz w:val="24"/>
          <w:szCs w:val="24"/>
        </w:rPr>
        <w:t xml:space="preserve"> ситуация в Забайкальском МО.</w:t>
      </w:r>
    </w:p>
    <w:p w:rsidR="0007024A" w:rsidRPr="0007024A" w:rsidRDefault="0007024A" w:rsidP="0007024A">
      <w:pPr>
        <w:pStyle w:val="a3"/>
        <w:jc w:val="both"/>
        <w:rPr>
          <w:rFonts w:ascii="Times New Roman" w:hAnsi="Times New Roman"/>
          <w:sz w:val="24"/>
          <w:szCs w:val="24"/>
        </w:rPr>
      </w:pPr>
      <w:r w:rsidRPr="0007024A">
        <w:rPr>
          <w:rFonts w:ascii="Times New Roman" w:hAnsi="Times New Roman"/>
          <w:sz w:val="24"/>
          <w:szCs w:val="24"/>
        </w:rPr>
        <w:t xml:space="preserve">Исходя из Критериев предварительной оценки развития наркоситуации по каждому показателю в 2024, году итоговая оценка наркоситуации в Забайкальском крае оценивается как </w:t>
      </w:r>
      <w:r w:rsidRPr="0007024A">
        <w:rPr>
          <w:rFonts w:ascii="Times New Roman" w:hAnsi="Times New Roman"/>
          <w:b/>
          <w:sz w:val="24"/>
          <w:szCs w:val="24"/>
        </w:rPr>
        <w:t>«Нейтральная»</w:t>
      </w:r>
      <w:r w:rsidRPr="0007024A">
        <w:rPr>
          <w:rFonts w:ascii="Times New Roman" w:hAnsi="Times New Roman"/>
          <w:sz w:val="24"/>
          <w:szCs w:val="24"/>
        </w:rPr>
        <w:t>.</w:t>
      </w:r>
    </w:p>
    <w:p w:rsidR="0007024A" w:rsidRPr="0007024A" w:rsidRDefault="0007024A" w:rsidP="0007024A">
      <w:pPr>
        <w:pStyle w:val="a3"/>
        <w:jc w:val="both"/>
        <w:rPr>
          <w:rFonts w:ascii="Times New Roman" w:hAnsi="Times New Roman"/>
          <w:sz w:val="24"/>
          <w:szCs w:val="24"/>
        </w:rPr>
      </w:pPr>
      <w:r w:rsidRPr="0007024A">
        <w:rPr>
          <w:rFonts w:ascii="Times New Roman" w:hAnsi="Times New Roman"/>
          <w:sz w:val="24"/>
          <w:szCs w:val="24"/>
        </w:rPr>
        <w:tab/>
        <w:t>В разрезе муниципальных образований Забайкальского края, исходя из предварительных критериев оценки, ситуация выглядит следующим образом:</w:t>
      </w:r>
    </w:p>
    <w:p w:rsidR="0007024A" w:rsidRPr="0007024A" w:rsidRDefault="0007024A" w:rsidP="0007024A">
      <w:pPr>
        <w:pStyle w:val="a3"/>
        <w:jc w:val="both"/>
        <w:rPr>
          <w:rFonts w:ascii="Times New Roman" w:hAnsi="Times New Roman"/>
          <w:sz w:val="24"/>
          <w:szCs w:val="24"/>
        </w:rPr>
      </w:pPr>
      <w:r w:rsidRPr="0007024A">
        <w:rPr>
          <w:rFonts w:ascii="Times New Roman" w:hAnsi="Times New Roman"/>
          <w:sz w:val="24"/>
          <w:szCs w:val="24"/>
        </w:rPr>
        <w:tab/>
      </w:r>
      <w:r w:rsidRPr="0007024A">
        <w:rPr>
          <w:rFonts w:ascii="Times New Roman" w:hAnsi="Times New Roman"/>
          <w:b/>
          <w:sz w:val="24"/>
          <w:szCs w:val="24"/>
        </w:rPr>
        <w:t>«Нейтральная»</w:t>
      </w:r>
      <w:r w:rsidRPr="0007024A">
        <w:rPr>
          <w:rFonts w:ascii="Times New Roman" w:hAnsi="Times New Roman"/>
          <w:sz w:val="24"/>
          <w:szCs w:val="24"/>
        </w:rPr>
        <w:t xml:space="preserve"> ситуация наблюдается в 31 муниципальных образованиях.</w:t>
      </w:r>
    </w:p>
    <w:p w:rsidR="0007024A" w:rsidRPr="0007024A" w:rsidRDefault="0007024A" w:rsidP="0007024A">
      <w:pPr>
        <w:pStyle w:val="a3"/>
        <w:jc w:val="both"/>
        <w:rPr>
          <w:rFonts w:ascii="Times New Roman" w:hAnsi="Times New Roman"/>
          <w:sz w:val="24"/>
          <w:szCs w:val="24"/>
        </w:rPr>
      </w:pPr>
      <w:r w:rsidRPr="0007024A">
        <w:rPr>
          <w:rFonts w:ascii="Times New Roman" w:hAnsi="Times New Roman"/>
          <w:sz w:val="24"/>
          <w:szCs w:val="24"/>
        </w:rPr>
        <w:tab/>
      </w:r>
      <w:r w:rsidRPr="0007024A">
        <w:rPr>
          <w:rFonts w:ascii="Times New Roman" w:hAnsi="Times New Roman"/>
          <w:b/>
          <w:sz w:val="24"/>
          <w:szCs w:val="24"/>
        </w:rPr>
        <w:t xml:space="preserve">«Предкризисная» </w:t>
      </w:r>
      <w:r w:rsidRPr="0007024A">
        <w:rPr>
          <w:rFonts w:ascii="Times New Roman" w:hAnsi="Times New Roman"/>
          <w:sz w:val="24"/>
          <w:szCs w:val="24"/>
        </w:rPr>
        <w:t>ситуация наблюдается в Акшинском муниципальном округе.</w:t>
      </w:r>
    </w:p>
    <w:p w:rsidR="00AC1C41" w:rsidRPr="00D65817" w:rsidRDefault="0007024A" w:rsidP="00D65817">
      <w:pPr>
        <w:pStyle w:val="a3"/>
        <w:jc w:val="both"/>
        <w:rPr>
          <w:rFonts w:ascii="Times New Roman" w:hAnsi="Times New Roman"/>
          <w:sz w:val="24"/>
          <w:szCs w:val="24"/>
        </w:rPr>
      </w:pPr>
      <w:r w:rsidRPr="0007024A">
        <w:rPr>
          <w:rFonts w:ascii="Times New Roman" w:hAnsi="Times New Roman"/>
          <w:b/>
          <w:sz w:val="24"/>
          <w:szCs w:val="24"/>
        </w:rPr>
        <w:t>«Напряженная»</w:t>
      </w:r>
      <w:r w:rsidRPr="0007024A">
        <w:rPr>
          <w:rFonts w:ascii="Times New Roman" w:hAnsi="Times New Roman"/>
          <w:sz w:val="24"/>
          <w:szCs w:val="24"/>
        </w:rPr>
        <w:t xml:space="preserve"> ситуация наблюдается в Балейском МО, Калганском МО, Кыринском МО, Ононском МО и в городском округе «Город Чита».</w:t>
      </w:r>
    </w:p>
    <w:p w:rsidR="00CF3D4B" w:rsidRPr="00D11EEE" w:rsidRDefault="00CF3D4B" w:rsidP="00F425AB">
      <w:pPr>
        <w:pStyle w:val="a3"/>
        <w:ind w:firstLine="360"/>
        <w:jc w:val="both"/>
        <w:rPr>
          <w:rFonts w:ascii="Times New Roman" w:hAnsi="Times New Roman"/>
          <w:sz w:val="24"/>
          <w:szCs w:val="24"/>
        </w:rPr>
      </w:pPr>
    </w:p>
    <w:p w:rsidR="003A133B" w:rsidRPr="00D82F9D" w:rsidRDefault="003A133B" w:rsidP="003A133B">
      <w:pPr>
        <w:pStyle w:val="a3"/>
        <w:ind w:firstLine="708"/>
        <w:jc w:val="both"/>
        <w:rPr>
          <w:rFonts w:ascii="Times New Roman" w:hAnsi="Times New Roman"/>
          <w:sz w:val="28"/>
          <w:szCs w:val="28"/>
        </w:rPr>
      </w:pPr>
      <w:r>
        <w:rPr>
          <w:rFonts w:ascii="Times New Roman" w:hAnsi="Times New Roman"/>
          <w:sz w:val="28"/>
          <w:szCs w:val="28"/>
        </w:rPr>
        <w:t>1.2. Продолжить работу по совершенствованию и повышению взаимодействия органов местного самоуправления Газимуро-Заводского муниципального округа, а также органов МО МВД России «Газимуро-Заводский», направленную на улучшение наркоситуации в районе.</w:t>
      </w:r>
    </w:p>
    <w:p w:rsidR="00AF6A9F" w:rsidRDefault="00AF6A9F" w:rsidP="0008450B">
      <w:pPr>
        <w:pStyle w:val="a3"/>
        <w:ind w:firstLine="708"/>
        <w:jc w:val="both"/>
        <w:rPr>
          <w:rFonts w:ascii="Times New Roman" w:hAnsi="Times New Roman"/>
          <w:sz w:val="28"/>
          <w:szCs w:val="28"/>
        </w:rPr>
      </w:pPr>
    </w:p>
    <w:p w:rsidR="00AF6A9F" w:rsidRPr="00AF6A9F" w:rsidRDefault="00AF6A9F" w:rsidP="0008450B">
      <w:pPr>
        <w:pStyle w:val="a3"/>
        <w:ind w:firstLine="708"/>
        <w:jc w:val="both"/>
        <w:rPr>
          <w:rFonts w:ascii="Times New Roman" w:hAnsi="Times New Roman"/>
          <w:b/>
          <w:sz w:val="28"/>
          <w:szCs w:val="28"/>
        </w:rPr>
      </w:pPr>
      <w:r>
        <w:rPr>
          <w:rFonts w:ascii="Times New Roman" w:hAnsi="Times New Roman"/>
          <w:b/>
          <w:sz w:val="28"/>
          <w:szCs w:val="28"/>
        </w:rPr>
        <w:t>Срок – постоянно.</w:t>
      </w:r>
    </w:p>
    <w:p w:rsidR="00AC1C41" w:rsidRDefault="00AF6A9F" w:rsidP="0008450B">
      <w:pPr>
        <w:spacing w:after="0" w:line="240" w:lineRule="atLeast"/>
        <w:jc w:val="both"/>
        <w:rPr>
          <w:rFonts w:ascii="Times New Roman" w:hAnsi="Times New Roman"/>
          <w:sz w:val="28"/>
          <w:szCs w:val="28"/>
        </w:rPr>
      </w:pPr>
      <w:r>
        <w:rPr>
          <w:rFonts w:ascii="Times New Roman" w:hAnsi="Times New Roman"/>
          <w:sz w:val="28"/>
          <w:szCs w:val="28"/>
        </w:rPr>
        <w:t xml:space="preserve"> </w:t>
      </w:r>
    </w:p>
    <w:p w:rsidR="00825876" w:rsidRPr="003A133B" w:rsidRDefault="00825876" w:rsidP="003A133B">
      <w:pPr>
        <w:pStyle w:val="a5"/>
        <w:numPr>
          <w:ilvl w:val="0"/>
          <w:numId w:val="22"/>
        </w:numPr>
        <w:spacing w:line="240" w:lineRule="atLeast"/>
        <w:jc w:val="both"/>
        <w:rPr>
          <w:b/>
          <w:sz w:val="28"/>
          <w:szCs w:val="28"/>
        </w:rPr>
      </w:pPr>
      <w:r w:rsidRPr="003A133B">
        <w:rPr>
          <w:b/>
          <w:sz w:val="28"/>
          <w:szCs w:val="28"/>
        </w:rPr>
        <w:t>Об организации занятости, оздоровления, отдыха несовершеннолетних и проведение мероприятий, направленных на профилактику наркомании, в период летних каникул.</w:t>
      </w:r>
    </w:p>
    <w:p w:rsidR="008062D0" w:rsidRPr="008062D0" w:rsidRDefault="008062D0" w:rsidP="008062D0">
      <w:pPr>
        <w:pStyle w:val="a3"/>
        <w:ind w:left="720"/>
        <w:jc w:val="both"/>
        <w:rPr>
          <w:rFonts w:ascii="Times New Roman" w:hAnsi="Times New Roman"/>
          <w:b/>
          <w:sz w:val="28"/>
          <w:szCs w:val="28"/>
        </w:rPr>
      </w:pPr>
    </w:p>
    <w:p w:rsidR="00CE4C5B" w:rsidRPr="00D40852" w:rsidRDefault="00533E32" w:rsidP="00D40852">
      <w:pPr>
        <w:pStyle w:val="a3"/>
        <w:ind w:firstLine="708"/>
        <w:jc w:val="both"/>
        <w:rPr>
          <w:rFonts w:ascii="Times New Roman" w:hAnsi="Times New Roman"/>
          <w:sz w:val="28"/>
          <w:szCs w:val="28"/>
        </w:rPr>
      </w:pPr>
      <w:r>
        <w:rPr>
          <w:rFonts w:ascii="Times New Roman" w:hAnsi="Times New Roman"/>
          <w:sz w:val="28"/>
          <w:szCs w:val="28"/>
        </w:rPr>
        <w:t>2</w:t>
      </w:r>
      <w:r w:rsidR="00CE4C5B">
        <w:rPr>
          <w:rFonts w:ascii="Times New Roman" w:hAnsi="Times New Roman"/>
          <w:sz w:val="28"/>
          <w:szCs w:val="28"/>
        </w:rPr>
        <w:t xml:space="preserve">.1. </w:t>
      </w:r>
      <w:r w:rsidR="00CE4C5B" w:rsidRPr="00735A70">
        <w:rPr>
          <w:rFonts w:ascii="Times New Roman" w:hAnsi="Times New Roman"/>
          <w:sz w:val="28"/>
          <w:szCs w:val="28"/>
        </w:rPr>
        <w:t xml:space="preserve">Принять к сведению </w:t>
      </w:r>
      <w:r w:rsidR="00CE4C5B">
        <w:rPr>
          <w:rFonts w:ascii="Times New Roman" w:hAnsi="Times New Roman"/>
          <w:sz w:val="28"/>
          <w:szCs w:val="28"/>
        </w:rPr>
        <w:t xml:space="preserve">доклад </w:t>
      </w:r>
      <w:r w:rsidR="00825876">
        <w:rPr>
          <w:rFonts w:ascii="Times New Roman" w:hAnsi="Times New Roman"/>
          <w:sz w:val="28"/>
          <w:szCs w:val="28"/>
        </w:rPr>
        <w:t>председателя Комитета образования администрации Газимуро-заводского муниципального округа Смысловой Т.М.</w:t>
      </w:r>
      <w:r w:rsidR="00CE4C5B">
        <w:rPr>
          <w:rFonts w:ascii="Times New Roman" w:hAnsi="Times New Roman"/>
          <w:sz w:val="28"/>
          <w:szCs w:val="28"/>
        </w:rPr>
        <w:t>:</w:t>
      </w:r>
    </w:p>
    <w:p w:rsidR="00825876" w:rsidRPr="00825876" w:rsidRDefault="00825876" w:rsidP="00825876">
      <w:pPr>
        <w:pStyle w:val="a3"/>
        <w:ind w:firstLine="708"/>
        <w:jc w:val="both"/>
        <w:rPr>
          <w:rFonts w:ascii="Times New Roman" w:hAnsi="Times New Roman"/>
          <w:sz w:val="24"/>
          <w:szCs w:val="24"/>
        </w:rPr>
      </w:pPr>
      <w:r>
        <w:rPr>
          <w:rFonts w:ascii="Times New Roman" w:hAnsi="Times New Roman"/>
          <w:sz w:val="28"/>
          <w:szCs w:val="28"/>
        </w:rPr>
        <w:t>Смыслова Т.М.:</w:t>
      </w:r>
      <w:r w:rsidR="00CE4C5B" w:rsidRPr="003213D1">
        <w:rPr>
          <w:rFonts w:ascii="Times New Roman" w:hAnsi="Times New Roman"/>
          <w:sz w:val="28"/>
          <w:szCs w:val="28"/>
        </w:rPr>
        <w:t xml:space="preserve"> </w:t>
      </w:r>
      <w:r>
        <w:rPr>
          <w:rFonts w:ascii="Times New Roman" w:hAnsi="Times New Roman"/>
          <w:sz w:val="28"/>
          <w:szCs w:val="28"/>
        </w:rPr>
        <w:t>«</w:t>
      </w:r>
      <w:r w:rsidRPr="00556BA7">
        <w:t>С</w:t>
      </w:r>
      <w:r w:rsidRPr="00825876">
        <w:rPr>
          <w:rFonts w:ascii="Times New Roman" w:hAnsi="Times New Roman"/>
          <w:sz w:val="24"/>
          <w:szCs w:val="24"/>
        </w:rPr>
        <w:t xml:space="preserve">о 2 июня 2025 года в округе планируется открыть 10 лагерей дневного пребывания при общеобразовательных учреждениях, где смена будет составлять 18 дней. В этом году ожидается оздоровление 460 детей. Летние лагеря будут не только местом отдыха, но и платформой для профилактики наркомании и табакокурения, </w:t>
      </w:r>
      <w:r w:rsidRPr="00825876">
        <w:rPr>
          <w:rFonts w:ascii="Times New Roman" w:hAnsi="Times New Roman"/>
          <w:sz w:val="24"/>
          <w:szCs w:val="24"/>
        </w:rPr>
        <w:lastRenderedPageBreak/>
        <w:t>поскольку в рамках программы будут организованы различные мероприятия, направленные на формирование здорового образа жизни.</w:t>
      </w:r>
    </w:p>
    <w:p w:rsidR="00825876" w:rsidRPr="00825876" w:rsidRDefault="00825876" w:rsidP="00825876">
      <w:pPr>
        <w:pStyle w:val="a3"/>
        <w:jc w:val="both"/>
        <w:rPr>
          <w:rFonts w:ascii="Times New Roman" w:hAnsi="Times New Roman"/>
          <w:sz w:val="24"/>
          <w:szCs w:val="24"/>
        </w:rPr>
      </w:pPr>
      <w:r w:rsidRPr="00825876">
        <w:rPr>
          <w:rFonts w:ascii="Times New Roman" w:hAnsi="Times New Roman"/>
          <w:sz w:val="24"/>
          <w:szCs w:val="24"/>
        </w:rPr>
        <w:t xml:space="preserve">      Образовательным учреждениям рекомендовано обратить особое внимание на несовершеннолетних, состоящих на различных видах профилактического учета, а также детей из трудной жизненной ситуации (ТЖС). Это позволит обеспечить им необходимую поддержку и внимание в ходе оздоровительного процесса. Создание безопасной и комфортной среды для всех участников программы является важным аспектом работы лагерей.</w:t>
      </w:r>
    </w:p>
    <w:p w:rsidR="00825876" w:rsidRPr="00825876" w:rsidRDefault="00825876" w:rsidP="00825876">
      <w:pPr>
        <w:pStyle w:val="a3"/>
        <w:ind w:firstLine="708"/>
        <w:jc w:val="both"/>
        <w:rPr>
          <w:rFonts w:ascii="Times New Roman" w:hAnsi="Times New Roman"/>
          <w:sz w:val="24"/>
          <w:szCs w:val="24"/>
        </w:rPr>
      </w:pPr>
      <w:r w:rsidRPr="00825876">
        <w:rPr>
          <w:rFonts w:ascii="Times New Roman" w:hAnsi="Times New Roman"/>
          <w:sz w:val="24"/>
          <w:szCs w:val="24"/>
        </w:rPr>
        <w:t xml:space="preserve">В основном все лагеря в плане профилактической деятельности работают по модулям, главными из которых являются: </w:t>
      </w:r>
    </w:p>
    <w:p w:rsidR="00825876" w:rsidRPr="00825876" w:rsidRDefault="00825876" w:rsidP="00825876">
      <w:pPr>
        <w:pStyle w:val="a3"/>
        <w:jc w:val="both"/>
        <w:rPr>
          <w:rFonts w:ascii="Times New Roman" w:hAnsi="Times New Roman"/>
          <w:sz w:val="24"/>
          <w:szCs w:val="24"/>
        </w:rPr>
      </w:pPr>
      <w:r w:rsidRPr="00825876">
        <w:rPr>
          <w:rFonts w:ascii="Times New Roman" w:hAnsi="Times New Roman"/>
          <w:sz w:val="24"/>
          <w:szCs w:val="24"/>
        </w:rPr>
        <w:t>Модуль «Здоровый образ жизни»</w:t>
      </w:r>
    </w:p>
    <w:p w:rsidR="00825876" w:rsidRPr="00825876" w:rsidRDefault="00825876" w:rsidP="00825876">
      <w:pPr>
        <w:pStyle w:val="a3"/>
        <w:jc w:val="both"/>
        <w:rPr>
          <w:rFonts w:ascii="Times New Roman" w:hAnsi="Times New Roman"/>
          <w:sz w:val="24"/>
          <w:szCs w:val="24"/>
        </w:rPr>
      </w:pPr>
      <w:r w:rsidRPr="00825876">
        <w:rPr>
          <w:rFonts w:ascii="Times New Roman" w:hAnsi="Times New Roman"/>
          <w:sz w:val="24"/>
          <w:szCs w:val="24"/>
        </w:rPr>
        <w:t>Модуль предполагает восстановление физического и психического здоровья в благоприятных природных и социокультурных условиях, освоение способов восстановления и укрепление здоровья, формирование ценностного отношения к собственному здоровью, способов его укрепления и т.п. Система мероприятий в детском лагере, направленных на воспитание ответственного отношения у детей к своему здоровью и здоровью окружающих, включает:</w:t>
      </w:r>
    </w:p>
    <w:p w:rsidR="00825876" w:rsidRPr="00825876" w:rsidRDefault="00825876" w:rsidP="00825876">
      <w:pPr>
        <w:pStyle w:val="a3"/>
        <w:jc w:val="both"/>
        <w:rPr>
          <w:rFonts w:ascii="Times New Roman" w:hAnsi="Times New Roman"/>
          <w:sz w:val="24"/>
          <w:szCs w:val="24"/>
        </w:rPr>
      </w:pPr>
      <w:r w:rsidRPr="00825876">
        <w:rPr>
          <w:rFonts w:ascii="Times New Roman" w:hAnsi="Times New Roman"/>
          <w:sz w:val="24"/>
          <w:szCs w:val="24"/>
        </w:rPr>
        <w:t> физкультурно-спортивных мероприятия: зарядка, спортивные соревнования, эстафеты, спортивные часы;</w:t>
      </w:r>
    </w:p>
    <w:p w:rsidR="00825876" w:rsidRPr="00825876" w:rsidRDefault="00825876" w:rsidP="00825876">
      <w:pPr>
        <w:pStyle w:val="a3"/>
        <w:jc w:val="both"/>
        <w:rPr>
          <w:rFonts w:ascii="Times New Roman" w:hAnsi="Times New Roman"/>
          <w:sz w:val="24"/>
          <w:szCs w:val="24"/>
        </w:rPr>
      </w:pPr>
      <w:r w:rsidRPr="00825876">
        <w:rPr>
          <w:rFonts w:ascii="Times New Roman" w:hAnsi="Times New Roman"/>
          <w:sz w:val="24"/>
          <w:szCs w:val="24"/>
        </w:rPr>
        <w:t> спортивно-оздоровительные события и мероприятия на свежем воздухе</w:t>
      </w:r>
      <w:r w:rsidRPr="00825876">
        <w:rPr>
          <w:rFonts w:ascii="Times New Roman" w:hAnsi="Times New Roman"/>
          <w:sz w:val="24"/>
          <w:szCs w:val="24"/>
        </w:rPr>
        <w:t> просветительские беседы, направленные на профилактику вредных привычек и привлечение интереса детей к занятиям физкультурой и спортом;</w:t>
      </w:r>
    </w:p>
    <w:p w:rsidR="00825876" w:rsidRPr="00825876" w:rsidRDefault="00825876" w:rsidP="00825876">
      <w:pPr>
        <w:pStyle w:val="a3"/>
        <w:jc w:val="both"/>
        <w:rPr>
          <w:rFonts w:ascii="Times New Roman" w:hAnsi="Times New Roman"/>
          <w:sz w:val="24"/>
          <w:szCs w:val="24"/>
        </w:rPr>
      </w:pPr>
      <w:r w:rsidRPr="00825876">
        <w:rPr>
          <w:rFonts w:ascii="Times New Roman" w:hAnsi="Times New Roman"/>
          <w:sz w:val="24"/>
          <w:szCs w:val="24"/>
        </w:rPr>
        <w:t> встречи с известными (интересными) людьми – общественными деятелями, деятелями спорта, культуры и искусства и др.</w:t>
      </w:r>
    </w:p>
    <w:p w:rsidR="00825876" w:rsidRPr="00825876" w:rsidRDefault="00825876" w:rsidP="00825876">
      <w:pPr>
        <w:pStyle w:val="a3"/>
        <w:jc w:val="both"/>
        <w:rPr>
          <w:rFonts w:ascii="Times New Roman" w:hAnsi="Times New Roman"/>
          <w:sz w:val="24"/>
          <w:szCs w:val="24"/>
        </w:rPr>
      </w:pPr>
      <w:r w:rsidRPr="00825876">
        <w:rPr>
          <w:rFonts w:ascii="Times New Roman" w:hAnsi="Times New Roman"/>
          <w:sz w:val="24"/>
          <w:szCs w:val="24"/>
        </w:rPr>
        <w:t>Реализуемые мероприятия: ежедневная зарядка; спортивные соревнования; эстафета «Веселые старты»; военно-спортивная игра «Зарница»; эстафета «Вместе мы сильнее»; «Малые олимпийские игры»; «Безопасное колесо; сдача норм ГТО. Просветительские беседы, направленные на профилактику вредных привычек и привлечение интереса детей к занятиям физкультурой и спортом: «По дорожке, по тропинке в страну здоровья», «Мы–за правильное питание!»</w:t>
      </w:r>
    </w:p>
    <w:p w:rsidR="00825876" w:rsidRPr="00825876" w:rsidRDefault="00825876" w:rsidP="00825876">
      <w:pPr>
        <w:pStyle w:val="a3"/>
        <w:jc w:val="both"/>
        <w:rPr>
          <w:rFonts w:ascii="Times New Roman" w:hAnsi="Times New Roman"/>
          <w:sz w:val="24"/>
          <w:szCs w:val="24"/>
        </w:rPr>
      </w:pPr>
      <w:r w:rsidRPr="00825876">
        <w:rPr>
          <w:rFonts w:ascii="Times New Roman" w:hAnsi="Times New Roman"/>
          <w:sz w:val="24"/>
          <w:szCs w:val="24"/>
        </w:rPr>
        <w:t>Модуль «Профилактика и безопасность»</w:t>
      </w:r>
    </w:p>
    <w:p w:rsidR="00825876" w:rsidRPr="00825876" w:rsidRDefault="00825876" w:rsidP="00825876">
      <w:pPr>
        <w:pStyle w:val="a3"/>
        <w:jc w:val="both"/>
        <w:rPr>
          <w:rFonts w:ascii="Times New Roman" w:hAnsi="Times New Roman"/>
          <w:sz w:val="24"/>
          <w:szCs w:val="24"/>
        </w:rPr>
      </w:pPr>
      <w:r w:rsidRPr="00825876">
        <w:rPr>
          <w:rFonts w:ascii="Times New Roman" w:hAnsi="Times New Roman"/>
          <w:sz w:val="24"/>
          <w:szCs w:val="24"/>
        </w:rPr>
        <w:t>Профилактика и безопасность – профилактика девиантного поведения, конфликтов, создание условий для успешного формирования и развития личностных ресурсов, способствующих преодолению различных трудных жизненных ситуаций и влияющих на повышение устойчивости к неблагоприятным факторам;</w:t>
      </w:r>
    </w:p>
    <w:p w:rsidR="00825876" w:rsidRPr="00825876" w:rsidRDefault="00825876" w:rsidP="00825876">
      <w:pPr>
        <w:pStyle w:val="a3"/>
        <w:jc w:val="both"/>
        <w:rPr>
          <w:rFonts w:ascii="Times New Roman" w:hAnsi="Times New Roman"/>
          <w:sz w:val="24"/>
          <w:szCs w:val="24"/>
        </w:rPr>
      </w:pPr>
      <w:r w:rsidRPr="00825876">
        <w:rPr>
          <w:rFonts w:ascii="Times New Roman" w:hAnsi="Times New Roman"/>
          <w:sz w:val="24"/>
          <w:szCs w:val="24"/>
        </w:rPr>
        <w:t>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w:t>
      </w:r>
    </w:p>
    <w:p w:rsidR="00825876" w:rsidRPr="00825876" w:rsidRDefault="00825876" w:rsidP="00825876">
      <w:pPr>
        <w:pStyle w:val="a3"/>
        <w:jc w:val="both"/>
        <w:rPr>
          <w:rFonts w:ascii="Times New Roman" w:hAnsi="Times New Roman"/>
          <w:sz w:val="24"/>
          <w:szCs w:val="24"/>
        </w:rPr>
      </w:pPr>
      <w:r w:rsidRPr="00825876">
        <w:rPr>
          <w:rFonts w:ascii="Times New Roman" w:hAnsi="Times New Roman"/>
          <w:sz w:val="24"/>
          <w:szCs w:val="24"/>
        </w:rPr>
        <w:t> физическую и психологическую безопасность ребенка в новых условиях;</w:t>
      </w:r>
    </w:p>
    <w:p w:rsidR="00825876" w:rsidRPr="00825876" w:rsidRDefault="00825876" w:rsidP="00825876">
      <w:pPr>
        <w:pStyle w:val="a3"/>
        <w:jc w:val="both"/>
        <w:rPr>
          <w:rFonts w:ascii="Times New Roman" w:hAnsi="Times New Roman"/>
          <w:sz w:val="24"/>
          <w:szCs w:val="24"/>
        </w:rPr>
      </w:pPr>
      <w:r w:rsidRPr="00825876">
        <w:rPr>
          <w:rFonts w:ascii="Times New Roman" w:hAnsi="Times New Roman"/>
          <w:sz w:val="24"/>
          <w:szCs w:val="24"/>
        </w:rPr>
        <w:t> специализированные проекты и смены;</w:t>
      </w:r>
    </w:p>
    <w:p w:rsidR="00825876" w:rsidRPr="00825876" w:rsidRDefault="00825876" w:rsidP="00825876">
      <w:pPr>
        <w:pStyle w:val="a3"/>
        <w:jc w:val="both"/>
        <w:rPr>
          <w:rFonts w:ascii="Times New Roman" w:hAnsi="Times New Roman"/>
          <w:sz w:val="24"/>
          <w:szCs w:val="24"/>
        </w:rPr>
      </w:pPr>
      <w:r w:rsidRPr="00825876">
        <w:rPr>
          <w:rFonts w:ascii="Times New Roman" w:hAnsi="Times New Roman"/>
          <w:sz w:val="24"/>
          <w:szCs w:val="24"/>
        </w:rPr>
        <w:t> 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w:t>
      </w:r>
    </w:p>
    <w:p w:rsidR="00825876" w:rsidRPr="00825876" w:rsidRDefault="00825876" w:rsidP="00825876">
      <w:pPr>
        <w:pStyle w:val="a3"/>
        <w:jc w:val="both"/>
        <w:rPr>
          <w:rFonts w:ascii="Times New Roman" w:hAnsi="Times New Roman"/>
          <w:sz w:val="24"/>
          <w:szCs w:val="24"/>
        </w:rPr>
      </w:pPr>
      <w:r w:rsidRPr="00825876">
        <w:rPr>
          <w:rFonts w:ascii="Times New Roman" w:hAnsi="Times New Roman"/>
          <w:sz w:val="24"/>
          <w:szCs w:val="24"/>
        </w:rPr>
        <w:t> разработку и реализацию разных форм профилактических воспитательных мероприятий: антиалкогольные, против курения, безопасность в цифровой среде, вовлечение в деструктивные группы в социальных сетях, деструктивные молодежные, религиозные объединения, культы, субкультуры, безопасность дорожного движения, противопожарная антиэкстремистская безопасность и т.д.;</w:t>
      </w:r>
    </w:p>
    <w:p w:rsidR="00825876" w:rsidRPr="00825876" w:rsidRDefault="00825876" w:rsidP="00825876">
      <w:pPr>
        <w:pStyle w:val="a3"/>
        <w:jc w:val="both"/>
        <w:rPr>
          <w:rFonts w:ascii="Times New Roman" w:hAnsi="Times New Roman"/>
          <w:sz w:val="24"/>
          <w:szCs w:val="24"/>
        </w:rPr>
      </w:pPr>
      <w:r w:rsidRPr="00825876">
        <w:rPr>
          <w:rFonts w:ascii="Times New Roman" w:hAnsi="Times New Roman"/>
          <w:sz w:val="24"/>
          <w:szCs w:val="24"/>
        </w:rPr>
        <w:t> организацию превентивной работы со сценариями социально одобряемого поведения, развитие у обучающихся навыков саморефлексии, самоконтроля, устойчивости к негативному воздействию, групповому давлению;</w:t>
      </w:r>
    </w:p>
    <w:p w:rsidR="00825876" w:rsidRPr="00825876" w:rsidRDefault="00825876" w:rsidP="00825876">
      <w:pPr>
        <w:pStyle w:val="a3"/>
        <w:jc w:val="both"/>
        <w:rPr>
          <w:rFonts w:ascii="Times New Roman" w:hAnsi="Times New Roman"/>
          <w:sz w:val="24"/>
          <w:szCs w:val="24"/>
        </w:rPr>
      </w:pPr>
      <w:r w:rsidRPr="00825876">
        <w:rPr>
          <w:rFonts w:ascii="Times New Roman" w:hAnsi="Times New Roman"/>
          <w:sz w:val="24"/>
          <w:szCs w:val="24"/>
        </w:rPr>
        <w:t xml:space="preserve"> поддержку инициатив детей, педагогов в сфере укрепления безопасности жизнедеятельности в детском лагере, профилактики правонарушений, девиаций, </w:t>
      </w:r>
      <w:r w:rsidRPr="00825876">
        <w:rPr>
          <w:rFonts w:ascii="Times New Roman" w:hAnsi="Times New Roman"/>
          <w:sz w:val="24"/>
          <w:szCs w:val="24"/>
        </w:rPr>
        <w:lastRenderedPageBreak/>
        <w:t xml:space="preserve">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w:t>
      </w:r>
    </w:p>
    <w:p w:rsidR="00825876" w:rsidRPr="00825876" w:rsidRDefault="00825876" w:rsidP="00825876">
      <w:pPr>
        <w:pStyle w:val="a3"/>
        <w:ind w:firstLine="708"/>
        <w:jc w:val="both"/>
        <w:rPr>
          <w:rFonts w:ascii="Times New Roman" w:hAnsi="Times New Roman"/>
          <w:sz w:val="24"/>
          <w:szCs w:val="24"/>
        </w:rPr>
      </w:pPr>
      <w:r w:rsidRPr="00825876">
        <w:rPr>
          <w:rFonts w:ascii="Times New Roman" w:hAnsi="Times New Roman"/>
          <w:sz w:val="24"/>
          <w:szCs w:val="24"/>
        </w:rPr>
        <w:t>Реализуемые мероприятия: игра – викторина «Знаете ли вы свои права и обязанности?»; конкурс рисунков, листовок «Я не дружу с вредными привычками»; сценки и мини-спектакль по профилактике вредных привычек; игра-тренинг «Я умею сказать: «НЕТ!»; 5-минутки в отрядах по профилактике ЗОЖ и вредных привычек; день вежливости (без употребления  слов паразитов). Инструктажи, проводимые в рамках работы модуля «Профилактика и безопасность»: «Правила пожарной безопасности»; «Правила поведения детей при прогулках и походах»; «Правила при поездках в автотранспорте»; «Безопасность детей при проведении спортивных мероприятий»; «Правила дорожного движения»; «Правила безопасного поведения на водных объектах и оказания помощи пострадавшим на воде».</w:t>
      </w:r>
    </w:p>
    <w:p w:rsidR="00825876" w:rsidRPr="00825876" w:rsidRDefault="00825876" w:rsidP="00825876">
      <w:pPr>
        <w:pStyle w:val="a3"/>
        <w:jc w:val="both"/>
        <w:rPr>
          <w:rFonts w:ascii="Times New Roman" w:hAnsi="Times New Roman"/>
          <w:sz w:val="24"/>
          <w:szCs w:val="24"/>
        </w:rPr>
      </w:pPr>
      <w:r w:rsidRPr="00825876">
        <w:rPr>
          <w:rFonts w:ascii="Times New Roman" w:hAnsi="Times New Roman"/>
          <w:sz w:val="24"/>
          <w:szCs w:val="24"/>
        </w:rPr>
        <w:t>Профилактическая деятельность:</w:t>
      </w:r>
    </w:p>
    <w:p w:rsidR="00825876" w:rsidRPr="00825876" w:rsidRDefault="00825876" w:rsidP="00825876">
      <w:pPr>
        <w:pStyle w:val="a3"/>
        <w:jc w:val="both"/>
        <w:rPr>
          <w:rFonts w:ascii="Times New Roman" w:hAnsi="Times New Roman"/>
          <w:sz w:val="24"/>
          <w:szCs w:val="24"/>
        </w:rPr>
      </w:pPr>
      <w:r w:rsidRPr="00825876">
        <w:rPr>
          <w:rFonts w:ascii="Times New Roman" w:hAnsi="Times New Roman"/>
          <w:sz w:val="24"/>
          <w:szCs w:val="24"/>
        </w:rPr>
        <w:t xml:space="preserve"> Мероприятия по профилактике употребления ПАВ в течение смены:</w:t>
      </w:r>
    </w:p>
    <w:p w:rsidR="00825876" w:rsidRPr="00825876" w:rsidRDefault="00825876" w:rsidP="00825876">
      <w:pPr>
        <w:pStyle w:val="a3"/>
        <w:jc w:val="both"/>
        <w:rPr>
          <w:rFonts w:ascii="Times New Roman" w:hAnsi="Times New Roman"/>
          <w:sz w:val="24"/>
          <w:szCs w:val="24"/>
        </w:rPr>
      </w:pPr>
      <w:r w:rsidRPr="00825876">
        <w:rPr>
          <w:rFonts w:ascii="Times New Roman" w:hAnsi="Times New Roman"/>
          <w:sz w:val="24"/>
          <w:szCs w:val="24"/>
        </w:rPr>
        <w:t>- День детства «Мое счастливое детство»;</w:t>
      </w:r>
    </w:p>
    <w:p w:rsidR="00825876" w:rsidRPr="00825876" w:rsidRDefault="00825876" w:rsidP="00825876">
      <w:pPr>
        <w:pStyle w:val="a3"/>
        <w:jc w:val="both"/>
        <w:rPr>
          <w:rFonts w:ascii="Times New Roman" w:hAnsi="Times New Roman"/>
          <w:sz w:val="24"/>
          <w:szCs w:val="24"/>
        </w:rPr>
      </w:pPr>
      <w:r w:rsidRPr="00825876">
        <w:rPr>
          <w:rFonts w:ascii="Times New Roman" w:hAnsi="Times New Roman"/>
          <w:sz w:val="24"/>
          <w:szCs w:val="24"/>
        </w:rPr>
        <w:t>- Интерактивная игра «Ты человек»;</w:t>
      </w:r>
    </w:p>
    <w:p w:rsidR="00825876" w:rsidRPr="00825876" w:rsidRDefault="00825876" w:rsidP="00825876">
      <w:pPr>
        <w:pStyle w:val="a3"/>
        <w:jc w:val="both"/>
        <w:rPr>
          <w:rFonts w:ascii="Times New Roman" w:hAnsi="Times New Roman"/>
          <w:sz w:val="24"/>
          <w:szCs w:val="24"/>
        </w:rPr>
      </w:pPr>
      <w:r w:rsidRPr="00825876">
        <w:rPr>
          <w:rFonts w:ascii="Times New Roman" w:hAnsi="Times New Roman"/>
          <w:sz w:val="24"/>
          <w:szCs w:val="24"/>
        </w:rPr>
        <w:t>- выставка рисунков «Страна детства – счастливая страна»;</w:t>
      </w:r>
    </w:p>
    <w:p w:rsidR="00825876" w:rsidRPr="00825876" w:rsidRDefault="00825876" w:rsidP="00825876">
      <w:pPr>
        <w:pStyle w:val="a3"/>
        <w:jc w:val="both"/>
        <w:rPr>
          <w:rFonts w:ascii="Times New Roman" w:hAnsi="Times New Roman"/>
          <w:sz w:val="24"/>
          <w:szCs w:val="24"/>
        </w:rPr>
      </w:pPr>
      <w:r w:rsidRPr="00825876">
        <w:rPr>
          <w:rFonts w:ascii="Times New Roman" w:hAnsi="Times New Roman"/>
          <w:sz w:val="24"/>
          <w:szCs w:val="24"/>
        </w:rPr>
        <w:t>- Стендовая консультация для родителей «Лето – это ЗОЖ».</w:t>
      </w:r>
    </w:p>
    <w:p w:rsidR="00825876" w:rsidRPr="00825876" w:rsidRDefault="00825876" w:rsidP="00825876">
      <w:pPr>
        <w:pStyle w:val="a3"/>
        <w:jc w:val="both"/>
        <w:rPr>
          <w:rFonts w:ascii="Times New Roman" w:hAnsi="Times New Roman"/>
          <w:sz w:val="24"/>
          <w:szCs w:val="24"/>
        </w:rPr>
      </w:pPr>
      <w:r w:rsidRPr="00825876">
        <w:rPr>
          <w:rFonts w:ascii="Times New Roman" w:hAnsi="Times New Roman"/>
          <w:sz w:val="24"/>
          <w:szCs w:val="24"/>
        </w:rPr>
        <w:t>Беседы, проводимые медицинским работником:</w:t>
      </w:r>
    </w:p>
    <w:p w:rsidR="00825876" w:rsidRPr="00825876" w:rsidRDefault="00825876" w:rsidP="00825876">
      <w:pPr>
        <w:pStyle w:val="a3"/>
        <w:jc w:val="both"/>
        <w:rPr>
          <w:rFonts w:ascii="Times New Roman" w:hAnsi="Times New Roman"/>
          <w:sz w:val="24"/>
          <w:szCs w:val="24"/>
        </w:rPr>
      </w:pPr>
      <w:r w:rsidRPr="00825876">
        <w:rPr>
          <w:rFonts w:ascii="Times New Roman" w:hAnsi="Times New Roman"/>
          <w:sz w:val="24"/>
          <w:szCs w:val="24"/>
        </w:rPr>
        <w:t>- «Если хочешь быть здоров – закаляйся!», «Мой рост, мой вес», «Как беречь глаза?», «О вреде наркотиков, курения, употребления алкоголя», «Как ухаживать за зубами?», «Путешествие в страну Витаминию», «Осанка-основа красивой походки».</w:t>
      </w:r>
    </w:p>
    <w:p w:rsidR="00825876" w:rsidRPr="00825876" w:rsidRDefault="00825876" w:rsidP="00825876">
      <w:pPr>
        <w:pStyle w:val="a3"/>
        <w:ind w:firstLine="708"/>
        <w:jc w:val="both"/>
        <w:rPr>
          <w:rFonts w:ascii="Times New Roman" w:hAnsi="Times New Roman"/>
          <w:sz w:val="24"/>
          <w:szCs w:val="24"/>
        </w:rPr>
      </w:pPr>
      <w:r w:rsidRPr="00825876">
        <w:rPr>
          <w:rFonts w:ascii="Times New Roman" w:hAnsi="Times New Roman"/>
          <w:sz w:val="24"/>
          <w:szCs w:val="24"/>
        </w:rPr>
        <w:t>Кроме лагерей с дневным пребыванием будут работать две летних площадки: ДЮСШ и МОУ Будюмканская ООШ, где будет обеспечен активный отдых и развитие детей. В ДЮСШ планируется участие 35 детей, а в МОУ Будюмканская ООШ — 14 детей. Программа включает 2-часовую занятость, что позволит детям не только развивать физические навыки, но и укреплять социальные связи, что является важным фактором в профилактике употребления ПАВ. Данная инициатива направлена на создание условий для активного отдыха и формирования правильных и здоровых привычек у детей.</w:t>
      </w:r>
    </w:p>
    <w:p w:rsidR="00825876" w:rsidRPr="00825876" w:rsidRDefault="00825876" w:rsidP="00825876">
      <w:pPr>
        <w:pStyle w:val="a3"/>
        <w:jc w:val="both"/>
        <w:rPr>
          <w:rFonts w:ascii="Times New Roman" w:hAnsi="Times New Roman"/>
          <w:sz w:val="24"/>
          <w:szCs w:val="24"/>
        </w:rPr>
      </w:pPr>
      <w:r w:rsidRPr="00825876">
        <w:rPr>
          <w:rFonts w:ascii="Times New Roman" w:hAnsi="Times New Roman"/>
          <w:sz w:val="24"/>
          <w:szCs w:val="24"/>
        </w:rPr>
        <w:t>Таким образом, антинаркотическая работа с несовершеннолетними в Газимуро-Заводском муниципальном округе требует комплексного подхода и активного участия всех заинтересованных сторон. Открытие летних лагерей, организация активного отдыха и трудоустройства подростков создаст условия для формирования у детей здорового образа жизни и поможет предотвратить употребление психоактивных веществ.</w:t>
      </w:r>
    </w:p>
    <w:p w:rsidR="00825876" w:rsidRPr="00825876" w:rsidRDefault="00825876" w:rsidP="00825876">
      <w:pPr>
        <w:pStyle w:val="a3"/>
        <w:ind w:firstLine="708"/>
        <w:jc w:val="both"/>
        <w:rPr>
          <w:rFonts w:ascii="Times New Roman" w:hAnsi="Times New Roman"/>
          <w:sz w:val="24"/>
          <w:szCs w:val="24"/>
        </w:rPr>
      </w:pPr>
      <w:r w:rsidRPr="00825876">
        <w:rPr>
          <w:rFonts w:ascii="Times New Roman" w:hAnsi="Times New Roman"/>
          <w:sz w:val="24"/>
          <w:szCs w:val="24"/>
        </w:rPr>
        <w:t>Трудоустройство несовершеннолетних</w:t>
      </w:r>
      <w:r>
        <w:rPr>
          <w:rFonts w:ascii="Times New Roman" w:hAnsi="Times New Roman"/>
          <w:sz w:val="24"/>
          <w:szCs w:val="24"/>
        </w:rPr>
        <w:t>.</w:t>
      </w:r>
    </w:p>
    <w:p w:rsidR="007B61B6" w:rsidRDefault="00825876" w:rsidP="00825876">
      <w:pPr>
        <w:pStyle w:val="a3"/>
        <w:jc w:val="both"/>
        <w:rPr>
          <w:rFonts w:ascii="Times New Roman" w:hAnsi="Times New Roman"/>
          <w:sz w:val="24"/>
          <w:szCs w:val="24"/>
        </w:rPr>
      </w:pPr>
      <w:r w:rsidRPr="00825876">
        <w:rPr>
          <w:rFonts w:ascii="Times New Roman" w:hAnsi="Times New Roman"/>
          <w:sz w:val="24"/>
          <w:szCs w:val="24"/>
        </w:rPr>
        <w:t xml:space="preserve">       В летний период через ГКУ Краевой Центр занятости населения по Газимуро-Заводскому району планируется трудоустройство 106 детей в возрасте от 14 до 18 лет. Это даст возможность подросткам получить опыт работы, а также снизить риск вовлечения в негативные социальные явления, включая употребление наркотиков. Для этого будут заключены договора м</w:t>
      </w:r>
      <w:r>
        <w:rPr>
          <w:rFonts w:ascii="Times New Roman" w:hAnsi="Times New Roman"/>
          <w:sz w:val="24"/>
          <w:szCs w:val="24"/>
        </w:rPr>
        <w:t>ежду школой и центром занятости»</w:t>
      </w:r>
      <w:r w:rsidRPr="00825876">
        <w:rPr>
          <w:rFonts w:ascii="Times New Roman" w:hAnsi="Times New Roman"/>
          <w:sz w:val="24"/>
          <w:szCs w:val="24"/>
        </w:rPr>
        <w:t xml:space="preserve">  </w:t>
      </w:r>
    </w:p>
    <w:p w:rsidR="00825876" w:rsidRPr="00825876" w:rsidRDefault="00825876" w:rsidP="00825876">
      <w:pPr>
        <w:pStyle w:val="a3"/>
        <w:jc w:val="both"/>
        <w:rPr>
          <w:rFonts w:ascii="Times New Roman" w:hAnsi="Times New Roman"/>
          <w:sz w:val="24"/>
          <w:szCs w:val="24"/>
        </w:rPr>
      </w:pPr>
      <w:r w:rsidRPr="00825876">
        <w:rPr>
          <w:rFonts w:ascii="Times New Roman" w:hAnsi="Times New Roman"/>
          <w:sz w:val="24"/>
          <w:szCs w:val="24"/>
        </w:rPr>
        <w:t xml:space="preserve">    </w:t>
      </w:r>
    </w:p>
    <w:p w:rsidR="00825876" w:rsidRPr="00D40852" w:rsidRDefault="00825876" w:rsidP="00825876">
      <w:pPr>
        <w:pStyle w:val="a3"/>
        <w:ind w:firstLine="708"/>
        <w:jc w:val="both"/>
        <w:rPr>
          <w:rFonts w:ascii="Times New Roman" w:hAnsi="Times New Roman"/>
          <w:sz w:val="28"/>
          <w:szCs w:val="28"/>
        </w:rPr>
      </w:pPr>
      <w:r>
        <w:rPr>
          <w:rFonts w:ascii="Times New Roman" w:hAnsi="Times New Roman"/>
          <w:sz w:val="28"/>
          <w:szCs w:val="28"/>
        </w:rPr>
        <w:t xml:space="preserve">2.2. </w:t>
      </w:r>
      <w:r w:rsidRPr="00735A70">
        <w:rPr>
          <w:rFonts w:ascii="Times New Roman" w:hAnsi="Times New Roman"/>
          <w:sz w:val="28"/>
          <w:szCs w:val="28"/>
        </w:rPr>
        <w:t xml:space="preserve">Принять к сведению </w:t>
      </w:r>
      <w:r>
        <w:rPr>
          <w:rFonts w:ascii="Times New Roman" w:hAnsi="Times New Roman"/>
          <w:sz w:val="28"/>
          <w:szCs w:val="28"/>
        </w:rPr>
        <w:t xml:space="preserve">доклад </w:t>
      </w:r>
      <w:r w:rsidR="003A56C2">
        <w:rPr>
          <w:rFonts w:ascii="Times New Roman" w:hAnsi="Times New Roman"/>
          <w:sz w:val="28"/>
          <w:szCs w:val="28"/>
        </w:rPr>
        <w:t xml:space="preserve">начальника отдела культуры, спорта и молодежной политики </w:t>
      </w:r>
      <w:r>
        <w:rPr>
          <w:rFonts w:ascii="Times New Roman" w:hAnsi="Times New Roman"/>
          <w:sz w:val="28"/>
          <w:szCs w:val="28"/>
        </w:rPr>
        <w:t xml:space="preserve">администрации Газимуро-заводского муниципального округа </w:t>
      </w:r>
      <w:r w:rsidR="003A56C2">
        <w:rPr>
          <w:rFonts w:ascii="Times New Roman" w:hAnsi="Times New Roman"/>
          <w:sz w:val="28"/>
          <w:szCs w:val="28"/>
        </w:rPr>
        <w:t>Граниной Е.Н</w:t>
      </w:r>
      <w:r>
        <w:rPr>
          <w:rFonts w:ascii="Times New Roman" w:hAnsi="Times New Roman"/>
          <w:sz w:val="28"/>
          <w:szCs w:val="28"/>
        </w:rPr>
        <w:t>.:</w:t>
      </w:r>
    </w:p>
    <w:p w:rsidR="003A133B" w:rsidRPr="003A133B" w:rsidRDefault="003A56C2" w:rsidP="003A133B">
      <w:pPr>
        <w:pStyle w:val="a3"/>
        <w:ind w:firstLine="708"/>
        <w:jc w:val="both"/>
        <w:rPr>
          <w:rFonts w:ascii="Times New Roman" w:hAnsi="Times New Roman"/>
          <w:sz w:val="24"/>
          <w:szCs w:val="24"/>
        </w:rPr>
      </w:pPr>
      <w:r w:rsidRPr="003A133B">
        <w:rPr>
          <w:rFonts w:ascii="Times New Roman" w:hAnsi="Times New Roman"/>
          <w:sz w:val="28"/>
          <w:szCs w:val="28"/>
        </w:rPr>
        <w:t>Гранина Е.Н.:</w:t>
      </w:r>
      <w:r w:rsidR="00825876" w:rsidRPr="003213D1">
        <w:t xml:space="preserve"> </w:t>
      </w:r>
      <w:r w:rsidR="00825876" w:rsidRPr="003A133B">
        <w:rPr>
          <w:rFonts w:ascii="Times New Roman" w:hAnsi="Times New Roman"/>
          <w:sz w:val="24"/>
          <w:szCs w:val="24"/>
        </w:rPr>
        <w:t>«</w:t>
      </w:r>
      <w:r w:rsidR="003A133B" w:rsidRPr="003A133B">
        <w:rPr>
          <w:rFonts w:ascii="Times New Roman" w:hAnsi="Times New Roman"/>
          <w:sz w:val="24"/>
          <w:szCs w:val="24"/>
        </w:rPr>
        <w:t>В летний период учреждения культуры нашего района планируют организовать ряд мероприятий, направленных на занятость и оздоровление несовершеннолетних, а также на профилактику наркомании. Основной целью этих инициатив является создание безопасной и развивающей среды для детей во время каникул.</w:t>
      </w:r>
    </w:p>
    <w:p w:rsidR="003A133B" w:rsidRPr="003A133B" w:rsidRDefault="003A133B" w:rsidP="003A133B">
      <w:pPr>
        <w:pStyle w:val="a3"/>
        <w:jc w:val="both"/>
        <w:rPr>
          <w:rFonts w:ascii="Times New Roman" w:hAnsi="Times New Roman"/>
          <w:sz w:val="24"/>
          <w:szCs w:val="24"/>
        </w:rPr>
      </w:pPr>
    </w:p>
    <w:p w:rsidR="003A133B" w:rsidRPr="003A133B" w:rsidRDefault="003A133B" w:rsidP="007B61B6">
      <w:pPr>
        <w:pStyle w:val="a3"/>
        <w:ind w:firstLine="708"/>
        <w:jc w:val="both"/>
        <w:rPr>
          <w:rFonts w:ascii="Times New Roman" w:hAnsi="Times New Roman"/>
          <w:sz w:val="24"/>
          <w:szCs w:val="24"/>
        </w:rPr>
      </w:pPr>
      <w:r w:rsidRPr="003A133B">
        <w:rPr>
          <w:rFonts w:ascii="Times New Roman" w:hAnsi="Times New Roman"/>
          <w:sz w:val="24"/>
          <w:szCs w:val="24"/>
        </w:rPr>
        <w:t xml:space="preserve">В рамках программы будут функционировать летние игровые площадки, которые обеспечат детям интересный и насыщенный досуг. Эти площадки будут работать в </w:t>
      </w:r>
      <w:r w:rsidRPr="003A133B">
        <w:rPr>
          <w:rFonts w:ascii="Times New Roman" w:hAnsi="Times New Roman"/>
          <w:sz w:val="24"/>
          <w:szCs w:val="24"/>
        </w:rPr>
        <w:lastRenderedPageBreak/>
        <w:t>течение двух недель и предложат разнообразные активности, способствующие физическому, психическому и нравственному развитию детей. Учреждения культуры стремятся создать атмосферу, в которой каждый ребенок сможет раскрыть свой творческий потенциал и научиться работать в команде.</w:t>
      </w:r>
    </w:p>
    <w:p w:rsidR="003A133B" w:rsidRPr="003A133B" w:rsidRDefault="003A133B" w:rsidP="007B61B6">
      <w:pPr>
        <w:pStyle w:val="a3"/>
        <w:ind w:firstLine="708"/>
        <w:jc w:val="both"/>
        <w:rPr>
          <w:rFonts w:ascii="Times New Roman" w:hAnsi="Times New Roman"/>
          <w:sz w:val="24"/>
          <w:szCs w:val="24"/>
        </w:rPr>
      </w:pPr>
      <w:r w:rsidRPr="003A133B">
        <w:rPr>
          <w:rFonts w:ascii="Times New Roman" w:hAnsi="Times New Roman"/>
          <w:sz w:val="24"/>
          <w:szCs w:val="24"/>
        </w:rPr>
        <w:t>В числе задач — организация культурных и развлекательных мероприятий, предотвращение безнадзорности, развитие творческих способностей, а также формирование у детей чувства товарищества и патриотизма.</w:t>
      </w:r>
    </w:p>
    <w:p w:rsidR="003A133B" w:rsidRPr="003A133B" w:rsidRDefault="003A133B" w:rsidP="007B61B6">
      <w:pPr>
        <w:pStyle w:val="a3"/>
        <w:ind w:firstLine="708"/>
        <w:jc w:val="both"/>
        <w:rPr>
          <w:rFonts w:ascii="Times New Roman" w:hAnsi="Times New Roman"/>
          <w:sz w:val="24"/>
          <w:szCs w:val="24"/>
        </w:rPr>
      </w:pPr>
      <w:r w:rsidRPr="003A133B">
        <w:rPr>
          <w:rFonts w:ascii="Times New Roman" w:hAnsi="Times New Roman"/>
          <w:sz w:val="24"/>
          <w:szCs w:val="24"/>
        </w:rPr>
        <w:t>В рамках программы запланировано более 250 мероприятий, в которых примут участие около 300 детей. Основные форматы мероприятий будут включать тематические книжные выставки, акции, профилактические беседы, создание видеороликов, распространение информационных буклетов о вреде наркотиков, а также лекции и информационные часы.</w:t>
      </w:r>
    </w:p>
    <w:p w:rsidR="00825876" w:rsidRDefault="003A133B" w:rsidP="007B61B6">
      <w:pPr>
        <w:pStyle w:val="a3"/>
        <w:ind w:firstLine="708"/>
        <w:jc w:val="both"/>
        <w:rPr>
          <w:rFonts w:ascii="Times New Roman" w:hAnsi="Times New Roman"/>
          <w:sz w:val="24"/>
          <w:szCs w:val="24"/>
        </w:rPr>
      </w:pPr>
      <w:r w:rsidRPr="003A133B">
        <w:rPr>
          <w:rFonts w:ascii="Times New Roman" w:hAnsi="Times New Roman"/>
          <w:sz w:val="24"/>
          <w:szCs w:val="24"/>
        </w:rPr>
        <w:t xml:space="preserve">Кроме того, учреждения культуры активно используют средства массовой информации и социальные сети для распространения антинаркотической информации. Изготовление </w:t>
      </w:r>
      <w:bookmarkStart w:id="2" w:name="_GoBack"/>
      <w:bookmarkEnd w:id="2"/>
      <w:r w:rsidRPr="003A133B">
        <w:rPr>
          <w:rFonts w:ascii="Times New Roman" w:hAnsi="Times New Roman"/>
          <w:sz w:val="24"/>
          <w:szCs w:val="24"/>
        </w:rPr>
        <w:t>буклетов и информационные листовки, которые помогут донести до молодежи важность осознания вреда наркотических веществ и необходимости здорового образа жизни</w:t>
      </w:r>
      <w:r>
        <w:rPr>
          <w:rFonts w:ascii="Times New Roman" w:hAnsi="Times New Roman"/>
          <w:sz w:val="24"/>
          <w:szCs w:val="24"/>
        </w:rPr>
        <w:t>»</w:t>
      </w:r>
    </w:p>
    <w:p w:rsidR="007B61B6" w:rsidRPr="00825876" w:rsidRDefault="007B61B6" w:rsidP="007B61B6">
      <w:pPr>
        <w:pStyle w:val="a3"/>
        <w:ind w:firstLine="708"/>
        <w:jc w:val="both"/>
        <w:rPr>
          <w:rFonts w:ascii="Times New Roman" w:hAnsi="Times New Roman"/>
          <w:sz w:val="24"/>
          <w:szCs w:val="24"/>
        </w:rPr>
      </w:pPr>
    </w:p>
    <w:p w:rsidR="007B61B6" w:rsidRPr="00635CE3" w:rsidRDefault="007B61B6" w:rsidP="007B61B6">
      <w:pPr>
        <w:pStyle w:val="a3"/>
        <w:ind w:firstLine="420"/>
        <w:jc w:val="both"/>
        <w:rPr>
          <w:rFonts w:ascii="Times New Roman" w:hAnsi="Times New Roman"/>
          <w:sz w:val="28"/>
          <w:szCs w:val="28"/>
        </w:rPr>
      </w:pPr>
      <w:r>
        <w:rPr>
          <w:rFonts w:ascii="Times New Roman" w:hAnsi="Times New Roman"/>
          <w:sz w:val="28"/>
          <w:szCs w:val="28"/>
        </w:rPr>
        <w:t>2</w:t>
      </w:r>
      <w:r w:rsidRPr="00635CE3">
        <w:rPr>
          <w:rFonts w:ascii="Times New Roman" w:hAnsi="Times New Roman"/>
          <w:sz w:val="28"/>
          <w:szCs w:val="28"/>
        </w:rPr>
        <w:t xml:space="preserve">.3. Комитету образования администрации </w:t>
      </w:r>
      <w:r>
        <w:rPr>
          <w:rFonts w:ascii="Times New Roman" w:hAnsi="Times New Roman"/>
          <w:sz w:val="28"/>
          <w:szCs w:val="28"/>
        </w:rPr>
        <w:t xml:space="preserve">Газимуро-Заводского муниципального округа </w:t>
      </w:r>
      <w:r w:rsidRPr="00635CE3">
        <w:rPr>
          <w:rFonts w:ascii="Times New Roman" w:hAnsi="Times New Roman"/>
          <w:sz w:val="28"/>
          <w:szCs w:val="28"/>
        </w:rPr>
        <w:t xml:space="preserve">(Смыслова Т.М.), отделу культуры, спорта и молодежной политики администрации </w:t>
      </w:r>
      <w:r>
        <w:rPr>
          <w:rFonts w:ascii="Times New Roman" w:hAnsi="Times New Roman"/>
          <w:sz w:val="28"/>
          <w:szCs w:val="28"/>
        </w:rPr>
        <w:t>Газимуро-Заводского муниципального округа</w:t>
      </w:r>
      <w:r w:rsidRPr="00635CE3">
        <w:rPr>
          <w:rFonts w:ascii="Times New Roman" w:hAnsi="Times New Roman"/>
          <w:sz w:val="28"/>
          <w:szCs w:val="28"/>
        </w:rPr>
        <w:t xml:space="preserve"> (</w:t>
      </w:r>
      <w:r>
        <w:rPr>
          <w:rFonts w:ascii="Times New Roman" w:hAnsi="Times New Roman"/>
          <w:sz w:val="28"/>
          <w:szCs w:val="28"/>
        </w:rPr>
        <w:t>Гранина Е.Н</w:t>
      </w:r>
      <w:r w:rsidRPr="00635CE3">
        <w:rPr>
          <w:rFonts w:ascii="Times New Roman" w:hAnsi="Times New Roman"/>
          <w:sz w:val="28"/>
          <w:szCs w:val="28"/>
        </w:rPr>
        <w:t>.) подготовить и представить отчет о  проведенных мероприятиях, направленных на профилактику наркомании в период летних каникул.</w:t>
      </w:r>
    </w:p>
    <w:p w:rsidR="00830652" w:rsidRPr="00A84E5A" w:rsidRDefault="007B61B6" w:rsidP="00A84E5A">
      <w:pPr>
        <w:pStyle w:val="12"/>
        <w:shd w:val="clear" w:color="auto" w:fill="auto"/>
        <w:tabs>
          <w:tab w:val="left" w:pos="760"/>
        </w:tabs>
        <w:spacing w:after="320"/>
        <w:ind w:left="420" w:firstLine="0"/>
        <w:jc w:val="both"/>
        <w:rPr>
          <w:b/>
          <w:sz w:val="28"/>
          <w:szCs w:val="28"/>
        </w:rPr>
      </w:pPr>
      <w:r>
        <w:rPr>
          <w:b/>
          <w:sz w:val="28"/>
          <w:szCs w:val="28"/>
        </w:rPr>
        <w:t xml:space="preserve"> Срок – до 15 сентября 2025</w:t>
      </w:r>
      <w:r w:rsidRPr="00BF285A">
        <w:rPr>
          <w:b/>
          <w:sz w:val="28"/>
          <w:szCs w:val="28"/>
        </w:rPr>
        <w:t xml:space="preserve"> года</w:t>
      </w:r>
      <w:r w:rsidR="00A84E5A">
        <w:rPr>
          <w:b/>
          <w:sz w:val="28"/>
          <w:szCs w:val="28"/>
        </w:rPr>
        <w:t>.</w:t>
      </w:r>
    </w:p>
    <w:p w:rsidR="007B61B6" w:rsidRPr="007B61B6" w:rsidRDefault="007B61B6" w:rsidP="007B61B6">
      <w:pPr>
        <w:pStyle w:val="a5"/>
        <w:numPr>
          <w:ilvl w:val="0"/>
          <w:numId w:val="22"/>
        </w:numPr>
        <w:spacing w:line="240" w:lineRule="atLeast"/>
        <w:jc w:val="both"/>
        <w:rPr>
          <w:b/>
          <w:sz w:val="28"/>
          <w:szCs w:val="28"/>
        </w:rPr>
      </w:pPr>
      <w:r w:rsidRPr="007B61B6">
        <w:rPr>
          <w:b/>
          <w:sz w:val="28"/>
          <w:szCs w:val="28"/>
        </w:rPr>
        <w:t>О реализации мероприятий по социально-психологическому тестированию обучающихся Газимуро-Заводского МО в рамках исполнения Федерального закона от 07.06.2013 г № 120-ФЗ.</w:t>
      </w:r>
    </w:p>
    <w:p w:rsidR="00B83CF2" w:rsidRPr="00B83CF2" w:rsidRDefault="00B83CF2" w:rsidP="00B83CF2">
      <w:pPr>
        <w:pStyle w:val="a3"/>
        <w:ind w:left="720"/>
        <w:jc w:val="both"/>
        <w:rPr>
          <w:rFonts w:ascii="Times New Roman" w:hAnsi="Times New Roman"/>
          <w:b/>
          <w:sz w:val="28"/>
          <w:szCs w:val="28"/>
        </w:rPr>
      </w:pPr>
    </w:p>
    <w:p w:rsidR="003A133B" w:rsidRPr="00D40852" w:rsidRDefault="002369E7" w:rsidP="003A133B">
      <w:pPr>
        <w:pStyle w:val="a3"/>
        <w:ind w:firstLine="708"/>
        <w:jc w:val="both"/>
        <w:rPr>
          <w:rFonts w:ascii="Times New Roman" w:hAnsi="Times New Roman"/>
          <w:sz w:val="28"/>
          <w:szCs w:val="28"/>
        </w:rPr>
      </w:pPr>
      <w:r w:rsidRPr="00B83CF2">
        <w:rPr>
          <w:rFonts w:ascii="Times New Roman" w:hAnsi="Times New Roman"/>
          <w:sz w:val="28"/>
          <w:szCs w:val="28"/>
        </w:rPr>
        <w:t>3.1. Принять к сведению доклад</w:t>
      </w:r>
      <w:r w:rsidRPr="00B83CF2">
        <w:rPr>
          <w:rFonts w:ascii="Times New Roman" w:eastAsia="Times New Roman,Bold" w:hAnsi="Times New Roman"/>
          <w:sz w:val="28"/>
          <w:szCs w:val="28"/>
        </w:rPr>
        <w:t xml:space="preserve"> </w:t>
      </w:r>
      <w:r w:rsidR="007B61B6">
        <w:rPr>
          <w:rFonts w:ascii="Times New Roman" w:hAnsi="Times New Roman"/>
          <w:sz w:val="28"/>
          <w:szCs w:val="28"/>
        </w:rPr>
        <w:t xml:space="preserve"> председателя</w:t>
      </w:r>
      <w:r w:rsidR="00E47F6B">
        <w:rPr>
          <w:rFonts w:ascii="Times New Roman" w:hAnsi="Times New Roman"/>
          <w:sz w:val="28"/>
          <w:szCs w:val="28"/>
        </w:rPr>
        <w:t xml:space="preserve"> </w:t>
      </w:r>
      <w:r w:rsidR="003A133B">
        <w:rPr>
          <w:rFonts w:ascii="Times New Roman" w:hAnsi="Times New Roman"/>
          <w:sz w:val="28"/>
          <w:szCs w:val="28"/>
        </w:rPr>
        <w:t>Комитета образования администрации Газимуро-заводского муниципального округа Смысловой Т.М.:</w:t>
      </w:r>
    </w:p>
    <w:p w:rsidR="003A133B" w:rsidRPr="003A133B" w:rsidRDefault="003A133B" w:rsidP="007B61B6">
      <w:pPr>
        <w:pStyle w:val="a3"/>
        <w:ind w:firstLine="708"/>
        <w:jc w:val="both"/>
        <w:rPr>
          <w:rFonts w:ascii="Times New Roman" w:eastAsia="Times New Roman,Bold" w:hAnsi="Times New Roman"/>
          <w:sz w:val="24"/>
          <w:szCs w:val="24"/>
        </w:rPr>
      </w:pPr>
      <w:r>
        <w:rPr>
          <w:rFonts w:ascii="Times New Roman" w:hAnsi="Times New Roman"/>
          <w:sz w:val="28"/>
          <w:szCs w:val="28"/>
        </w:rPr>
        <w:t xml:space="preserve">Смыслова Т.М.: </w:t>
      </w:r>
      <w:r w:rsidRPr="003A133B">
        <w:rPr>
          <w:rFonts w:ascii="Times New Roman" w:hAnsi="Times New Roman"/>
          <w:sz w:val="24"/>
          <w:szCs w:val="24"/>
        </w:rPr>
        <w:t>«</w:t>
      </w:r>
      <w:r w:rsidRPr="003A133B">
        <w:rPr>
          <w:rFonts w:ascii="Times New Roman" w:hAnsi="Times New Roman"/>
          <w:sz w:val="24"/>
          <w:szCs w:val="24"/>
          <w:lang w:eastAsia="ru-RU"/>
        </w:rPr>
        <w:t>В сентябре, ноябре 2023 г. проводилось СПТ (социально-психологическое тестирование), в котором приняли участие 413 человек в возрасте от 13 лет (всего обучающихся в возрасте от 13 лет в ОО – 437 чел.), 24 обучающихся не приняли участие (5 человека по болезни, 17 человек – обучающиеся с ОВЗ и 2 ребенка выбыли из ОО).</w:t>
      </w:r>
    </w:p>
    <w:p w:rsidR="007B61B6" w:rsidRDefault="003A133B" w:rsidP="003A133B">
      <w:pPr>
        <w:pStyle w:val="a3"/>
        <w:jc w:val="both"/>
        <w:rPr>
          <w:rFonts w:ascii="Times New Roman" w:hAnsi="Times New Roman"/>
          <w:sz w:val="24"/>
          <w:szCs w:val="24"/>
          <w:lang w:eastAsia="ru-RU"/>
        </w:rPr>
      </w:pPr>
      <w:r w:rsidRPr="003A133B">
        <w:rPr>
          <w:rFonts w:ascii="Times New Roman" w:hAnsi="Times New Roman"/>
          <w:sz w:val="24"/>
          <w:szCs w:val="24"/>
          <w:lang w:eastAsia="ru-RU"/>
        </w:rPr>
        <w:t xml:space="preserve">В СПТ участвуют все ОО района (11 школ). Отказов от СПТ от родителей (законных представителей) несовершеннолетних младше 15 лет – 0, отказов от несовершеннолетних старше 15 лет – 0. </w:t>
      </w:r>
    </w:p>
    <w:p w:rsidR="003A133B" w:rsidRPr="003A133B" w:rsidRDefault="003A133B" w:rsidP="007B61B6">
      <w:pPr>
        <w:pStyle w:val="a3"/>
        <w:ind w:firstLine="708"/>
        <w:jc w:val="both"/>
        <w:rPr>
          <w:rFonts w:ascii="Times New Roman" w:hAnsi="Times New Roman"/>
          <w:sz w:val="24"/>
          <w:szCs w:val="24"/>
          <w:lang w:eastAsia="ru-RU"/>
        </w:rPr>
      </w:pPr>
      <w:r w:rsidRPr="003A133B">
        <w:rPr>
          <w:rFonts w:ascii="Times New Roman" w:hAnsi="Times New Roman"/>
          <w:sz w:val="24"/>
          <w:szCs w:val="24"/>
          <w:lang w:eastAsia="ru-RU"/>
        </w:rPr>
        <w:t>По результатам СПТ были получены следующие данные:</w:t>
      </w:r>
    </w:p>
    <w:tbl>
      <w:tblPr>
        <w:tblW w:w="5230" w:type="pct"/>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1405"/>
        <w:gridCol w:w="1037"/>
        <w:gridCol w:w="1386"/>
        <w:gridCol w:w="1135"/>
        <w:gridCol w:w="1418"/>
        <w:gridCol w:w="1396"/>
        <w:gridCol w:w="1303"/>
        <w:gridCol w:w="931"/>
      </w:tblGrid>
      <w:tr w:rsidR="003A133B" w:rsidRPr="003A133B" w:rsidTr="003A133B">
        <w:trPr>
          <w:trHeight w:val="279"/>
        </w:trPr>
        <w:tc>
          <w:tcPr>
            <w:tcW w:w="702" w:type="pct"/>
            <w:shd w:val="clear" w:color="auto" w:fill="auto"/>
            <w:noWrap/>
            <w:hideMark/>
          </w:tcPr>
          <w:p w:rsidR="003A133B" w:rsidRPr="003A133B" w:rsidRDefault="003A133B" w:rsidP="003A133B">
            <w:pPr>
              <w:pStyle w:val="a3"/>
              <w:jc w:val="both"/>
              <w:rPr>
                <w:rFonts w:ascii="Times New Roman" w:hAnsi="Times New Roman"/>
                <w:b/>
                <w:sz w:val="20"/>
                <w:szCs w:val="20"/>
                <w:lang w:eastAsia="ru-RU"/>
              </w:rPr>
            </w:pPr>
            <w:r w:rsidRPr="003A133B">
              <w:rPr>
                <w:rFonts w:ascii="Times New Roman" w:hAnsi="Times New Roman"/>
                <w:b/>
                <w:sz w:val="20"/>
                <w:szCs w:val="20"/>
                <w:lang w:eastAsia="ru-RU"/>
              </w:rPr>
              <w:t>Район</w:t>
            </w:r>
          </w:p>
        </w:tc>
        <w:tc>
          <w:tcPr>
            <w:tcW w:w="518" w:type="pct"/>
            <w:shd w:val="clear" w:color="auto" w:fill="auto"/>
            <w:noWrap/>
            <w:hideMark/>
          </w:tcPr>
          <w:p w:rsidR="003A133B" w:rsidRPr="003A133B" w:rsidRDefault="003A133B" w:rsidP="003A133B">
            <w:pPr>
              <w:pStyle w:val="a3"/>
              <w:jc w:val="both"/>
              <w:rPr>
                <w:rFonts w:ascii="Times New Roman" w:hAnsi="Times New Roman"/>
                <w:b/>
                <w:sz w:val="20"/>
                <w:szCs w:val="20"/>
                <w:lang w:eastAsia="ru-RU"/>
              </w:rPr>
            </w:pPr>
            <w:r w:rsidRPr="003A133B">
              <w:rPr>
                <w:rFonts w:ascii="Times New Roman" w:hAnsi="Times New Roman"/>
                <w:b/>
                <w:sz w:val="20"/>
                <w:szCs w:val="20"/>
                <w:lang w:eastAsia="ru-RU"/>
              </w:rPr>
              <w:t>Общее количество подлежащих СПТ (чел.)</w:t>
            </w:r>
          </w:p>
          <w:p w:rsidR="003A133B" w:rsidRPr="003A133B" w:rsidRDefault="003A133B" w:rsidP="003A133B">
            <w:pPr>
              <w:pStyle w:val="a3"/>
              <w:jc w:val="both"/>
              <w:rPr>
                <w:rFonts w:ascii="Times New Roman" w:hAnsi="Times New Roman"/>
                <w:b/>
                <w:sz w:val="20"/>
                <w:szCs w:val="20"/>
                <w:lang w:eastAsia="ru-RU"/>
              </w:rPr>
            </w:pPr>
          </w:p>
        </w:tc>
        <w:tc>
          <w:tcPr>
            <w:tcW w:w="692" w:type="pct"/>
            <w:shd w:val="clear" w:color="auto" w:fill="auto"/>
            <w:noWrap/>
            <w:hideMark/>
          </w:tcPr>
          <w:p w:rsidR="003A133B" w:rsidRPr="003A133B" w:rsidRDefault="003A133B" w:rsidP="003A133B">
            <w:pPr>
              <w:pStyle w:val="a3"/>
              <w:jc w:val="both"/>
              <w:rPr>
                <w:rFonts w:ascii="Times New Roman" w:hAnsi="Times New Roman"/>
                <w:b/>
                <w:sz w:val="20"/>
                <w:szCs w:val="20"/>
                <w:lang w:eastAsia="ru-RU"/>
              </w:rPr>
            </w:pPr>
            <w:r w:rsidRPr="003A133B">
              <w:rPr>
                <w:rFonts w:ascii="Times New Roman" w:hAnsi="Times New Roman"/>
                <w:b/>
                <w:sz w:val="20"/>
                <w:szCs w:val="20"/>
                <w:lang w:eastAsia="ru-RU"/>
              </w:rPr>
              <w:t>Общее количество прошедших СПТ (чел.)</w:t>
            </w:r>
          </w:p>
        </w:tc>
        <w:tc>
          <w:tcPr>
            <w:tcW w:w="567" w:type="pct"/>
          </w:tcPr>
          <w:p w:rsidR="003A133B" w:rsidRPr="003A133B" w:rsidRDefault="003A133B" w:rsidP="003A133B">
            <w:pPr>
              <w:pStyle w:val="a3"/>
              <w:jc w:val="both"/>
              <w:rPr>
                <w:rFonts w:ascii="Times New Roman" w:hAnsi="Times New Roman"/>
                <w:b/>
                <w:bCs/>
                <w:sz w:val="20"/>
                <w:szCs w:val="20"/>
                <w:lang w:eastAsia="ru-RU"/>
              </w:rPr>
            </w:pPr>
            <w:r w:rsidRPr="003A133B">
              <w:rPr>
                <w:rFonts w:ascii="Times New Roman" w:hAnsi="Times New Roman"/>
                <w:b/>
                <w:bCs/>
                <w:sz w:val="20"/>
                <w:szCs w:val="20"/>
                <w:lang w:eastAsia="ru-RU"/>
              </w:rPr>
              <w:t>%</w:t>
            </w:r>
          </w:p>
          <w:p w:rsidR="003A133B" w:rsidRPr="003A133B" w:rsidRDefault="003A133B" w:rsidP="003A133B">
            <w:pPr>
              <w:pStyle w:val="a3"/>
              <w:jc w:val="both"/>
              <w:rPr>
                <w:rFonts w:ascii="Times New Roman" w:hAnsi="Times New Roman"/>
                <w:b/>
                <w:bCs/>
                <w:sz w:val="20"/>
                <w:szCs w:val="20"/>
                <w:lang w:eastAsia="ru-RU"/>
              </w:rPr>
            </w:pPr>
            <w:r w:rsidRPr="003A133B">
              <w:rPr>
                <w:rFonts w:ascii="Times New Roman" w:hAnsi="Times New Roman"/>
                <w:b/>
                <w:bCs/>
                <w:sz w:val="20"/>
                <w:szCs w:val="20"/>
                <w:lang w:eastAsia="ru-RU"/>
              </w:rPr>
              <w:t xml:space="preserve"> охвата</w:t>
            </w:r>
          </w:p>
        </w:tc>
        <w:tc>
          <w:tcPr>
            <w:tcW w:w="708" w:type="pct"/>
            <w:shd w:val="clear" w:color="auto" w:fill="auto"/>
            <w:noWrap/>
            <w:hideMark/>
          </w:tcPr>
          <w:p w:rsidR="003A133B" w:rsidRPr="003A133B" w:rsidRDefault="003A133B" w:rsidP="003A133B">
            <w:pPr>
              <w:pStyle w:val="a3"/>
              <w:jc w:val="both"/>
              <w:rPr>
                <w:rFonts w:ascii="Times New Roman" w:hAnsi="Times New Roman"/>
                <w:b/>
                <w:bCs/>
                <w:sz w:val="20"/>
                <w:szCs w:val="20"/>
                <w:lang w:eastAsia="ru-RU"/>
              </w:rPr>
            </w:pPr>
            <w:r w:rsidRPr="003A133B">
              <w:rPr>
                <w:rFonts w:ascii="Times New Roman" w:hAnsi="Times New Roman"/>
                <w:b/>
                <w:bCs/>
                <w:sz w:val="20"/>
                <w:szCs w:val="20"/>
                <w:lang w:eastAsia="ru-RU"/>
              </w:rPr>
              <w:t>Общее количество отказов (чел.)</w:t>
            </w:r>
          </w:p>
        </w:tc>
        <w:tc>
          <w:tcPr>
            <w:tcW w:w="697" w:type="pct"/>
            <w:shd w:val="clear" w:color="auto" w:fill="auto"/>
            <w:noWrap/>
            <w:hideMark/>
          </w:tcPr>
          <w:p w:rsidR="003A133B" w:rsidRPr="003A133B" w:rsidRDefault="003A133B" w:rsidP="003A133B">
            <w:pPr>
              <w:pStyle w:val="a3"/>
              <w:jc w:val="both"/>
              <w:rPr>
                <w:rFonts w:ascii="Times New Roman" w:hAnsi="Times New Roman"/>
                <w:b/>
                <w:bCs/>
                <w:sz w:val="20"/>
                <w:szCs w:val="20"/>
                <w:lang w:eastAsia="ru-RU"/>
              </w:rPr>
            </w:pPr>
            <w:r w:rsidRPr="003A133B">
              <w:rPr>
                <w:rFonts w:ascii="Times New Roman" w:hAnsi="Times New Roman"/>
                <w:b/>
                <w:bCs/>
                <w:sz w:val="20"/>
                <w:szCs w:val="20"/>
                <w:lang w:eastAsia="ru-RU"/>
              </w:rPr>
              <w:t>%</w:t>
            </w:r>
          </w:p>
          <w:p w:rsidR="003A133B" w:rsidRPr="003A133B" w:rsidRDefault="003A133B" w:rsidP="003A133B">
            <w:pPr>
              <w:pStyle w:val="a3"/>
              <w:jc w:val="both"/>
              <w:rPr>
                <w:rFonts w:ascii="Times New Roman" w:hAnsi="Times New Roman"/>
                <w:b/>
                <w:bCs/>
                <w:sz w:val="20"/>
                <w:szCs w:val="20"/>
                <w:lang w:eastAsia="ru-RU"/>
              </w:rPr>
            </w:pPr>
            <w:r w:rsidRPr="003A133B">
              <w:rPr>
                <w:rFonts w:ascii="Times New Roman" w:hAnsi="Times New Roman"/>
                <w:b/>
                <w:bCs/>
                <w:sz w:val="20"/>
                <w:szCs w:val="20"/>
                <w:lang w:eastAsia="ru-RU"/>
              </w:rPr>
              <w:t>отказов от общего числа подлежащих (%)</w:t>
            </w:r>
          </w:p>
        </w:tc>
        <w:tc>
          <w:tcPr>
            <w:tcW w:w="651" w:type="pct"/>
          </w:tcPr>
          <w:p w:rsidR="003A133B" w:rsidRPr="003A133B" w:rsidRDefault="003A133B" w:rsidP="003A133B">
            <w:pPr>
              <w:pStyle w:val="a3"/>
              <w:jc w:val="both"/>
              <w:rPr>
                <w:rFonts w:ascii="Times New Roman" w:hAnsi="Times New Roman"/>
                <w:b/>
                <w:bCs/>
                <w:sz w:val="20"/>
                <w:szCs w:val="20"/>
                <w:lang w:eastAsia="ru-RU"/>
              </w:rPr>
            </w:pPr>
            <w:r w:rsidRPr="003A133B">
              <w:rPr>
                <w:rFonts w:ascii="Times New Roman" w:hAnsi="Times New Roman"/>
                <w:b/>
                <w:bCs/>
                <w:sz w:val="20"/>
                <w:szCs w:val="20"/>
                <w:lang w:eastAsia="ru-RU"/>
              </w:rPr>
              <w:t>КОЛИЧЕСТВО детей «группы риска»</w:t>
            </w:r>
          </w:p>
        </w:tc>
        <w:tc>
          <w:tcPr>
            <w:tcW w:w="466" w:type="pct"/>
          </w:tcPr>
          <w:p w:rsidR="003A133B" w:rsidRPr="003A133B" w:rsidRDefault="003A133B" w:rsidP="003A133B">
            <w:pPr>
              <w:pStyle w:val="a3"/>
              <w:jc w:val="both"/>
              <w:rPr>
                <w:rFonts w:ascii="Times New Roman" w:hAnsi="Times New Roman"/>
                <w:b/>
                <w:bCs/>
                <w:sz w:val="20"/>
                <w:szCs w:val="20"/>
                <w:lang w:eastAsia="ru-RU"/>
              </w:rPr>
            </w:pPr>
            <w:r w:rsidRPr="003A133B">
              <w:rPr>
                <w:rFonts w:ascii="Times New Roman" w:hAnsi="Times New Roman"/>
                <w:b/>
                <w:bCs/>
                <w:sz w:val="20"/>
                <w:szCs w:val="20"/>
                <w:lang w:eastAsia="ru-RU"/>
              </w:rPr>
              <w:t>%</w:t>
            </w:r>
          </w:p>
          <w:p w:rsidR="003A133B" w:rsidRPr="003A133B" w:rsidRDefault="003A133B" w:rsidP="003A133B">
            <w:pPr>
              <w:pStyle w:val="a3"/>
              <w:jc w:val="both"/>
              <w:rPr>
                <w:rFonts w:ascii="Times New Roman" w:hAnsi="Times New Roman"/>
                <w:b/>
                <w:bCs/>
                <w:sz w:val="20"/>
                <w:szCs w:val="20"/>
                <w:lang w:eastAsia="ru-RU"/>
              </w:rPr>
            </w:pPr>
            <w:r w:rsidRPr="003A133B">
              <w:rPr>
                <w:rFonts w:ascii="Times New Roman" w:hAnsi="Times New Roman"/>
                <w:b/>
                <w:bCs/>
                <w:sz w:val="20"/>
                <w:szCs w:val="20"/>
                <w:lang w:eastAsia="ru-RU"/>
              </w:rPr>
              <w:t>Детей «группы риска»</w:t>
            </w:r>
          </w:p>
        </w:tc>
      </w:tr>
      <w:tr w:rsidR="003A133B" w:rsidRPr="003A133B" w:rsidTr="003A133B">
        <w:trPr>
          <w:trHeight w:val="279"/>
        </w:trPr>
        <w:tc>
          <w:tcPr>
            <w:tcW w:w="702" w:type="pct"/>
            <w:shd w:val="clear" w:color="auto" w:fill="auto"/>
            <w:noWrap/>
          </w:tcPr>
          <w:p w:rsidR="003A133B" w:rsidRPr="003A133B" w:rsidRDefault="003A133B" w:rsidP="003A133B">
            <w:pPr>
              <w:pStyle w:val="a3"/>
              <w:jc w:val="both"/>
              <w:rPr>
                <w:rFonts w:ascii="Times New Roman" w:hAnsi="Times New Roman"/>
                <w:b/>
                <w:sz w:val="20"/>
                <w:szCs w:val="20"/>
                <w:lang w:eastAsia="ru-RU"/>
              </w:rPr>
            </w:pPr>
            <w:r w:rsidRPr="003A133B">
              <w:rPr>
                <w:rFonts w:ascii="Times New Roman" w:hAnsi="Times New Roman"/>
                <w:b/>
                <w:sz w:val="20"/>
                <w:szCs w:val="20"/>
                <w:lang w:eastAsia="ru-RU"/>
              </w:rPr>
              <w:t>Забайкальский край</w:t>
            </w:r>
          </w:p>
        </w:tc>
        <w:tc>
          <w:tcPr>
            <w:tcW w:w="518" w:type="pct"/>
            <w:shd w:val="clear" w:color="auto" w:fill="auto"/>
            <w:noWrap/>
          </w:tcPr>
          <w:p w:rsidR="003A133B" w:rsidRPr="003A133B" w:rsidRDefault="003A133B" w:rsidP="003A133B">
            <w:pPr>
              <w:pStyle w:val="a3"/>
              <w:jc w:val="both"/>
              <w:rPr>
                <w:rFonts w:ascii="Times New Roman" w:hAnsi="Times New Roman"/>
                <w:b/>
                <w:sz w:val="20"/>
                <w:szCs w:val="20"/>
                <w:lang w:eastAsia="ru-RU"/>
              </w:rPr>
            </w:pPr>
            <w:r w:rsidRPr="003A133B">
              <w:rPr>
                <w:rFonts w:ascii="Times New Roman" w:hAnsi="Times New Roman"/>
                <w:b/>
                <w:sz w:val="20"/>
                <w:szCs w:val="20"/>
                <w:lang w:eastAsia="ru-RU"/>
              </w:rPr>
              <w:t>69374</w:t>
            </w:r>
          </w:p>
        </w:tc>
        <w:tc>
          <w:tcPr>
            <w:tcW w:w="692" w:type="pct"/>
            <w:shd w:val="clear" w:color="auto" w:fill="auto"/>
            <w:noWrap/>
          </w:tcPr>
          <w:p w:rsidR="003A133B" w:rsidRPr="003A133B" w:rsidRDefault="003A133B" w:rsidP="003A133B">
            <w:pPr>
              <w:pStyle w:val="a3"/>
              <w:jc w:val="both"/>
              <w:rPr>
                <w:rFonts w:ascii="Times New Roman" w:hAnsi="Times New Roman"/>
                <w:b/>
                <w:sz w:val="20"/>
                <w:szCs w:val="20"/>
                <w:lang w:eastAsia="ru-RU"/>
              </w:rPr>
            </w:pPr>
            <w:r w:rsidRPr="003A133B">
              <w:rPr>
                <w:rFonts w:ascii="Times New Roman" w:hAnsi="Times New Roman"/>
                <w:b/>
                <w:sz w:val="20"/>
                <w:szCs w:val="20"/>
                <w:lang w:eastAsia="ru-RU"/>
              </w:rPr>
              <w:t>66141</w:t>
            </w:r>
          </w:p>
        </w:tc>
        <w:tc>
          <w:tcPr>
            <w:tcW w:w="567" w:type="pct"/>
          </w:tcPr>
          <w:p w:rsidR="003A133B" w:rsidRPr="003A133B" w:rsidRDefault="003A133B" w:rsidP="003A133B">
            <w:pPr>
              <w:pStyle w:val="a3"/>
              <w:jc w:val="both"/>
              <w:rPr>
                <w:rFonts w:ascii="Times New Roman" w:hAnsi="Times New Roman"/>
                <w:b/>
                <w:bCs/>
                <w:sz w:val="20"/>
                <w:szCs w:val="20"/>
                <w:lang w:eastAsia="ru-RU"/>
              </w:rPr>
            </w:pPr>
            <w:r w:rsidRPr="003A133B">
              <w:rPr>
                <w:rFonts w:ascii="Times New Roman" w:hAnsi="Times New Roman"/>
                <w:b/>
                <w:bCs/>
                <w:sz w:val="20"/>
                <w:szCs w:val="20"/>
                <w:lang w:eastAsia="ru-RU"/>
              </w:rPr>
              <w:t>95,3 %</w:t>
            </w:r>
          </w:p>
        </w:tc>
        <w:tc>
          <w:tcPr>
            <w:tcW w:w="708" w:type="pct"/>
            <w:shd w:val="clear" w:color="auto" w:fill="auto"/>
            <w:noWrap/>
          </w:tcPr>
          <w:p w:rsidR="003A133B" w:rsidRPr="003A133B" w:rsidRDefault="003A133B" w:rsidP="003A133B">
            <w:pPr>
              <w:pStyle w:val="a3"/>
              <w:jc w:val="both"/>
              <w:rPr>
                <w:rFonts w:ascii="Times New Roman" w:hAnsi="Times New Roman"/>
                <w:b/>
                <w:bCs/>
                <w:sz w:val="20"/>
                <w:szCs w:val="20"/>
                <w:lang w:eastAsia="ru-RU"/>
              </w:rPr>
            </w:pPr>
            <w:r w:rsidRPr="003A133B">
              <w:rPr>
                <w:rFonts w:ascii="Times New Roman" w:hAnsi="Times New Roman"/>
                <w:b/>
                <w:bCs/>
                <w:sz w:val="20"/>
                <w:szCs w:val="20"/>
                <w:lang w:eastAsia="ru-RU"/>
              </w:rPr>
              <w:t>684</w:t>
            </w:r>
          </w:p>
          <w:p w:rsidR="003A133B" w:rsidRPr="003A133B" w:rsidRDefault="003A133B" w:rsidP="003A133B">
            <w:pPr>
              <w:pStyle w:val="a3"/>
              <w:jc w:val="both"/>
              <w:rPr>
                <w:rFonts w:ascii="Times New Roman" w:hAnsi="Times New Roman"/>
                <w:b/>
                <w:bCs/>
                <w:sz w:val="20"/>
                <w:szCs w:val="20"/>
                <w:lang w:eastAsia="ru-RU"/>
              </w:rPr>
            </w:pPr>
          </w:p>
        </w:tc>
        <w:tc>
          <w:tcPr>
            <w:tcW w:w="697" w:type="pct"/>
            <w:shd w:val="clear" w:color="auto" w:fill="auto"/>
            <w:noWrap/>
          </w:tcPr>
          <w:p w:rsidR="003A133B" w:rsidRPr="003A133B" w:rsidRDefault="003A133B" w:rsidP="003A133B">
            <w:pPr>
              <w:pStyle w:val="a3"/>
              <w:jc w:val="both"/>
              <w:rPr>
                <w:rFonts w:ascii="Times New Roman" w:hAnsi="Times New Roman"/>
                <w:b/>
                <w:bCs/>
                <w:sz w:val="20"/>
                <w:szCs w:val="20"/>
                <w:lang w:eastAsia="ru-RU"/>
              </w:rPr>
            </w:pPr>
            <w:r w:rsidRPr="003A133B">
              <w:rPr>
                <w:rFonts w:ascii="Times New Roman" w:hAnsi="Times New Roman"/>
                <w:b/>
                <w:bCs/>
                <w:sz w:val="20"/>
                <w:szCs w:val="20"/>
                <w:lang w:eastAsia="ru-RU"/>
              </w:rPr>
              <w:t>1 %</w:t>
            </w:r>
          </w:p>
        </w:tc>
        <w:tc>
          <w:tcPr>
            <w:tcW w:w="651" w:type="pct"/>
          </w:tcPr>
          <w:p w:rsidR="003A133B" w:rsidRPr="003A133B" w:rsidRDefault="003A133B" w:rsidP="003A133B">
            <w:pPr>
              <w:pStyle w:val="a3"/>
              <w:jc w:val="both"/>
              <w:rPr>
                <w:rFonts w:ascii="Times New Roman" w:hAnsi="Times New Roman"/>
                <w:b/>
                <w:bCs/>
                <w:sz w:val="20"/>
                <w:szCs w:val="20"/>
                <w:lang w:eastAsia="ru-RU"/>
              </w:rPr>
            </w:pPr>
            <w:r w:rsidRPr="003A133B">
              <w:rPr>
                <w:rFonts w:ascii="Times New Roman" w:hAnsi="Times New Roman"/>
                <w:b/>
                <w:bCs/>
                <w:sz w:val="20"/>
                <w:szCs w:val="20"/>
                <w:lang w:eastAsia="ru-RU"/>
              </w:rPr>
              <w:t>3911</w:t>
            </w:r>
          </w:p>
          <w:p w:rsidR="003A133B" w:rsidRPr="003A133B" w:rsidRDefault="003A133B" w:rsidP="003A133B">
            <w:pPr>
              <w:pStyle w:val="a3"/>
              <w:jc w:val="both"/>
              <w:rPr>
                <w:rFonts w:ascii="Times New Roman" w:hAnsi="Times New Roman"/>
                <w:b/>
                <w:bCs/>
                <w:sz w:val="20"/>
                <w:szCs w:val="20"/>
                <w:lang w:eastAsia="ru-RU"/>
              </w:rPr>
            </w:pPr>
          </w:p>
        </w:tc>
        <w:tc>
          <w:tcPr>
            <w:tcW w:w="466" w:type="pct"/>
          </w:tcPr>
          <w:p w:rsidR="003A133B" w:rsidRPr="003A133B" w:rsidRDefault="003A133B" w:rsidP="003A133B">
            <w:pPr>
              <w:pStyle w:val="a3"/>
              <w:jc w:val="both"/>
              <w:rPr>
                <w:rFonts w:ascii="Times New Roman" w:hAnsi="Times New Roman"/>
                <w:b/>
                <w:bCs/>
                <w:sz w:val="20"/>
                <w:szCs w:val="20"/>
                <w:lang w:eastAsia="ru-RU"/>
              </w:rPr>
            </w:pPr>
            <w:r w:rsidRPr="003A133B">
              <w:rPr>
                <w:rFonts w:ascii="Times New Roman" w:hAnsi="Times New Roman"/>
                <w:b/>
                <w:bCs/>
                <w:sz w:val="20"/>
                <w:szCs w:val="20"/>
                <w:lang w:eastAsia="ru-RU"/>
              </w:rPr>
              <w:t>5,9 %</w:t>
            </w:r>
          </w:p>
        </w:tc>
      </w:tr>
      <w:tr w:rsidR="003A133B" w:rsidRPr="003A133B" w:rsidTr="003A133B">
        <w:trPr>
          <w:trHeight w:val="146"/>
        </w:trPr>
        <w:tc>
          <w:tcPr>
            <w:tcW w:w="702" w:type="pct"/>
            <w:shd w:val="clear" w:color="auto" w:fill="auto"/>
            <w:noWrap/>
          </w:tcPr>
          <w:p w:rsidR="003A133B" w:rsidRPr="003A133B" w:rsidRDefault="003A133B" w:rsidP="003A133B">
            <w:pPr>
              <w:pStyle w:val="a3"/>
              <w:jc w:val="both"/>
              <w:rPr>
                <w:rFonts w:ascii="Times New Roman" w:hAnsi="Times New Roman"/>
                <w:b/>
                <w:sz w:val="20"/>
                <w:szCs w:val="20"/>
                <w:lang w:eastAsia="ru-RU"/>
              </w:rPr>
            </w:pPr>
            <w:r w:rsidRPr="003A133B">
              <w:rPr>
                <w:rFonts w:ascii="Times New Roman" w:hAnsi="Times New Roman"/>
                <w:b/>
                <w:sz w:val="20"/>
                <w:szCs w:val="20"/>
                <w:lang w:eastAsia="ru-RU"/>
              </w:rPr>
              <w:lastRenderedPageBreak/>
              <w:t>Газимуро-Заводский район</w:t>
            </w:r>
          </w:p>
        </w:tc>
        <w:tc>
          <w:tcPr>
            <w:tcW w:w="518" w:type="pct"/>
            <w:shd w:val="clear" w:color="auto" w:fill="auto"/>
            <w:noWrap/>
            <w:vAlign w:val="bottom"/>
          </w:tcPr>
          <w:p w:rsidR="003A133B" w:rsidRPr="003A133B" w:rsidRDefault="003A133B" w:rsidP="003A133B">
            <w:pPr>
              <w:pStyle w:val="a3"/>
              <w:jc w:val="both"/>
              <w:rPr>
                <w:rFonts w:ascii="Times New Roman" w:hAnsi="Times New Roman"/>
                <w:b/>
                <w:sz w:val="20"/>
                <w:szCs w:val="20"/>
                <w:lang w:eastAsia="ru-RU"/>
              </w:rPr>
            </w:pPr>
            <w:r w:rsidRPr="003A133B">
              <w:rPr>
                <w:rFonts w:ascii="Times New Roman" w:hAnsi="Times New Roman"/>
                <w:b/>
                <w:sz w:val="20"/>
                <w:szCs w:val="20"/>
                <w:lang w:eastAsia="ru-RU"/>
              </w:rPr>
              <w:t>437</w:t>
            </w:r>
          </w:p>
        </w:tc>
        <w:tc>
          <w:tcPr>
            <w:tcW w:w="692" w:type="pct"/>
            <w:shd w:val="clear" w:color="auto" w:fill="auto"/>
            <w:noWrap/>
            <w:vAlign w:val="bottom"/>
          </w:tcPr>
          <w:p w:rsidR="003A133B" w:rsidRPr="003A133B" w:rsidRDefault="003A133B" w:rsidP="003A133B">
            <w:pPr>
              <w:pStyle w:val="a3"/>
              <w:jc w:val="both"/>
              <w:rPr>
                <w:rFonts w:ascii="Times New Roman" w:hAnsi="Times New Roman"/>
                <w:b/>
                <w:sz w:val="20"/>
                <w:szCs w:val="20"/>
                <w:lang w:eastAsia="ru-RU"/>
              </w:rPr>
            </w:pPr>
            <w:r w:rsidRPr="003A133B">
              <w:rPr>
                <w:rFonts w:ascii="Times New Roman" w:hAnsi="Times New Roman"/>
                <w:b/>
                <w:sz w:val="20"/>
                <w:szCs w:val="20"/>
                <w:lang w:eastAsia="ru-RU"/>
              </w:rPr>
              <w:t>413</w:t>
            </w:r>
          </w:p>
        </w:tc>
        <w:tc>
          <w:tcPr>
            <w:tcW w:w="567" w:type="pct"/>
          </w:tcPr>
          <w:p w:rsidR="003A133B" w:rsidRPr="003A133B" w:rsidRDefault="003A133B" w:rsidP="003A133B">
            <w:pPr>
              <w:pStyle w:val="a3"/>
              <w:jc w:val="both"/>
              <w:rPr>
                <w:rFonts w:ascii="Times New Roman" w:hAnsi="Times New Roman"/>
                <w:b/>
                <w:sz w:val="20"/>
                <w:szCs w:val="20"/>
                <w:lang w:eastAsia="ru-RU"/>
              </w:rPr>
            </w:pPr>
          </w:p>
          <w:p w:rsidR="003A133B" w:rsidRPr="003A133B" w:rsidRDefault="003A133B" w:rsidP="003A133B">
            <w:pPr>
              <w:pStyle w:val="a3"/>
              <w:jc w:val="both"/>
              <w:rPr>
                <w:rFonts w:ascii="Times New Roman" w:hAnsi="Times New Roman"/>
                <w:b/>
                <w:sz w:val="20"/>
                <w:szCs w:val="20"/>
                <w:lang w:eastAsia="ru-RU"/>
              </w:rPr>
            </w:pPr>
          </w:p>
          <w:p w:rsidR="003A133B" w:rsidRPr="003A133B" w:rsidRDefault="003A133B" w:rsidP="003A133B">
            <w:pPr>
              <w:pStyle w:val="a3"/>
              <w:jc w:val="both"/>
              <w:rPr>
                <w:rFonts w:ascii="Times New Roman" w:hAnsi="Times New Roman"/>
                <w:b/>
                <w:sz w:val="20"/>
                <w:szCs w:val="20"/>
                <w:lang w:eastAsia="ru-RU"/>
              </w:rPr>
            </w:pPr>
            <w:r w:rsidRPr="003A133B">
              <w:rPr>
                <w:rFonts w:ascii="Times New Roman" w:hAnsi="Times New Roman"/>
                <w:b/>
                <w:sz w:val="20"/>
                <w:szCs w:val="20"/>
                <w:lang w:eastAsia="ru-RU"/>
              </w:rPr>
              <w:t>94,5 %</w:t>
            </w:r>
          </w:p>
        </w:tc>
        <w:tc>
          <w:tcPr>
            <w:tcW w:w="708" w:type="pct"/>
            <w:shd w:val="clear" w:color="auto" w:fill="auto"/>
            <w:noWrap/>
            <w:vAlign w:val="bottom"/>
          </w:tcPr>
          <w:p w:rsidR="003A133B" w:rsidRPr="003A133B" w:rsidRDefault="003A133B" w:rsidP="003A133B">
            <w:pPr>
              <w:pStyle w:val="a3"/>
              <w:jc w:val="both"/>
              <w:rPr>
                <w:rFonts w:ascii="Times New Roman" w:hAnsi="Times New Roman"/>
                <w:b/>
                <w:sz w:val="20"/>
                <w:szCs w:val="20"/>
                <w:lang w:eastAsia="ru-RU"/>
              </w:rPr>
            </w:pPr>
            <w:r w:rsidRPr="003A133B">
              <w:rPr>
                <w:rFonts w:ascii="Times New Roman" w:hAnsi="Times New Roman"/>
                <w:b/>
                <w:sz w:val="20"/>
                <w:szCs w:val="20"/>
                <w:lang w:eastAsia="ru-RU"/>
              </w:rPr>
              <w:t>0</w:t>
            </w:r>
          </w:p>
        </w:tc>
        <w:tc>
          <w:tcPr>
            <w:tcW w:w="697" w:type="pct"/>
            <w:shd w:val="clear" w:color="auto" w:fill="auto"/>
            <w:noWrap/>
            <w:vAlign w:val="bottom"/>
          </w:tcPr>
          <w:p w:rsidR="003A133B" w:rsidRPr="003A133B" w:rsidRDefault="003A133B" w:rsidP="003A133B">
            <w:pPr>
              <w:pStyle w:val="a3"/>
              <w:jc w:val="both"/>
              <w:rPr>
                <w:rFonts w:ascii="Times New Roman" w:hAnsi="Times New Roman"/>
                <w:b/>
                <w:sz w:val="20"/>
                <w:szCs w:val="20"/>
                <w:lang w:eastAsia="ru-RU"/>
              </w:rPr>
            </w:pPr>
            <w:r w:rsidRPr="003A133B">
              <w:rPr>
                <w:rFonts w:ascii="Times New Roman" w:hAnsi="Times New Roman"/>
                <w:b/>
                <w:sz w:val="20"/>
                <w:szCs w:val="20"/>
                <w:lang w:eastAsia="ru-RU"/>
              </w:rPr>
              <w:t>0</w:t>
            </w:r>
          </w:p>
        </w:tc>
        <w:tc>
          <w:tcPr>
            <w:tcW w:w="651" w:type="pct"/>
          </w:tcPr>
          <w:p w:rsidR="003A133B" w:rsidRPr="003A133B" w:rsidRDefault="003A133B" w:rsidP="003A133B">
            <w:pPr>
              <w:pStyle w:val="a3"/>
              <w:jc w:val="both"/>
              <w:rPr>
                <w:rFonts w:ascii="Times New Roman" w:hAnsi="Times New Roman"/>
                <w:b/>
                <w:sz w:val="20"/>
                <w:szCs w:val="20"/>
                <w:lang w:eastAsia="ru-RU"/>
              </w:rPr>
            </w:pPr>
          </w:p>
          <w:p w:rsidR="003A133B" w:rsidRPr="003A133B" w:rsidRDefault="003A133B" w:rsidP="003A133B">
            <w:pPr>
              <w:pStyle w:val="a3"/>
              <w:jc w:val="both"/>
              <w:rPr>
                <w:rFonts w:ascii="Times New Roman" w:hAnsi="Times New Roman"/>
                <w:b/>
                <w:sz w:val="20"/>
                <w:szCs w:val="20"/>
                <w:lang w:eastAsia="ru-RU"/>
              </w:rPr>
            </w:pPr>
          </w:p>
          <w:p w:rsidR="003A133B" w:rsidRPr="003A133B" w:rsidRDefault="003A133B" w:rsidP="003A133B">
            <w:pPr>
              <w:pStyle w:val="a3"/>
              <w:jc w:val="both"/>
              <w:rPr>
                <w:rFonts w:ascii="Times New Roman" w:hAnsi="Times New Roman"/>
                <w:b/>
                <w:sz w:val="20"/>
                <w:szCs w:val="20"/>
                <w:lang w:eastAsia="ru-RU"/>
              </w:rPr>
            </w:pPr>
            <w:r w:rsidRPr="003A133B">
              <w:rPr>
                <w:rFonts w:ascii="Times New Roman" w:hAnsi="Times New Roman"/>
                <w:b/>
                <w:sz w:val="20"/>
                <w:szCs w:val="20"/>
                <w:lang w:eastAsia="ru-RU"/>
              </w:rPr>
              <w:t>17</w:t>
            </w:r>
          </w:p>
        </w:tc>
        <w:tc>
          <w:tcPr>
            <w:tcW w:w="466" w:type="pct"/>
          </w:tcPr>
          <w:p w:rsidR="003A133B" w:rsidRPr="003A133B" w:rsidRDefault="003A133B" w:rsidP="003A133B">
            <w:pPr>
              <w:pStyle w:val="a3"/>
              <w:jc w:val="both"/>
              <w:rPr>
                <w:rFonts w:ascii="Times New Roman" w:hAnsi="Times New Roman"/>
                <w:b/>
                <w:sz w:val="20"/>
                <w:szCs w:val="20"/>
                <w:lang w:eastAsia="ru-RU"/>
              </w:rPr>
            </w:pPr>
          </w:p>
          <w:p w:rsidR="003A133B" w:rsidRPr="003A133B" w:rsidRDefault="003A133B" w:rsidP="003A133B">
            <w:pPr>
              <w:pStyle w:val="a3"/>
              <w:jc w:val="both"/>
              <w:rPr>
                <w:rFonts w:ascii="Times New Roman" w:hAnsi="Times New Roman"/>
                <w:b/>
                <w:sz w:val="20"/>
                <w:szCs w:val="20"/>
                <w:lang w:eastAsia="ru-RU"/>
              </w:rPr>
            </w:pPr>
          </w:p>
          <w:p w:rsidR="003A133B" w:rsidRPr="003A133B" w:rsidRDefault="003A133B" w:rsidP="003A133B">
            <w:pPr>
              <w:pStyle w:val="a3"/>
              <w:jc w:val="both"/>
              <w:rPr>
                <w:rFonts w:ascii="Times New Roman" w:hAnsi="Times New Roman"/>
                <w:b/>
                <w:sz w:val="20"/>
                <w:szCs w:val="20"/>
                <w:lang w:eastAsia="ru-RU"/>
              </w:rPr>
            </w:pPr>
            <w:r w:rsidRPr="003A133B">
              <w:rPr>
                <w:rFonts w:ascii="Times New Roman" w:hAnsi="Times New Roman"/>
                <w:b/>
                <w:sz w:val="20"/>
                <w:szCs w:val="20"/>
                <w:lang w:eastAsia="ru-RU"/>
              </w:rPr>
              <w:t>4,1 %</w:t>
            </w:r>
          </w:p>
        </w:tc>
      </w:tr>
    </w:tbl>
    <w:p w:rsidR="003A133B" w:rsidRPr="003A133B" w:rsidRDefault="003A133B" w:rsidP="003A133B">
      <w:pPr>
        <w:pStyle w:val="a3"/>
        <w:jc w:val="both"/>
        <w:rPr>
          <w:rFonts w:ascii="Times New Roman" w:hAnsi="Times New Roman"/>
          <w:sz w:val="20"/>
          <w:szCs w:val="20"/>
          <w:lang w:eastAsia="ru-RU"/>
        </w:rPr>
      </w:pPr>
    </w:p>
    <w:tbl>
      <w:tblPr>
        <w:tblpPr w:leftFromText="181" w:rightFromText="181" w:horzAnchor="margin" w:tblpXSpec="center" w:tblpYSpec="bottom"/>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9"/>
        <w:gridCol w:w="1982"/>
        <w:gridCol w:w="1697"/>
        <w:gridCol w:w="2135"/>
        <w:gridCol w:w="1699"/>
        <w:gridCol w:w="1552"/>
      </w:tblGrid>
      <w:tr w:rsidR="003A133B" w:rsidRPr="003A133B" w:rsidTr="003A133B">
        <w:trPr>
          <w:trHeight w:val="505"/>
        </w:trPr>
        <w:tc>
          <w:tcPr>
            <w:tcW w:w="569" w:type="dxa"/>
            <w:vMerge w:val="restart"/>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 п/п</w:t>
            </w:r>
          </w:p>
        </w:tc>
        <w:tc>
          <w:tcPr>
            <w:tcW w:w="1982" w:type="dxa"/>
            <w:vMerge w:val="restart"/>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Образовательная организация</w:t>
            </w:r>
          </w:p>
          <w:p w:rsidR="003A133B" w:rsidRPr="003A133B" w:rsidRDefault="003A133B" w:rsidP="003A133B">
            <w:pPr>
              <w:pStyle w:val="a3"/>
              <w:jc w:val="both"/>
              <w:rPr>
                <w:rFonts w:ascii="Times New Roman" w:hAnsi="Times New Roman"/>
                <w:sz w:val="20"/>
                <w:szCs w:val="20"/>
                <w:lang w:eastAsia="ru-RU"/>
              </w:rPr>
            </w:pPr>
          </w:p>
        </w:tc>
        <w:tc>
          <w:tcPr>
            <w:tcW w:w="1697" w:type="dxa"/>
            <w:vMerge w:val="restart"/>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Класс/группа</w:t>
            </w:r>
          </w:p>
        </w:tc>
        <w:tc>
          <w:tcPr>
            <w:tcW w:w="2135" w:type="dxa"/>
            <w:vMerge w:val="restart"/>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Общее количество обучающихся</w:t>
            </w:r>
          </w:p>
        </w:tc>
        <w:tc>
          <w:tcPr>
            <w:tcW w:w="3251" w:type="dxa"/>
            <w:gridSpan w:val="2"/>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Количество обучающихся, прошедших тестирование</w:t>
            </w:r>
          </w:p>
        </w:tc>
      </w:tr>
      <w:tr w:rsidR="003A133B" w:rsidRPr="003A133B" w:rsidTr="003A133B">
        <w:trPr>
          <w:trHeight w:val="372"/>
        </w:trPr>
        <w:tc>
          <w:tcPr>
            <w:tcW w:w="569" w:type="dxa"/>
            <w:vMerge/>
          </w:tcPr>
          <w:p w:rsidR="003A133B" w:rsidRPr="003A133B" w:rsidRDefault="003A133B" w:rsidP="003A133B">
            <w:pPr>
              <w:pStyle w:val="a3"/>
              <w:jc w:val="both"/>
              <w:rPr>
                <w:rFonts w:ascii="Times New Roman" w:hAnsi="Times New Roman"/>
                <w:sz w:val="20"/>
                <w:szCs w:val="20"/>
                <w:lang w:eastAsia="ru-RU"/>
              </w:rPr>
            </w:pPr>
          </w:p>
        </w:tc>
        <w:tc>
          <w:tcPr>
            <w:tcW w:w="1982" w:type="dxa"/>
            <w:vMerge/>
          </w:tcPr>
          <w:p w:rsidR="003A133B" w:rsidRPr="003A133B" w:rsidRDefault="003A133B" w:rsidP="003A133B">
            <w:pPr>
              <w:pStyle w:val="a3"/>
              <w:jc w:val="both"/>
              <w:rPr>
                <w:rFonts w:ascii="Times New Roman" w:hAnsi="Times New Roman"/>
                <w:sz w:val="20"/>
                <w:szCs w:val="20"/>
                <w:lang w:eastAsia="ru-RU"/>
              </w:rPr>
            </w:pPr>
          </w:p>
        </w:tc>
        <w:tc>
          <w:tcPr>
            <w:tcW w:w="1697" w:type="dxa"/>
            <w:vMerge/>
          </w:tcPr>
          <w:p w:rsidR="003A133B" w:rsidRPr="003A133B" w:rsidRDefault="003A133B" w:rsidP="003A133B">
            <w:pPr>
              <w:pStyle w:val="a3"/>
              <w:jc w:val="both"/>
              <w:rPr>
                <w:rFonts w:ascii="Times New Roman" w:hAnsi="Times New Roman"/>
                <w:sz w:val="20"/>
                <w:szCs w:val="20"/>
                <w:lang w:eastAsia="ru-RU"/>
              </w:rPr>
            </w:pPr>
          </w:p>
        </w:tc>
        <w:tc>
          <w:tcPr>
            <w:tcW w:w="2135" w:type="dxa"/>
            <w:vMerge/>
          </w:tcPr>
          <w:p w:rsidR="003A133B" w:rsidRPr="003A133B" w:rsidRDefault="003A133B" w:rsidP="003A133B">
            <w:pPr>
              <w:pStyle w:val="a3"/>
              <w:jc w:val="both"/>
              <w:rPr>
                <w:rFonts w:ascii="Times New Roman" w:hAnsi="Times New Roman"/>
                <w:sz w:val="20"/>
                <w:szCs w:val="20"/>
                <w:lang w:eastAsia="ru-RU"/>
              </w:rPr>
            </w:pPr>
          </w:p>
        </w:tc>
        <w:tc>
          <w:tcPr>
            <w:tcW w:w="1699"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Всего</w:t>
            </w:r>
          </w:p>
        </w:tc>
        <w:tc>
          <w:tcPr>
            <w:tcW w:w="1552"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ГР (%)</w:t>
            </w:r>
          </w:p>
        </w:tc>
      </w:tr>
      <w:tr w:rsidR="003A133B" w:rsidRPr="003A133B" w:rsidTr="003A133B">
        <w:trPr>
          <w:trHeight w:val="372"/>
        </w:trPr>
        <w:tc>
          <w:tcPr>
            <w:tcW w:w="9634" w:type="dxa"/>
            <w:gridSpan w:val="6"/>
          </w:tcPr>
          <w:p w:rsidR="003A133B" w:rsidRPr="003A133B" w:rsidRDefault="003A133B" w:rsidP="003A133B">
            <w:pPr>
              <w:pStyle w:val="a3"/>
              <w:jc w:val="both"/>
              <w:rPr>
                <w:rFonts w:ascii="Times New Roman" w:hAnsi="Times New Roman"/>
                <w:b/>
                <w:sz w:val="20"/>
                <w:szCs w:val="20"/>
                <w:lang w:eastAsia="ru-RU"/>
              </w:rPr>
            </w:pPr>
            <w:r w:rsidRPr="003A133B">
              <w:rPr>
                <w:rFonts w:ascii="Times New Roman" w:hAnsi="Times New Roman"/>
                <w:b/>
                <w:sz w:val="20"/>
                <w:szCs w:val="20"/>
                <w:lang w:eastAsia="ru-RU"/>
              </w:rPr>
              <w:t>Образовательные организации</w:t>
            </w:r>
          </w:p>
        </w:tc>
      </w:tr>
      <w:tr w:rsidR="003A133B" w:rsidRPr="003A133B" w:rsidTr="003A133B">
        <w:tc>
          <w:tcPr>
            <w:tcW w:w="9634" w:type="dxa"/>
            <w:gridSpan w:val="6"/>
          </w:tcPr>
          <w:p w:rsidR="003A133B" w:rsidRPr="003A133B" w:rsidRDefault="003A133B" w:rsidP="003A133B">
            <w:pPr>
              <w:pStyle w:val="a3"/>
              <w:jc w:val="both"/>
              <w:rPr>
                <w:rFonts w:ascii="Times New Roman" w:hAnsi="Times New Roman"/>
                <w:b/>
                <w:sz w:val="20"/>
                <w:szCs w:val="20"/>
                <w:lang w:eastAsia="ru-RU"/>
              </w:rPr>
            </w:pPr>
            <w:r w:rsidRPr="003A133B">
              <w:rPr>
                <w:rFonts w:ascii="Times New Roman" w:hAnsi="Times New Roman"/>
                <w:b/>
                <w:sz w:val="20"/>
                <w:szCs w:val="20"/>
                <w:lang w:eastAsia="ru-RU"/>
              </w:rPr>
              <w:t>Газимуро-Заводский район</w:t>
            </w:r>
          </w:p>
        </w:tc>
      </w:tr>
      <w:tr w:rsidR="003A133B" w:rsidRPr="003A133B" w:rsidTr="003A133B">
        <w:tc>
          <w:tcPr>
            <w:tcW w:w="569" w:type="dxa"/>
            <w:vMerge w:val="restart"/>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1</w:t>
            </w:r>
          </w:p>
        </w:tc>
        <w:tc>
          <w:tcPr>
            <w:tcW w:w="1982" w:type="dxa"/>
            <w:vMerge w:val="restart"/>
            <w:shd w:val="clear" w:color="auto" w:fill="F4B083"/>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МОУ Батаканская СОШ, с. Батакан, ул. Центральная, 30</w:t>
            </w:r>
          </w:p>
        </w:tc>
        <w:tc>
          <w:tcPr>
            <w:tcW w:w="1697"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7 классы</w:t>
            </w:r>
          </w:p>
        </w:tc>
        <w:tc>
          <w:tcPr>
            <w:tcW w:w="2135"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6</w:t>
            </w:r>
          </w:p>
        </w:tc>
        <w:tc>
          <w:tcPr>
            <w:tcW w:w="1699"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6</w:t>
            </w:r>
          </w:p>
        </w:tc>
        <w:tc>
          <w:tcPr>
            <w:tcW w:w="1552"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0</w:t>
            </w:r>
          </w:p>
        </w:tc>
      </w:tr>
      <w:tr w:rsidR="003A133B" w:rsidRPr="003A133B" w:rsidTr="003A133B">
        <w:tc>
          <w:tcPr>
            <w:tcW w:w="569" w:type="dxa"/>
            <w:vMerge/>
          </w:tcPr>
          <w:p w:rsidR="003A133B" w:rsidRPr="003A133B" w:rsidRDefault="003A133B" w:rsidP="003A133B">
            <w:pPr>
              <w:pStyle w:val="a3"/>
              <w:jc w:val="both"/>
              <w:rPr>
                <w:rFonts w:ascii="Times New Roman" w:hAnsi="Times New Roman"/>
                <w:sz w:val="20"/>
                <w:szCs w:val="20"/>
                <w:lang w:eastAsia="ru-RU"/>
              </w:rPr>
            </w:pPr>
          </w:p>
        </w:tc>
        <w:tc>
          <w:tcPr>
            <w:tcW w:w="1982" w:type="dxa"/>
            <w:vMerge/>
            <w:shd w:val="clear" w:color="auto" w:fill="F4B083"/>
          </w:tcPr>
          <w:p w:rsidR="003A133B" w:rsidRPr="003A133B" w:rsidRDefault="003A133B" w:rsidP="003A133B">
            <w:pPr>
              <w:pStyle w:val="a3"/>
              <w:jc w:val="both"/>
              <w:rPr>
                <w:rFonts w:ascii="Times New Roman" w:hAnsi="Times New Roman"/>
                <w:sz w:val="20"/>
                <w:szCs w:val="20"/>
                <w:lang w:eastAsia="ru-RU"/>
              </w:rPr>
            </w:pPr>
          </w:p>
        </w:tc>
        <w:tc>
          <w:tcPr>
            <w:tcW w:w="1697"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8 классы</w:t>
            </w:r>
          </w:p>
        </w:tc>
        <w:tc>
          <w:tcPr>
            <w:tcW w:w="2135"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13</w:t>
            </w:r>
          </w:p>
        </w:tc>
        <w:tc>
          <w:tcPr>
            <w:tcW w:w="1699"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13</w:t>
            </w:r>
          </w:p>
        </w:tc>
        <w:tc>
          <w:tcPr>
            <w:tcW w:w="1552"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0</w:t>
            </w:r>
          </w:p>
        </w:tc>
      </w:tr>
      <w:tr w:rsidR="003A133B" w:rsidRPr="003A133B" w:rsidTr="003A133B">
        <w:tc>
          <w:tcPr>
            <w:tcW w:w="569" w:type="dxa"/>
            <w:vMerge/>
          </w:tcPr>
          <w:p w:rsidR="003A133B" w:rsidRPr="003A133B" w:rsidRDefault="003A133B" w:rsidP="003A133B">
            <w:pPr>
              <w:pStyle w:val="a3"/>
              <w:jc w:val="both"/>
              <w:rPr>
                <w:rFonts w:ascii="Times New Roman" w:hAnsi="Times New Roman"/>
                <w:sz w:val="20"/>
                <w:szCs w:val="20"/>
                <w:lang w:eastAsia="ru-RU"/>
              </w:rPr>
            </w:pPr>
          </w:p>
        </w:tc>
        <w:tc>
          <w:tcPr>
            <w:tcW w:w="1982" w:type="dxa"/>
            <w:vMerge/>
            <w:shd w:val="clear" w:color="auto" w:fill="F4B083"/>
          </w:tcPr>
          <w:p w:rsidR="003A133B" w:rsidRPr="003A133B" w:rsidRDefault="003A133B" w:rsidP="003A133B">
            <w:pPr>
              <w:pStyle w:val="a3"/>
              <w:jc w:val="both"/>
              <w:rPr>
                <w:rFonts w:ascii="Times New Roman" w:hAnsi="Times New Roman"/>
                <w:sz w:val="20"/>
                <w:szCs w:val="20"/>
                <w:lang w:eastAsia="ru-RU"/>
              </w:rPr>
            </w:pPr>
          </w:p>
        </w:tc>
        <w:tc>
          <w:tcPr>
            <w:tcW w:w="1697" w:type="dxa"/>
            <w:shd w:val="clear" w:color="auto" w:fill="F4B083"/>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9 классы</w:t>
            </w:r>
          </w:p>
        </w:tc>
        <w:tc>
          <w:tcPr>
            <w:tcW w:w="2135"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7</w:t>
            </w:r>
          </w:p>
        </w:tc>
        <w:tc>
          <w:tcPr>
            <w:tcW w:w="1699"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7</w:t>
            </w:r>
          </w:p>
        </w:tc>
        <w:tc>
          <w:tcPr>
            <w:tcW w:w="1552" w:type="dxa"/>
            <w:shd w:val="clear" w:color="auto" w:fill="F4B083"/>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1 (3,6%)</w:t>
            </w:r>
          </w:p>
        </w:tc>
      </w:tr>
      <w:tr w:rsidR="003A133B" w:rsidRPr="003A133B" w:rsidTr="003A133B">
        <w:tc>
          <w:tcPr>
            <w:tcW w:w="569" w:type="dxa"/>
            <w:vMerge/>
          </w:tcPr>
          <w:p w:rsidR="003A133B" w:rsidRPr="003A133B" w:rsidRDefault="003A133B" w:rsidP="003A133B">
            <w:pPr>
              <w:pStyle w:val="a3"/>
              <w:jc w:val="both"/>
              <w:rPr>
                <w:rFonts w:ascii="Times New Roman" w:hAnsi="Times New Roman"/>
                <w:sz w:val="20"/>
                <w:szCs w:val="20"/>
                <w:lang w:eastAsia="ru-RU"/>
              </w:rPr>
            </w:pPr>
          </w:p>
        </w:tc>
        <w:tc>
          <w:tcPr>
            <w:tcW w:w="1982" w:type="dxa"/>
            <w:vMerge/>
            <w:shd w:val="clear" w:color="auto" w:fill="F4B083"/>
          </w:tcPr>
          <w:p w:rsidR="003A133B" w:rsidRPr="003A133B" w:rsidRDefault="003A133B" w:rsidP="003A133B">
            <w:pPr>
              <w:pStyle w:val="a3"/>
              <w:jc w:val="both"/>
              <w:rPr>
                <w:rFonts w:ascii="Times New Roman" w:hAnsi="Times New Roman"/>
                <w:sz w:val="20"/>
                <w:szCs w:val="20"/>
                <w:lang w:eastAsia="ru-RU"/>
              </w:rPr>
            </w:pPr>
          </w:p>
        </w:tc>
        <w:tc>
          <w:tcPr>
            <w:tcW w:w="1697"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10 классы</w:t>
            </w:r>
          </w:p>
        </w:tc>
        <w:tc>
          <w:tcPr>
            <w:tcW w:w="2135"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2</w:t>
            </w:r>
          </w:p>
        </w:tc>
        <w:tc>
          <w:tcPr>
            <w:tcW w:w="1699"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2</w:t>
            </w:r>
          </w:p>
        </w:tc>
        <w:tc>
          <w:tcPr>
            <w:tcW w:w="1552"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0</w:t>
            </w:r>
          </w:p>
        </w:tc>
      </w:tr>
      <w:tr w:rsidR="003A133B" w:rsidRPr="003A133B" w:rsidTr="003A133B">
        <w:tc>
          <w:tcPr>
            <w:tcW w:w="569" w:type="dxa"/>
            <w:vMerge/>
          </w:tcPr>
          <w:p w:rsidR="003A133B" w:rsidRPr="003A133B" w:rsidRDefault="003A133B" w:rsidP="003A133B">
            <w:pPr>
              <w:pStyle w:val="a3"/>
              <w:jc w:val="both"/>
              <w:rPr>
                <w:rFonts w:ascii="Times New Roman" w:hAnsi="Times New Roman"/>
                <w:sz w:val="20"/>
                <w:szCs w:val="20"/>
                <w:lang w:eastAsia="ru-RU"/>
              </w:rPr>
            </w:pPr>
          </w:p>
        </w:tc>
        <w:tc>
          <w:tcPr>
            <w:tcW w:w="1982" w:type="dxa"/>
            <w:vMerge/>
            <w:shd w:val="clear" w:color="auto" w:fill="F4B083"/>
          </w:tcPr>
          <w:p w:rsidR="003A133B" w:rsidRPr="003A133B" w:rsidRDefault="003A133B" w:rsidP="003A133B">
            <w:pPr>
              <w:pStyle w:val="a3"/>
              <w:jc w:val="both"/>
              <w:rPr>
                <w:rFonts w:ascii="Times New Roman" w:hAnsi="Times New Roman"/>
                <w:sz w:val="20"/>
                <w:szCs w:val="20"/>
                <w:lang w:eastAsia="ru-RU"/>
              </w:rPr>
            </w:pPr>
          </w:p>
        </w:tc>
        <w:tc>
          <w:tcPr>
            <w:tcW w:w="1697"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11 классы</w:t>
            </w:r>
          </w:p>
        </w:tc>
        <w:tc>
          <w:tcPr>
            <w:tcW w:w="2135"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4</w:t>
            </w:r>
          </w:p>
        </w:tc>
        <w:tc>
          <w:tcPr>
            <w:tcW w:w="1699"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4</w:t>
            </w:r>
          </w:p>
        </w:tc>
        <w:tc>
          <w:tcPr>
            <w:tcW w:w="1552"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0</w:t>
            </w:r>
          </w:p>
        </w:tc>
      </w:tr>
      <w:tr w:rsidR="003A133B" w:rsidRPr="003A133B" w:rsidTr="003A133B">
        <w:tc>
          <w:tcPr>
            <w:tcW w:w="569" w:type="dxa"/>
            <w:vMerge w:val="restart"/>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2</w:t>
            </w:r>
          </w:p>
        </w:tc>
        <w:tc>
          <w:tcPr>
            <w:tcW w:w="1982" w:type="dxa"/>
            <w:vMerge w:val="restart"/>
            <w:shd w:val="clear" w:color="auto" w:fill="F4B083"/>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МОУ Газимуро-Заводская СОШ, ул. Волкова, 1</w:t>
            </w:r>
          </w:p>
        </w:tc>
        <w:tc>
          <w:tcPr>
            <w:tcW w:w="1697" w:type="dxa"/>
            <w:shd w:val="clear" w:color="auto" w:fill="F4B083"/>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7 классы</w:t>
            </w:r>
          </w:p>
        </w:tc>
        <w:tc>
          <w:tcPr>
            <w:tcW w:w="2135"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57</w:t>
            </w:r>
          </w:p>
        </w:tc>
        <w:tc>
          <w:tcPr>
            <w:tcW w:w="1699"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53</w:t>
            </w:r>
          </w:p>
        </w:tc>
        <w:tc>
          <w:tcPr>
            <w:tcW w:w="1552" w:type="dxa"/>
            <w:shd w:val="clear" w:color="auto" w:fill="F4B083"/>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5 (2,6%)</w:t>
            </w:r>
          </w:p>
        </w:tc>
      </w:tr>
      <w:tr w:rsidR="003A133B" w:rsidRPr="003A133B" w:rsidTr="003A133B">
        <w:tc>
          <w:tcPr>
            <w:tcW w:w="569" w:type="dxa"/>
            <w:vMerge/>
          </w:tcPr>
          <w:p w:rsidR="003A133B" w:rsidRPr="003A133B" w:rsidRDefault="003A133B" w:rsidP="003A133B">
            <w:pPr>
              <w:pStyle w:val="a3"/>
              <w:jc w:val="both"/>
              <w:rPr>
                <w:rFonts w:ascii="Times New Roman" w:hAnsi="Times New Roman"/>
                <w:sz w:val="20"/>
                <w:szCs w:val="20"/>
                <w:lang w:eastAsia="ru-RU"/>
              </w:rPr>
            </w:pPr>
          </w:p>
        </w:tc>
        <w:tc>
          <w:tcPr>
            <w:tcW w:w="1982" w:type="dxa"/>
            <w:vMerge/>
            <w:shd w:val="clear" w:color="auto" w:fill="F4B083"/>
          </w:tcPr>
          <w:p w:rsidR="003A133B" w:rsidRPr="003A133B" w:rsidRDefault="003A133B" w:rsidP="003A133B">
            <w:pPr>
              <w:pStyle w:val="a3"/>
              <w:jc w:val="both"/>
              <w:rPr>
                <w:rFonts w:ascii="Times New Roman" w:hAnsi="Times New Roman"/>
                <w:sz w:val="20"/>
                <w:szCs w:val="20"/>
                <w:lang w:eastAsia="ru-RU"/>
              </w:rPr>
            </w:pPr>
          </w:p>
        </w:tc>
        <w:tc>
          <w:tcPr>
            <w:tcW w:w="1697" w:type="dxa"/>
            <w:shd w:val="clear" w:color="auto" w:fill="F4B083"/>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8 классы</w:t>
            </w:r>
          </w:p>
        </w:tc>
        <w:tc>
          <w:tcPr>
            <w:tcW w:w="2135"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73</w:t>
            </w:r>
          </w:p>
        </w:tc>
        <w:tc>
          <w:tcPr>
            <w:tcW w:w="1699"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65</w:t>
            </w:r>
          </w:p>
        </w:tc>
        <w:tc>
          <w:tcPr>
            <w:tcW w:w="1552" w:type="dxa"/>
            <w:shd w:val="clear" w:color="auto" w:fill="F4B083"/>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1 (0.5%)</w:t>
            </w:r>
          </w:p>
        </w:tc>
      </w:tr>
      <w:tr w:rsidR="003A133B" w:rsidRPr="003A133B" w:rsidTr="003A133B">
        <w:tc>
          <w:tcPr>
            <w:tcW w:w="569" w:type="dxa"/>
            <w:vMerge/>
          </w:tcPr>
          <w:p w:rsidR="003A133B" w:rsidRPr="003A133B" w:rsidRDefault="003A133B" w:rsidP="003A133B">
            <w:pPr>
              <w:pStyle w:val="a3"/>
              <w:jc w:val="both"/>
              <w:rPr>
                <w:rFonts w:ascii="Times New Roman" w:hAnsi="Times New Roman"/>
                <w:sz w:val="20"/>
                <w:szCs w:val="20"/>
                <w:lang w:eastAsia="ru-RU"/>
              </w:rPr>
            </w:pPr>
          </w:p>
        </w:tc>
        <w:tc>
          <w:tcPr>
            <w:tcW w:w="1982" w:type="dxa"/>
            <w:vMerge/>
            <w:shd w:val="clear" w:color="auto" w:fill="F4B083"/>
          </w:tcPr>
          <w:p w:rsidR="003A133B" w:rsidRPr="003A133B" w:rsidRDefault="003A133B" w:rsidP="003A133B">
            <w:pPr>
              <w:pStyle w:val="a3"/>
              <w:jc w:val="both"/>
              <w:rPr>
                <w:rFonts w:ascii="Times New Roman" w:hAnsi="Times New Roman"/>
                <w:sz w:val="20"/>
                <w:szCs w:val="20"/>
                <w:lang w:eastAsia="ru-RU"/>
              </w:rPr>
            </w:pPr>
          </w:p>
        </w:tc>
        <w:tc>
          <w:tcPr>
            <w:tcW w:w="1697" w:type="dxa"/>
            <w:shd w:val="clear" w:color="auto" w:fill="F4B083"/>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9 классы</w:t>
            </w:r>
          </w:p>
        </w:tc>
        <w:tc>
          <w:tcPr>
            <w:tcW w:w="2135"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42</w:t>
            </w:r>
          </w:p>
        </w:tc>
        <w:tc>
          <w:tcPr>
            <w:tcW w:w="1699"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43</w:t>
            </w:r>
          </w:p>
        </w:tc>
        <w:tc>
          <w:tcPr>
            <w:tcW w:w="1552" w:type="dxa"/>
            <w:shd w:val="clear" w:color="auto" w:fill="F4B083"/>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3 (1,56%)</w:t>
            </w:r>
          </w:p>
        </w:tc>
      </w:tr>
      <w:tr w:rsidR="003A133B" w:rsidRPr="003A133B" w:rsidTr="003A133B">
        <w:tc>
          <w:tcPr>
            <w:tcW w:w="569" w:type="dxa"/>
            <w:vMerge/>
          </w:tcPr>
          <w:p w:rsidR="003A133B" w:rsidRPr="003A133B" w:rsidRDefault="003A133B" w:rsidP="003A133B">
            <w:pPr>
              <w:pStyle w:val="a3"/>
              <w:jc w:val="both"/>
              <w:rPr>
                <w:rFonts w:ascii="Times New Roman" w:hAnsi="Times New Roman"/>
                <w:sz w:val="20"/>
                <w:szCs w:val="20"/>
                <w:lang w:eastAsia="ru-RU"/>
              </w:rPr>
            </w:pPr>
          </w:p>
        </w:tc>
        <w:tc>
          <w:tcPr>
            <w:tcW w:w="1982" w:type="dxa"/>
            <w:vMerge/>
            <w:shd w:val="clear" w:color="auto" w:fill="F4B083"/>
          </w:tcPr>
          <w:p w:rsidR="003A133B" w:rsidRPr="003A133B" w:rsidRDefault="003A133B" w:rsidP="003A133B">
            <w:pPr>
              <w:pStyle w:val="a3"/>
              <w:jc w:val="both"/>
              <w:rPr>
                <w:rFonts w:ascii="Times New Roman" w:hAnsi="Times New Roman"/>
                <w:sz w:val="20"/>
                <w:szCs w:val="20"/>
                <w:lang w:eastAsia="ru-RU"/>
              </w:rPr>
            </w:pPr>
          </w:p>
        </w:tc>
        <w:tc>
          <w:tcPr>
            <w:tcW w:w="1697"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10 классы</w:t>
            </w:r>
          </w:p>
        </w:tc>
        <w:tc>
          <w:tcPr>
            <w:tcW w:w="2135"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18</w:t>
            </w:r>
          </w:p>
        </w:tc>
        <w:tc>
          <w:tcPr>
            <w:tcW w:w="1699"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17</w:t>
            </w:r>
          </w:p>
        </w:tc>
        <w:tc>
          <w:tcPr>
            <w:tcW w:w="1552"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0</w:t>
            </w:r>
          </w:p>
        </w:tc>
      </w:tr>
      <w:tr w:rsidR="003A133B" w:rsidRPr="003A133B" w:rsidTr="003A133B">
        <w:tc>
          <w:tcPr>
            <w:tcW w:w="569" w:type="dxa"/>
            <w:vMerge/>
          </w:tcPr>
          <w:p w:rsidR="003A133B" w:rsidRPr="003A133B" w:rsidRDefault="003A133B" w:rsidP="003A133B">
            <w:pPr>
              <w:pStyle w:val="a3"/>
              <w:jc w:val="both"/>
              <w:rPr>
                <w:rFonts w:ascii="Times New Roman" w:hAnsi="Times New Roman"/>
                <w:sz w:val="20"/>
                <w:szCs w:val="20"/>
                <w:lang w:eastAsia="ru-RU"/>
              </w:rPr>
            </w:pPr>
          </w:p>
        </w:tc>
        <w:tc>
          <w:tcPr>
            <w:tcW w:w="1982" w:type="dxa"/>
            <w:vMerge/>
            <w:shd w:val="clear" w:color="auto" w:fill="F4B083"/>
          </w:tcPr>
          <w:p w:rsidR="003A133B" w:rsidRPr="003A133B" w:rsidRDefault="003A133B" w:rsidP="003A133B">
            <w:pPr>
              <w:pStyle w:val="a3"/>
              <w:jc w:val="both"/>
              <w:rPr>
                <w:rFonts w:ascii="Times New Roman" w:hAnsi="Times New Roman"/>
                <w:sz w:val="20"/>
                <w:szCs w:val="20"/>
                <w:lang w:eastAsia="ru-RU"/>
              </w:rPr>
            </w:pPr>
          </w:p>
        </w:tc>
        <w:tc>
          <w:tcPr>
            <w:tcW w:w="1697"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11 классы</w:t>
            </w:r>
          </w:p>
        </w:tc>
        <w:tc>
          <w:tcPr>
            <w:tcW w:w="2135"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14</w:t>
            </w:r>
          </w:p>
        </w:tc>
        <w:tc>
          <w:tcPr>
            <w:tcW w:w="1699"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14</w:t>
            </w:r>
          </w:p>
        </w:tc>
        <w:tc>
          <w:tcPr>
            <w:tcW w:w="1552"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0</w:t>
            </w:r>
          </w:p>
        </w:tc>
      </w:tr>
      <w:tr w:rsidR="003A133B" w:rsidRPr="003A133B" w:rsidTr="003A133B">
        <w:tc>
          <w:tcPr>
            <w:tcW w:w="569" w:type="dxa"/>
            <w:vMerge w:val="restart"/>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3</w:t>
            </w:r>
          </w:p>
        </w:tc>
        <w:tc>
          <w:tcPr>
            <w:tcW w:w="1982" w:type="dxa"/>
            <w:vMerge w:val="restart"/>
            <w:shd w:val="clear" w:color="auto" w:fill="F4B083"/>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МОУ Широкинская СОШ, пст. Новоширокинский, 35</w:t>
            </w:r>
          </w:p>
        </w:tc>
        <w:tc>
          <w:tcPr>
            <w:tcW w:w="1697" w:type="dxa"/>
            <w:shd w:val="clear" w:color="auto" w:fill="F4B083"/>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7 классы</w:t>
            </w:r>
          </w:p>
        </w:tc>
        <w:tc>
          <w:tcPr>
            <w:tcW w:w="2135"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21</w:t>
            </w:r>
          </w:p>
        </w:tc>
        <w:tc>
          <w:tcPr>
            <w:tcW w:w="1699"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14</w:t>
            </w:r>
          </w:p>
        </w:tc>
        <w:tc>
          <w:tcPr>
            <w:tcW w:w="1552" w:type="dxa"/>
            <w:shd w:val="clear" w:color="auto" w:fill="F4B083"/>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1 (1,56%)</w:t>
            </w:r>
          </w:p>
        </w:tc>
      </w:tr>
      <w:tr w:rsidR="003A133B" w:rsidRPr="003A133B" w:rsidTr="003A133B">
        <w:tc>
          <w:tcPr>
            <w:tcW w:w="569" w:type="dxa"/>
            <w:vMerge/>
          </w:tcPr>
          <w:p w:rsidR="003A133B" w:rsidRPr="003A133B" w:rsidRDefault="003A133B" w:rsidP="003A133B">
            <w:pPr>
              <w:pStyle w:val="a3"/>
              <w:jc w:val="both"/>
              <w:rPr>
                <w:rFonts w:ascii="Times New Roman" w:hAnsi="Times New Roman"/>
                <w:sz w:val="20"/>
                <w:szCs w:val="20"/>
                <w:lang w:eastAsia="ru-RU"/>
              </w:rPr>
            </w:pPr>
          </w:p>
        </w:tc>
        <w:tc>
          <w:tcPr>
            <w:tcW w:w="1982" w:type="dxa"/>
            <w:vMerge/>
            <w:shd w:val="clear" w:color="auto" w:fill="F4B083"/>
          </w:tcPr>
          <w:p w:rsidR="003A133B" w:rsidRPr="003A133B" w:rsidRDefault="003A133B" w:rsidP="003A133B">
            <w:pPr>
              <w:pStyle w:val="a3"/>
              <w:jc w:val="both"/>
              <w:rPr>
                <w:rFonts w:ascii="Times New Roman" w:hAnsi="Times New Roman"/>
                <w:sz w:val="20"/>
                <w:szCs w:val="20"/>
                <w:lang w:eastAsia="ru-RU"/>
              </w:rPr>
            </w:pPr>
          </w:p>
        </w:tc>
        <w:tc>
          <w:tcPr>
            <w:tcW w:w="1697" w:type="dxa"/>
            <w:shd w:val="clear" w:color="auto" w:fill="F4B083"/>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8  классы</w:t>
            </w:r>
          </w:p>
        </w:tc>
        <w:tc>
          <w:tcPr>
            <w:tcW w:w="2135"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19</w:t>
            </w:r>
          </w:p>
        </w:tc>
        <w:tc>
          <w:tcPr>
            <w:tcW w:w="1699"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15</w:t>
            </w:r>
          </w:p>
        </w:tc>
        <w:tc>
          <w:tcPr>
            <w:tcW w:w="1552" w:type="dxa"/>
            <w:shd w:val="clear" w:color="auto" w:fill="F4B083"/>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1 (1,56%)</w:t>
            </w:r>
          </w:p>
        </w:tc>
      </w:tr>
      <w:tr w:rsidR="003A133B" w:rsidRPr="003A133B" w:rsidTr="003A133B">
        <w:tc>
          <w:tcPr>
            <w:tcW w:w="569" w:type="dxa"/>
            <w:vMerge/>
          </w:tcPr>
          <w:p w:rsidR="003A133B" w:rsidRPr="003A133B" w:rsidRDefault="003A133B" w:rsidP="003A133B">
            <w:pPr>
              <w:pStyle w:val="a3"/>
              <w:jc w:val="both"/>
              <w:rPr>
                <w:rFonts w:ascii="Times New Roman" w:hAnsi="Times New Roman"/>
                <w:sz w:val="20"/>
                <w:szCs w:val="20"/>
                <w:lang w:eastAsia="ru-RU"/>
              </w:rPr>
            </w:pPr>
          </w:p>
        </w:tc>
        <w:tc>
          <w:tcPr>
            <w:tcW w:w="1982" w:type="dxa"/>
            <w:vMerge/>
            <w:shd w:val="clear" w:color="auto" w:fill="F4B083"/>
          </w:tcPr>
          <w:p w:rsidR="003A133B" w:rsidRPr="003A133B" w:rsidRDefault="003A133B" w:rsidP="003A133B">
            <w:pPr>
              <w:pStyle w:val="a3"/>
              <w:jc w:val="both"/>
              <w:rPr>
                <w:rFonts w:ascii="Times New Roman" w:hAnsi="Times New Roman"/>
                <w:sz w:val="20"/>
                <w:szCs w:val="20"/>
                <w:lang w:eastAsia="ru-RU"/>
              </w:rPr>
            </w:pPr>
          </w:p>
        </w:tc>
        <w:tc>
          <w:tcPr>
            <w:tcW w:w="1697" w:type="dxa"/>
            <w:shd w:val="clear" w:color="auto" w:fill="F4B083"/>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9  классы</w:t>
            </w:r>
          </w:p>
        </w:tc>
        <w:tc>
          <w:tcPr>
            <w:tcW w:w="2135"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21</w:t>
            </w:r>
          </w:p>
        </w:tc>
        <w:tc>
          <w:tcPr>
            <w:tcW w:w="1699"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23</w:t>
            </w:r>
          </w:p>
        </w:tc>
        <w:tc>
          <w:tcPr>
            <w:tcW w:w="1552" w:type="dxa"/>
            <w:shd w:val="clear" w:color="auto" w:fill="F4B083"/>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2 (3%)</w:t>
            </w:r>
          </w:p>
        </w:tc>
      </w:tr>
      <w:tr w:rsidR="003A133B" w:rsidRPr="003A133B" w:rsidTr="003A133B">
        <w:tc>
          <w:tcPr>
            <w:tcW w:w="569" w:type="dxa"/>
            <w:vMerge/>
          </w:tcPr>
          <w:p w:rsidR="003A133B" w:rsidRPr="003A133B" w:rsidRDefault="003A133B" w:rsidP="003A133B">
            <w:pPr>
              <w:pStyle w:val="a3"/>
              <w:jc w:val="both"/>
              <w:rPr>
                <w:rFonts w:ascii="Times New Roman" w:hAnsi="Times New Roman"/>
                <w:sz w:val="20"/>
                <w:szCs w:val="20"/>
                <w:lang w:eastAsia="ru-RU"/>
              </w:rPr>
            </w:pPr>
          </w:p>
        </w:tc>
        <w:tc>
          <w:tcPr>
            <w:tcW w:w="1982" w:type="dxa"/>
            <w:vMerge/>
            <w:shd w:val="clear" w:color="auto" w:fill="F4B083"/>
          </w:tcPr>
          <w:p w:rsidR="003A133B" w:rsidRPr="003A133B" w:rsidRDefault="003A133B" w:rsidP="003A133B">
            <w:pPr>
              <w:pStyle w:val="a3"/>
              <w:jc w:val="both"/>
              <w:rPr>
                <w:rFonts w:ascii="Times New Roman" w:hAnsi="Times New Roman"/>
                <w:sz w:val="20"/>
                <w:szCs w:val="20"/>
                <w:lang w:eastAsia="ru-RU"/>
              </w:rPr>
            </w:pPr>
          </w:p>
        </w:tc>
        <w:tc>
          <w:tcPr>
            <w:tcW w:w="1697"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10  классы</w:t>
            </w:r>
          </w:p>
        </w:tc>
        <w:tc>
          <w:tcPr>
            <w:tcW w:w="2135"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9</w:t>
            </w:r>
          </w:p>
        </w:tc>
        <w:tc>
          <w:tcPr>
            <w:tcW w:w="1699"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9</w:t>
            </w:r>
          </w:p>
        </w:tc>
        <w:tc>
          <w:tcPr>
            <w:tcW w:w="1552"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0</w:t>
            </w:r>
          </w:p>
        </w:tc>
      </w:tr>
      <w:tr w:rsidR="003A133B" w:rsidRPr="003A133B" w:rsidTr="003A133B">
        <w:tc>
          <w:tcPr>
            <w:tcW w:w="569" w:type="dxa"/>
            <w:vMerge/>
          </w:tcPr>
          <w:p w:rsidR="003A133B" w:rsidRPr="003A133B" w:rsidRDefault="003A133B" w:rsidP="003A133B">
            <w:pPr>
              <w:pStyle w:val="a3"/>
              <w:jc w:val="both"/>
              <w:rPr>
                <w:rFonts w:ascii="Times New Roman" w:hAnsi="Times New Roman"/>
                <w:sz w:val="20"/>
                <w:szCs w:val="20"/>
                <w:lang w:eastAsia="ru-RU"/>
              </w:rPr>
            </w:pPr>
          </w:p>
        </w:tc>
        <w:tc>
          <w:tcPr>
            <w:tcW w:w="1982" w:type="dxa"/>
            <w:vMerge/>
            <w:shd w:val="clear" w:color="auto" w:fill="F4B083"/>
          </w:tcPr>
          <w:p w:rsidR="003A133B" w:rsidRPr="003A133B" w:rsidRDefault="003A133B" w:rsidP="003A133B">
            <w:pPr>
              <w:pStyle w:val="a3"/>
              <w:jc w:val="both"/>
              <w:rPr>
                <w:rFonts w:ascii="Times New Roman" w:hAnsi="Times New Roman"/>
                <w:sz w:val="20"/>
                <w:szCs w:val="20"/>
                <w:lang w:eastAsia="ru-RU"/>
              </w:rPr>
            </w:pPr>
          </w:p>
        </w:tc>
        <w:tc>
          <w:tcPr>
            <w:tcW w:w="1697"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11  классы</w:t>
            </w:r>
          </w:p>
        </w:tc>
        <w:tc>
          <w:tcPr>
            <w:tcW w:w="2135"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3</w:t>
            </w:r>
          </w:p>
        </w:tc>
        <w:tc>
          <w:tcPr>
            <w:tcW w:w="1699"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3</w:t>
            </w:r>
          </w:p>
        </w:tc>
        <w:tc>
          <w:tcPr>
            <w:tcW w:w="1552"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0</w:t>
            </w:r>
          </w:p>
        </w:tc>
      </w:tr>
      <w:tr w:rsidR="003A133B" w:rsidRPr="003A133B" w:rsidTr="003A133B">
        <w:tc>
          <w:tcPr>
            <w:tcW w:w="569" w:type="dxa"/>
            <w:vMerge w:val="restart"/>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4</w:t>
            </w:r>
          </w:p>
        </w:tc>
        <w:tc>
          <w:tcPr>
            <w:tcW w:w="1982" w:type="dxa"/>
            <w:vMerge w:val="restart"/>
            <w:shd w:val="clear" w:color="auto" w:fill="F4B083"/>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МОУ Зеренская ООШ, с. Зерен, ул. Школьная, 19</w:t>
            </w:r>
          </w:p>
        </w:tc>
        <w:tc>
          <w:tcPr>
            <w:tcW w:w="1697"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7 классы</w:t>
            </w:r>
          </w:p>
        </w:tc>
        <w:tc>
          <w:tcPr>
            <w:tcW w:w="2135"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2</w:t>
            </w:r>
          </w:p>
        </w:tc>
        <w:tc>
          <w:tcPr>
            <w:tcW w:w="1699"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2</w:t>
            </w:r>
          </w:p>
        </w:tc>
        <w:tc>
          <w:tcPr>
            <w:tcW w:w="1552"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0</w:t>
            </w:r>
          </w:p>
        </w:tc>
      </w:tr>
      <w:tr w:rsidR="003A133B" w:rsidRPr="003A133B" w:rsidTr="003A133B">
        <w:tc>
          <w:tcPr>
            <w:tcW w:w="569" w:type="dxa"/>
            <w:vMerge/>
          </w:tcPr>
          <w:p w:rsidR="003A133B" w:rsidRPr="003A133B" w:rsidRDefault="003A133B" w:rsidP="003A133B">
            <w:pPr>
              <w:pStyle w:val="a3"/>
              <w:jc w:val="both"/>
              <w:rPr>
                <w:rFonts w:ascii="Times New Roman" w:hAnsi="Times New Roman"/>
                <w:sz w:val="20"/>
                <w:szCs w:val="20"/>
                <w:lang w:eastAsia="ru-RU"/>
              </w:rPr>
            </w:pPr>
          </w:p>
        </w:tc>
        <w:tc>
          <w:tcPr>
            <w:tcW w:w="1982" w:type="dxa"/>
            <w:vMerge/>
            <w:shd w:val="clear" w:color="auto" w:fill="F4B083"/>
          </w:tcPr>
          <w:p w:rsidR="003A133B" w:rsidRPr="003A133B" w:rsidRDefault="003A133B" w:rsidP="003A133B">
            <w:pPr>
              <w:pStyle w:val="a3"/>
              <w:jc w:val="both"/>
              <w:rPr>
                <w:rFonts w:ascii="Times New Roman" w:hAnsi="Times New Roman"/>
                <w:sz w:val="20"/>
                <w:szCs w:val="20"/>
                <w:lang w:eastAsia="ru-RU"/>
              </w:rPr>
            </w:pPr>
          </w:p>
        </w:tc>
        <w:tc>
          <w:tcPr>
            <w:tcW w:w="1697" w:type="dxa"/>
            <w:shd w:val="clear" w:color="auto" w:fill="F4B083"/>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8 классы</w:t>
            </w:r>
          </w:p>
        </w:tc>
        <w:tc>
          <w:tcPr>
            <w:tcW w:w="2135"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4</w:t>
            </w:r>
          </w:p>
        </w:tc>
        <w:tc>
          <w:tcPr>
            <w:tcW w:w="1699"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4</w:t>
            </w:r>
          </w:p>
        </w:tc>
        <w:tc>
          <w:tcPr>
            <w:tcW w:w="1552" w:type="dxa"/>
            <w:shd w:val="clear" w:color="auto" w:fill="F4B083"/>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1 (10%)</w:t>
            </w:r>
          </w:p>
        </w:tc>
      </w:tr>
      <w:tr w:rsidR="003A133B" w:rsidRPr="003A133B" w:rsidTr="003A133B">
        <w:tc>
          <w:tcPr>
            <w:tcW w:w="569" w:type="dxa"/>
            <w:vMerge/>
          </w:tcPr>
          <w:p w:rsidR="003A133B" w:rsidRPr="003A133B" w:rsidRDefault="003A133B" w:rsidP="003A133B">
            <w:pPr>
              <w:pStyle w:val="a3"/>
              <w:jc w:val="both"/>
              <w:rPr>
                <w:rFonts w:ascii="Times New Roman" w:hAnsi="Times New Roman"/>
                <w:sz w:val="20"/>
                <w:szCs w:val="20"/>
                <w:lang w:eastAsia="ru-RU"/>
              </w:rPr>
            </w:pPr>
          </w:p>
        </w:tc>
        <w:tc>
          <w:tcPr>
            <w:tcW w:w="1982" w:type="dxa"/>
            <w:vMerge/>
            <w:shd w:val="clear" w:color="auto" w:fill="F4B083"/>
          </w:tcPr>
          <w:p w:rsidR="003A133B" w:rsidRPr="003A133B" w:rsidRDefault="003A133B" w:rsidP="003A133B">
            <w:pPr>
              <w:pStyle w:val="a3"/>
              <w:jc w:val="both"/>
              <w:rPr>
                <w:rFonts w:ascii="Times New Roman" w:hAnsi="Times New Roman"/>
                <w:sz w:val="20"/>
                <w:szCs w:val="20"/>
                <w:lang w:eastAsia="ru-RU"/>
              </w:rPr>
            </w:pPr>
          </w:p>
        </w:tc>
        <w:tc>
          <w:tcPr>
            <w:tcW w:w="1697"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9 классы</w:t>
            </w:r>
          </w:p>
        </w:tc>
        <w:tc>
          <w:tcPr>
            <w:tcW w:w="2135"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4</w:t>
            </w:r>
          </w:p>
        </w:tc>
        <w:tc>
          <w:tcPr>
            <w:tcW w:w="1699"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4</w:t>
            </w:r>
          </w:p>
        </w:tc>
        <w:tc>
          <w:tcPr>
            <w:tcW w:w="1552"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0</w:t>
            </w:r>
          </w:p>
        </w:tc>
      </w:tr>
      <w:tr w:rsidR="003A133B" w:rsidRPr="003A133B" w:rsidTr="003A133B">
        <w:tc>
          <w:tcPr>
            <w:tcW w:w="569" w:type="dxa"/>
            <w:vMerge/>
          </w:tcPr>
          <w:p w:rsidR="003A133B" w:rsidRPr="003A133B" w:rsidRDefault="003A133B" w:rsidP="003A133B">
            <w:pPr>
              <w:pStyle w:val="a3"/>
              <w:jc w:val="both"/>
              <w:rPr>
                <w:rFonts w:ascii="Times New Roman" w:hAnsi="Times New Roman"/>
                <w:sz w:val="20"/>
                <w:szCs w:val="20"/>
                <w:lang w:eastAsia="ru-RU"/>
              </w:rPr>
            </w:pPr>
          </w:p>
        </w:tc>
        <w:tc>
          <w:tcPr>
            <w:tcW w:w="1982" w:type="dxa"/>
            <w:vMerge/>
            <w:shd w:val="clear" w:color="auto" w:fill="F4B083"/>
          </w:tcPr>
          <w:p w:rsidR="003A133B" w:rsidRPr="003A133B" w:rsidRDefault="003A133B" w:rsidP="003A133B">
            <w:pPr>
              <w:pStyle w:val="a3"/>
              <w:jc w:val="both"/>
              <w:rPr>
                <w:rFonts w:ascii="Times New Roman" w:hAnsi="Times New Roman"/>
                <w:sz w:val="20"/>
                <w:szCs w:val="20"/>
                <w:lang w:eastAsia="ru-RU"/>
              </w:rPr>
            </w:pPr>
          </w:p>
        </w:tc>
        <w:tc>
          <w:tcPr>
            <w:tcW w:w="1697"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10 классы</w:t>
            </w:r>
          </w:p>
        </w:tc>
        <w:tc>
          <w:tcPr>
            <w:tcW w:w="2135"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0</w:t>
            </w:r>
          </w:p>
        </w:tc>
        <w:tc>
          <w:tcPr>
            <w:tcW w:w="1699"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0</w:t>
            </w:r>
          </w:p>
        </w:tc>
        <w:tc>
          <w:tcPr>
            <w:tcW w:w="1552"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0</w:t>
            </w:r>
          </w:p>
        </w:tc>
      </w:tr>
      <w:tr w:rsidR="003A133B" w:rsidRPr="003A133B" w:rsidTr="003A133B">
        <w:tc>
          <w:tcPr>
            <w:tcW w:w="569" w:type="dxa"/>
            <w:vMerge/>
          </w:tcPr>
          <w:p w:rsidR="003A133B" w:rsidRPr="003A133B" w:rsidRDefault="003A133B" w:rsidP="003A133B">
            <w:pPr>
              <w:pStyle w:val="a3"/>
              <w:jc w:val="both"/>
              <w:rPr>
                <w:rFonts w:ascii="Times New Roman" w:hAnsi="Times New Roman"/>
                <w:sz w:val="20"/>
                <w:szCs w:val="20"/>
                <w:lang w:eastAsia="ru-RU"/>
              </w:rPr>
            </w:pPr>
          </w:p>
        </w:tc>
        <w:tc>
          <w:tcPr>
            <w:tcW w:w="1982" w:type="dxa"/>
            <w:vMerge/>
            <w:shd w:val="clear" w:color="auto" w:fill="F4B083"/>
          </w:tcPr>
          <w:p w:rsidR="003A133B" w:rsidRPr="003A133B" w:rsidRDefault="003A133B" w:rsidP="003A133B">
            <w:pPr>
              <w:pStyle w:val="a3"/>
              <w:jc w:val="both"/>
              <w:rPr>
                <w:rFonts w:ascii="Times New Roman" w:hAnsi="Times New Roman"/>
                <w:sz w:val="20"/>
                <w:szCs w:val="20"/>
                <w:lang w:eastAsia="ru-RU"/>
              </w:rPr>
            </w:pPr>
          </w:p>
        </w:tc>
        <w:tc>
          <w:tcPr>
            <w:tcW w:w="1697"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11 классы</w:t>
            </w:r>
          </w:p>
        </w:tc>
        <w:tc>
          <w:tcPr>
            <w:tcW w:w="2135"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0</w:t>
            </w:r>
          </w:p>
        </w:tc>
        <w:tc>
          <w:tcPr>
            <w:tcW w:w="1699"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0</w:t>
            </w:r>
          </w:p>
        </w:tc>
        <w:tc>
          <w:tcPr>
            <w:tcW w:w="1552"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0</w:t>
            </w:r>
          </w:p>
        </w:tc>
      </w:tr>
      <w:tr w:rsidR="003A133B" w:rsidRPr="003A133B" w:rsidTr="003A133B">
        <w:tc>
          <w:tcPr>
            <w:tcW w:w="569" w:type="dxa"/>
            <w:vMerge w:val="restart"/>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5</w:t>
            </w:r>
          </w:p>
        </w:tc>
        <w:tc>
          <w:tcPr>
            <w:tcW w:w="1982" w:type="dxa"/>
            <w:vMerge w:val="restart"/>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МОУ Тайнинская ООШ, с. Тайна, ул. Центральная, 27 а</w:t>
            </w:r>
          </w:p>
        </w:tc>
        <w:tc>
          <w:tcPr>
            <w:tcW w:w="1697"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7 классы</w:t>
            </w:r>
          </w:p>
        </w:tc>
        <w:tc>
          <w:tcPr>
            <w:tcW w:w="2135"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4</w:t>
            </w:r>
          </w:p>
        </w:tc>
        <w:tc>
          <w:tcPr>
            <w:tcW w:w="1699"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4</w:t>
            </w:r>
          </w:p>
        </w:tc>
        <w:tc>
          <w:tcPr>
            <w:tcW w:w="1552"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0</w:t>
            </w:r>
          </w:p>
        </w:tc>
      </w:tr>
      <w:tr w:rsidR="003A133B" w:rsidRPr="003A133B" w:rsidTr="003A133B">
        <w:tc>
          <w:tcPr>
            <w:tcW w:w="569" w:type="dxa"/>
            <w:vMerge/>
          </w:tcPr>
          <w:p w:rsidR="003A133B" w:rsidRPr="003A133B" w:rsidRDefault="003A133B" w:rsidP="003A133B">
            <w:pPr>
              <w:pStyle w:val="a3"/>
              <w:jc w:val="both"/>
              <w:rPr>
                <w:rFonts w:ascii="Times New Roman" w:hAnsi="Times New Roman"/>
                <w:sz w:val="20"/>
                <w:szCs w:val="20"/>
                <w:lang w:eastAsia="ru-RU"/>
              </w:rPr>
            </w:pPr>
          </w:p>
        </w:tc>
        <w:tc>
          <w:tcPr>
            <w:tcW w:w="1982" w:type="dxa"/>
            <w:vMerge/>
          </w:tcPr>
          <w:p w:rsidR="003A133B" w:rsidRPr="003A133B" w:rsidRDefault="003A133B" w:rsidP="003A133B">
            <w:pPr>
              <w:pStyle w:val="a3"/>
              <w:jc w:val="both"/>
              <w:rPr>
                <w:rFonts w:ascii="Times New Roman" w:hAnsi="Times New Roman"/>
                <w:sz w:val="20"/>
                <w:szCs w:val="20"/>
                <w:lang w:eastAsia="ru-RU"/>
              </w:rPr>
            </w:pPr>
          </w:p>
        </w:tc>
        <w:tc>
          <w:tcPr>
            <w:tcW w:w="1697"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8 классы</w:t>
            </w:r>
          </w:p>
        </w:tc>
        <w:tc>
          <w:tcPr>
            <w:tcW w:w="2135"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7</w:t>
            </w:r>
          </w:p>
        </w:tc>
        <w:tc>
          <w:tcPr>
            <w:tcW w:w="1699"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7</w:t>
            </w:r>
          </w:p>
        </w:tc>
        <w:tc>
          <w:tcPr>
            <w:tcW w:w="1552"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0</w:t>
            </w:r>
          </w:p>
        </w:tc>
      </w:tr>
      <w:tr w:rsidR="003A133B" w:rsidRPr="003A133B" w:rsidTr="003A133B">
        <w:tc>
          <w:tcPr>
            <w:tcW w:w="569" w:type="dxa"/>
            <w:vMerge/>
          </w:tcPr>
          <w:p w:rsidR="003A133B" w:rsidRPr="003A133B" w:rsidRDefault="003A133B" w:rsidP="003A133B">
            <w:pPr>
              <w:pStyle w:val="a3"/>
              <w:jc w:val="both"/>
              <w:rPr>
                <w:rFonts w:ascii="Times New Roman" w:hAnsi="Times New Roman"/>
                <w:sz w:val="20"/>
                <w:szCs w:val="20"/>
                <w:lang w:eastAsia="ru-RU"/>
              </w:rPr>
            </w:pPr>
          </w:p>
        </w:tc>
        <w:tc>
          <w:tcPr>
            <w:tcW w:w="1982" w:type="dxa"/>
            <w:vMerge/>
          </w:tcPr>
          <w:p w:rsidR="003A133B" w:rsidRPr="003A133B" w:rsidRDefault="003A133B" w:rsidP="003A133B">
            <w:pPr>
              <w:pStyle w:val="a3"/>
              <w:jc w:val="both"/>
              <w:rPr>
                <w:rFonts w:ascii="Times New Roman" w:hAnsi="Times New Roman"/>
                <w:sz w:val="20"/>
                <w:szCs w:val="20"/>
                <w:lang w:eastAsia="ru-RU"/>
              </w:rPr>
            </w:pPr>
          </w:p>
        </w:tc>
        <w:tc>
          <w:tcPr>
            <w:tcW w:w="1697"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9 классы</w:t>
            </w:r>
          </w:p>
        </w:tc>
        <w:tc>
          <w:tcPr>
            <w:tcW w:w="2135"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4</w:t>
            </w:r>
          </w:p>
        </w:tc>
        <w:tc>
          <w:tcPr>
            <w:tcW w:w="1699"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4</w:t>
            </w:r>
          </w:p>
        </w:tc>
        <w:tc>
          <w:tcPr>
            <w:tcW w:w="1552"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0</w:t>
            </w:r>
          </w:p>
        </w:tc>
      </w:tr>
      <w:tr w:rsidR="003A133B" w:rsidRPr="003A133B" w:rsidTr="003A133B">
        <w:tc>
          <w:tcPr>
            <w:tcW w:w="569" w:type="dxa"/>
            <w:vMerge/>
          </w:tcPr>
          <w:p w:rsidR="003A133B" w:rsidRPr="003A133B" w:rsidRDefault="003A133B" w:rsidP="003A133B">
            <w:pPr>
              <w:pStyle w:val="a3"/>
              <w:jc w:val="both"/>
              <w:rPr>
                <w:rFonts w:ascii="Times New Roman" w:hAnsi="Times New Roman"/>
                <w:sz w:val="20"/>
                <w:szCs w:val="20"/>
                <w:lang w:eastAsia="ru-RU"/>
              </w:rPr>
            </w:pPr>
          </w:p>
        </w:tc>
        <w:tc>
          <w:tcPr>
            <w:tcW w:w="1982" w:type="dxa"/>
            <w:vMerge/>
          </w:tcPr>
          <w:p w:rsidR="003A133B" w:rsidRPr="003A133B" w:rsidRDefault="003A133B" w:rsidP="003A133B">
            <w:pPr>
              <w:pStyle w:val="a3"/>
              <w:jc w:val="both"/>
              <w:rPr>
                <w:rFonts w:ascii="Times New Roman" w:hAnsi="Times New Roman"/>
                <w:sz w:val="20"/>
                <w:szCs w:val="20"/>
                <w:lang w:eastAsia="ru-RU"/>
              </w:rPr>
            </w:pPr>
          </w:p>
        </w:tc>
        <w:tc>
          <w:tcPr>
            <w:tcW w:w="1697"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10 классы</w:t>
            </w:r>
          </w:p>
        </w:tc>
        <w:tc>
          <w:tcPr>
            <w:tcW w:w="2135"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0</w:t>
            </w:r>
          </w:p>
        </w:tc>
        <w:tc>
          <w:tcPr>
            <w:tcW w:w="1699"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0</w:t>
            </w:r>
          </w:p>
        </w:tc>
        <w:tc>
          <w:tcPr>
            <w:tcW w:w="1552"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0</w:t>
            </w:r>
          </w:p>
        </w:tc>
      </w:tr>
      <w:tr w:rsidR="003A133B" w:rsidRPr="003A133B" w:rsidTr="003A133B">
        <w:tc>
          <w:tcPr>
            <w:tcW w:w="569" w:type="dxa"/>
            <w:vMerge/>
          </w:tcPr>
          <w:p w:rsidR="003A133B" w:rsidRPr="003A133B" w:rsidRDefault="003A133B" w:rsidP="003A133B">
            <w:pPr>
              <w:pStyle w:val="a3"/>
              <w:jc w:val="both"/>
              <w:rPr>
                <w:rFonts w:ascii="Times New Roman" w:hAnsi="Times New Roman"/>
                <w:sz w:val="20"/>
                <w:szCs w:val="20"/>
                <w:lang w:eastAsia="ru-RU"/>
              </w:rPr>
            </w:pPr>
          </w:p>
        </w:tc>
        <w:tc>
          <w:tcPr>
            <w:tcW w:w="1982" w:type="dxa"/>
            <w:vMerge/>
          </w:tcPr>
          <w:p w:rsidR="003A133B" w:rsidRPr="003A133B" w:rsidRDefault="003A133B" w:rsidP="003A133B">
            <w:pPr>
              <w:pStyle w:val="a3"/>
              <w:jc w:val="both"/>
              <w:rPr>
                <w:rFonts w:ascii="Times New Roman" w:hAnsi="Times New Roman"/>
                <w:sz w:val="20"/>
                <w:szCs w:val="20"/>
                <w:lang w:eastAsia="ru-RU"/>
              </w:rPr>
            </w:pPr>
          </w:p>
        </w:tc>
        <w:tc>
          <w:tcPr>
            <w:tcW w:w="1697"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11 классы</w:t>
            </w:r>
          </w:p>
        </w:tc>
        <w:tc>
          <w:tcPr>
            <w:tcW w:w="2135"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0</w:t>
            </w:r>
          </w:p>
        </w:tc>
        <w:tc>
          <w:tcPr>
            <w:tcW w:w="1699"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0</w:t>
            </w:r>
          </w:p>
        </w:tc>
        <w:tc>
          <w:tcPr>
            <w:tcW w:w="1552"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0</w:t>
            </w:r>
          </w:p>
        </w:tc>
      </w:tr>
      <w:tr w:rsidR="003A133B" w:rsidRPr="003A133B" w:rsidTr="003A133B">
        <w:tc>
          <w:tcPr>
            <w:tcW w:w="569" w:type="dxa"/>
            <w:vMerge w:val="restart"/>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6</w:t>
            </w:r>
          </w:p>
        </w:tc>
        <w:tc>
          <w:tcPr>
            <w:tcW w:w="1982" w:type="dxa"/>
            <w:vMerge w:val="restart"/>
            <w:shd w:val="clear" w:color="auto" w:fill="F4B083"/>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МОУ Солонечнинская СОШ, с. Солонечный, ул. Мира, 60</w:t>
            </w:r>
          </w:p>
        </w:tc>
        <w:tc>
          <w:tcPr>
            <w:tcW w:w="1697"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7 классы</w:t>
            </w:r>
          </w:p>
        </w:tc>
        <w:tc>
          <w:tcPr>
            <w:tcW w:w="2135"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4</w:t>
            </w:r>
          </w:p>
        </w:tc>
        <w:tc>
          <w:tcPr>
            <w:tcW w:w="1699"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4</w:t>
            </w:r>
          </w:p>
        </w:tc>
        <w:tc>
          <w:tcPr>
            <w:tcW w:w="1552"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0</w:t>
            </w:r>
          </w:p>
        </w:tc>
      </w:tr>
      <w:tr w:rsidR="003A133B" w:rsidRPr="003A133B" w:rsidTr="003A133B">
        <w:tc>
          <w:tcPr>
            <w:tcW w:w="569" w:type="dxa"/>
            <w:vMerge/>
          </w:tcPr>
          <w:p w:rsidR="003A133B" w:rsidRPr="003A133B" w:rsidRDefault="003A133B" w:rsidP="003A133B">
            <w:pPr>
              <w:pStyle w:val="a3"/>
              <w:jc w:val="both"/>
              <w:rPr>
                <w:rFonts w:ascii="Times New Roman" w:hAnsi="Times New Roman"/>
                <w:sz w:val="20"/>
                <w:szCs w:val="20"/>
                <w:lang w:eastAsia="ru-RU"/>
              </w:rPr>
            </w:pPr>
          </w:p>
        </w:tc>
        <w:tc>
          <w:tcPr>
            <w:tcW w:w="1982" w:type="dxa"/>
            <w:vMerge/>
            <w:shd w:val="clear" w:color="auto" w:fill="F4B083"/>
          </w:tcPr>
          <w:p w:rsidR="003A133B" w:rsidRPr="003A133B" w:rsidRDefault="003A133B" w:rsidP="003A133B">
            <w:pPr>
              <w:pStyle w:val="a3"/>
              <w:jc w:val="both"/>
              <w:rPr>
                <w:rFonts w:ascii="Times New Roman" w:hAnsi="Times New Roman"/>
                <w:sz w:val="20"/>
                <w:szCs w:val="20"/>
                <w:lang w:eastAsia="ru-RU"/>
              </w:rPr>
            </w:pPr>
          </w:p>
        </w:tc>
        <w:tc>
          <w:tcPr>
            <w:tcW w:w="1697"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8 классы</w:t>
            </w:r>
          </w:p>
        </w:tc>
        <w:tc>
          <w:tcPr>
            <w:tcW w:w="2135"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0</w:t>
            </w:r>
          </w:p>
        </w:tc>
        <w:tc>
          <w:tcPr>
            <w:tcW w:w="1699"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0</w:t>
            </w:r>
          </w:p>
        </w:tc>
        <w:tc>
          <w:tcPr>
            <w:tcW w:w="1552"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0</w:t>
            </w:r>
          </w:p>
        </w:tc>
      </w:tr>
      <w:tr w:rsidR="003A133B" w:rsidRPr="003A133B" w:rsidTr="003A133B">
        <w:tc>
          <w:tcPr>
            <w:tcW w:w="569" w:type="dxa"/>
            <w:vMerge/>
          </w:tcPr>
          <w:p w:rsidR="003A133B" w:rsidRPr="003A133B" w:rsidRDefault="003A133B" w:rsidP="003A133B">
            <w:pPr>
              <w:pStyle w:val="a3"/>
              <w:jc w:val="both"/>
              <w:rPr>
                <w:rFonts w:ascii="Times New Roman" w:hAnsi="Times New Roman"/>
                <w:sz w:val="20"/>
                <w:szCs w:val="20"/>
                <w:lang w:eastAsia="ru-RU"/>
              </w:rPr>
            </w:pPr>
          </w:p>
        </w:tc>
        <w:tc>
          <w:tcPr>
            <w:tcW w:w="1982" w:type="dxa"/>
            <w:vMerge/>
            <w:shd w:val="clear" w:color="auto" w:fill="F4B083"/>
          </w:tcPr>
          <w:p w:rsidR="003A133B" w:rsidRPr="003A133B" w:rsidRDefault="003A133B" w:rsidP="003A133B">
            <w:pPr>
              <w:pStyle w:val="a3"/>
              <w:jc w:val="both"/>
              <w:rPr>
                <w:rFonts w:ascii="Times New Roman" w:hAnsi="Times New Roman"/>
                <w:sz w:val="20"/>
                <w:szCs w:val="20"/>
                <w:lang w:eastAsia="ru-RU"/>
              </w:rPr>
            </w:pPr>
          </w:p>
        </w:tc>
        <w:tc>
          <w:tcPr>
            <w:tcW w:w="1697" w:type="dxa"/>
            <w:shd w:val="clear" w:color="auto" w:fill="F4B083"/>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9 классы</w:t>
            </w:r>
          </w:p>
        </w:tc>
        <w:tc>
          <w:tcPr>
            <w:tcW w:w="2135"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4</w:t>
            </w:r>
          </w:p>
        </w:tc>
        <w:tc>
          <w:tcPr>
            <w:tcW w:w="1699"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4</w:t>
            </w:r>
          </w:p>
        </w:tc>
        <w:tc>
          <w:tcPr>
            <w:tcW w:w="1552" w:type="dxa"/>
            <w:shd w:val="clear" w:color="auto" w:fill="F4B083"/>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1 (12,5%)</w:t>
            </w:r>
          </w:p>
        </w:tc>
      </w:tr>
      <w:tr w:rsidR="003A133B" w:rsidRPr="003A133B" w:rsidTr="003A133B">
        <w:tc>
          <w:tcPr>
            <w:tcW w:w="569" w:type="dxa"/>
            <w:vMerge/>
          </w:tcPr>
          <w:p w:rsidR="003A133B" w:rsidRPr="003A133B" w:rsidRDefault="003A133B" w:rsidP="003A133B">
            <w:pPr>
              <w:pStyle w:val="a3"/>
              <w:jc w:val="both"/>
              <w:rPr>
                <w:rFonts w:ascii="Times New Roman" w:hAnsi="Times New Roman"/>
                <w:sz w:val="20"/>
                <w:szCs w:val="20"/>
                <w:lang w:eastAsia="ru-RU"/>
              </w:rPr>
            </w:pPr>
          </w:p>
        </w:tc>
        <w:tc>
          <w:tcPr>
            <w:tcW w:w="1982" w:type="dxa"/>
            <w:vMerge/>
            <w:shd w:val="clear" w:color="auto" w:fill="F4B083"/>
          </w:tcPr>
          <w:p w:rsidR="003A133B" w:rsidRPr="003A133B" w:rsidRDefault="003A133B" w:rsidP="003A133B">
            <w:pPr>
              <w:pStyle w:val="a3"/>
              <w:jc w:val="both"/>
              <w:rPr>
                <w:rFonts w:ascii="Times New Roman" w:hAnsi="Times New Roman"/>
                <w:sz w:val="20"/>
                <w:szCs w:val="20"/>
                <w:lang w:eastAsia="ru-RU"/>
              </w:rPr>
            </w:pPr>
          </w:p>
        </w:tc>
        <w:tc>
          <w:tcPr>
            <w:tcW w:w="1697"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10 классы</w:t>
            </w:r>
          </w:p>
        </w:tc>
        <w:tc>
          <w:tcPr>
            <w:tcW w:w="2135"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0</w:t>
            </w:r>
          </w:p>
        </w:tc>
        <w:tc>
          <w:tcPr>
            <w:tcW w:w="1699"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0</w:t>
            </w:r>
          </w:p>
        </w:tc>
        <w:tc>
          <w:tcPr>
            <w:tcW w:w="1552"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0</w:t>
            </w:r>
          </w:p>
        </w:tc>
      </w:tr>
      <w:tr w:rsidR="003A133B" w:rsidRPr="003A133B" w:rsidTr="003A133B">
        <w:tc>
          <w:tcPr>
            <w:tcW w:w="569" w:type="dxa"/>
            <w:vMerge/>
          </w:tcPr>
          <w:p w:rsidR="003A133B" w:rsidRPr="003A133B" w:rsidRDefault="003A133B" w:rsidP="003A133B">
            <w:pPr>
              <w:pStyle w:val="a3"/>
              <w:jc w:val="both"/>
              <w:rPr>
                <w:rFonts w:ascii="Times New Roman" w:hAnsi="Times New Roman"/>
                <w:sz w:val="20"/>
                <w:szCs w:val="20"/>
                <w:lang w:eastAsia="ru-RU"/>
              </w:rPr>
            </w:pPr>
          </w:p>
        </w:tc>
        <w:tc>
          <w:tcPr>
            <w:tcW w:w="1982" w:type="dxa"/>
            <w:vMerge/>
            <w:shd w:val="clear" w:color="auto" w:fill="F4B083"/>
          </w:tcPr>
          <w:p w:rsidR="003A133B" w:rsidRPr="003A133B" w:rsidRDefault="003A133B" w:rsidP="003A133B">
            <w:pPr>
              <w:pStyle w:val="a3"/>
              <w:jc w:val="both"/>
              <w:rPr>
                <w:rFonts w:ascii="Times New Roman" w:hAnsi="Times New Roman"/>
                <w:sz w:val="20"/>
                <w:szCs w:val="20"/>
                <w:lang w:eastAsia="ru-RU"/>
              </w:rPr>
            </w:pPr>
          </w:p>
        </w:tc>
        <w:tc>
          <w:tcPr>
            <w:tcW w:w="1697"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11 классы</w:t>
            </w:r>
          </w:p>
        </w:tc>
        <w:tc>
          <w:tcPr>
            <w:tcW w:w="2135"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0</w:t>
            </w:r>
          </w:p>
        </w:tc>
        <w:tc>
          <w:tcPr>
            <w:tcW w:w="1699"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0</w:t>
            </w:r>
          </w:p>
        </w:tc>
        <w:tc>
          <w:tcPr>
            <w:tcW w:w="1552"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0</w:t>
            </w:r>
          </w:p>
        </w:tc>
      </w:tr>
      <w:tr w:rsidR="003A133B" w:rsidRPr="003A133B" w:rsidTr="003A133B">
        <w:tc>
          <w:tcPr>
            <w:tcW w:w="569" w:type="dxa"/>
            <w:vMerge w:val="restart"/>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7</w:t>
            </w:r>
          </w:p>
        </w:tc>
        <w:tc>
          <w:tcPr>
            <w:tcW w:w="1982" w:type="dxa"/>
            <w:vMerge w:val="restart"/>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МОУ Кактолгинская СОШ, с. Кактолга, ул. Школьная, 1</w:t>
            </w:r>
          </w:p>
        </w:tc>
        <w:tc>
          <w:tcPr>
            <w:tcW w:w="1697"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7 классы</w:t>
            </w:r>
          </w:p>
        </w:tc>
        <w:tc>
          <w:tcPr>
            <w:tcW w:w="2135"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2</w:t>
            </w:r>
          </w:p>
        </w:tc>
        <w:tc>
          <w:tcPr>
            <w:tcW w:w="1699"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2</w:t>
            </w:r>
          </w:p>
        </w:tc>
        <w:tc>
          <w:tcPr>
            <w:tcW w:w="1552"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0</w:t>
            </w:r>
          </w:p>
        </w:tc>
      </w:tr>
      <w:tr w:rsidR="003A133B" w:rsidRPr="003A133B" w:rsidTr="003A133B">
        <w:tc>
          <w:tcPr>
            <w:tcW w:w="569" w:type="dxa"/>
            <w:vMerge/>
          </w:tcPr>
          <w:p w:rsidR="003A133B" w:rsidRPr="003A133B" w:rsidRDefault="003A133B" w:rsidP="003A133B">
            <w:pPr>
              <w:pStyle w:val="a3"/>
              <w:jc w:val="both"/>
              <w:rPr>
                <w:rFonts w:ascii="Times New Roman" w:hAnsi="Times New Roman"/>
                <w:sz w:val="20"/>
                <w:szCs w:val="20"/>
                <w:lang w:eastAsia="ru-RU"/>
              </w:rPr>
            </w:pPr>
          </w:p>
        </w:tc>
        <w:tc>
          <w:tcPr>
            <w:tcW w:w="1982" w:type="dxa"/>
            <w:vMerge/>
          </w:tcPr>
          <w:p w:rsidR="003A133B" w:rsidRPr="003A133B" w:rsidRDefault="003A133B" w:rsidP="003A133B">
            <w:pPr>
              <w:pStyle w:val="a3"/>
              <w:jc w:val="both"/>
              <w:rPr>
                <w:rFonts w:ascii="Times New Roman" w:hAnsi="Times New Roman"/>
                <w:sz w:val="20"/>
                <w:szCs w:val="20"/>
                <w:lang w:eastAsia="ru-RU"/>
              </w:rPr>
            </w:pPr>
          </w:p>
        </w:tc>
        <w:tc>
          <w:tcPr>
            <w:tcW w:w="1697"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8 классы</w:t>
            </w:r>
          </w:p>
        </w:tc>
        <w:tc>
          <w:tcPr>
            <w:tcW w:w="2135"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2</w:t>
            </w:r>
          </w:p>
        </w:tc>
        <w:tc>
          <w:tcPr>
            <w:tcW w:w="1699"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1</w:t>
            </w:r>
          </w:p>
        </w:tc>
        <w:tc>
          <w:tcPr>
            <w:tcW w:w="1552"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0</w:t>
            </w:r>
          </w:p>
        </w:tc>
      </w:tr>
      <w:tr w:rsidR="003A133B" w:rsidRPr="003A133B" w:rsidTr="003A133B">
        <w:tc>
          <w:tcPr>
            <w:tcW w:w="569" w:type="dxa"/>
            <w:vMerge/>
          </w:tcPr>
          <w:p w:rsidR="003A133B" w:rsidRPr="003A133B" w:rsidRDefault="003A133B" w:rsidP="003A133B">
            <w:pPr>
              <w:pStyle w:val="a3"/>
              <w:jc w:val="both"/>
              <w:rPr>
                <w:rFonts w:ascii="Times New Roman" w:hAnsi="Times New Roman"/>
                <w:sz w:val="20"/>
                <w:szCs w:val="20"/>
                <w:lang w:eastAsia="ru-RU"/>
              </w:rPr>
            </w:pPr>
          </w:p>
        </w:tc>
        <w:tc>
          <w:tcPr>
            <w:tcW w:w="1982" w:type="dxa"/>
            <w:vMerge/>
          </w:tcPr>
          <w:p w:rsidR="003A133B" w:rsidRPr="003A133B" w:rsidRDefault="003A133B" w:rsidP="003A133B">
            <w:pPr>
              <w:pStyle w:val="a3"/>
              <w:jc w:val="both"/>
              <w:rPr>
                <w:rFonts w:ascii="Times New Roman" w:hAnsi="Times New Roman"/>
                <w:sz w:val="20"/>
                <w:szCs w:val="20"/>
                <w:lang w:eastAsia="ru-RU"/>
              </w:rPr>
            </w:pPr>
          </w:p>
        </w:tc>
        <w:tc>
          <w:tcPr>
            <w:tcW w:w="1697"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9 классы</w:t>
            </w:r>
          </w:p>
        </w:tc>
        <w:tc>
          <w:tcPr>
            <w:tcW w:w="2135"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3</w:t>
            </w:r>
          </w:p>
        </w:tc>
        <w:tc>
          <w:tcPr>
            <w:tcW w:w="1699"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3</w:t>
            </w:r>
          </w:p>
        </w:tc>
        <w:tc>
          <w:tcPr>
            <w:tcW w:w="1552"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0</w:t>
            </w:r>
          </w:p>
        </w:tc>
      </w:tr>
      <w:tr w:rsidR="003A133B" w:rsidRPr="003A133B" w:rsidTr="003A133B">
        <w:tc>
          <w:tcPr>
            <w:tcW w:w="569" w:type="dxa"/>
            <w:vMerge/>
          </w:tcPr>
          <w:p w:rsidR="003A133B" w:rsidRPr="003A133B" w:rsidRDefault="003A133B" w:rsidP="003A133B">
            <w:pPr>
              <w:pStyle w:val="a3"/>
              <w:jc w:val="both"/>
              <w:rPr>
                <w:rFonts w:ascii="Times New Roman" w:hAnsi="Times New Roman"/>
                <w:sz w:val="20"/>
                <w:szCs w:val="20"/>
                <w:lang w:eastAsia="ru-RU"/>
              </w:rPr>
            </w:pPr>
          </w:p>
        </w:tc>
        <w:tc>
          <w:tcPr>
            <w:tcW w:w="1982" w:type="dxa"/>
            <w:vMerge/>
          </w:tcPr>
          <w:p w:rsidR="003A133B" w:rsidRPr="003A133B" w:rsidRDefault="003A133B" w:rsidP="003A133B">
            <w:pPr>
              <w:pStyle w:val="a3"/>
              <w:jc w:val="both"/>
              <w:rPr>
                <w:rFonts w:ascii="Times New Roman" w:hAnsi="Times New Roman"/>
                <w:sz w:val="20"/>
                <w:szCs w:val="20"/>
                <w:lang w:eastAsia="ru-RU"/>
              </w:rPr>
            </w:pPr>
          </w:p>
        </w:tc>
        <w:tc>
          <w:tcPr>
            <w:tcW w:w="1697"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10 классы</w:t>
            </w:r>
          </w:p>
        </w:tc>
        <w:tc>
          <w:tcPr>
            <w:tcW w:w="2135"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3</w:t>
            </w:r>
          </w:p>
        </w:tc>
        <w:tc>
          <w:tcPr>
            <w:tcW w:w="1699"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3</w:t>
            </w:r>
          </w:p>
        </w:tc>
        <w:tc>
          <w:tcPr>
            <w:tcW w:w="1552"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0</w:t>
            </w:r>
          </w:p>
        </w:tc>
      </w:tr>
      <w:tr w:rsidR="003A133B" w:rsidRPr="003A133B" w:rsidTr="003A133B">
        <w:tc>
          <w:tcPr>
            <w:tcW w:w="569" w:type="dxa"/>
            <w:vMerge/>
          </w:tcPr>
          <w:p w:rsidR="003A133B" w:rsidRPr="003A133B" w:rsidRDefault="003A133B" w:rsidP="003A133B">
            <w:pPr>
              <w:pStyle w:val="a3"/>
              <w:jc w:val="both"/>
              <w:rPr>
                <w:rFonts w:ascii="Times New Roman" w:hAnsi="Times New Roman"/>
                <w:sz w:val="20"/>
                <w:szCs w:val="20"/>
                <w:lang w:eastAsia="ru-RU"/>
              </w:rPr>
            </w:pPr>
          </w:p>
        </w:tc>
        <w:tc>
          <w:tcPr>
            <w:tcW w:w="1982" w:type="dxa"/>
            <w:vMerge/>
          </w:tcPr>
          <w:p w:rsidR="003A133B" w:rsidRPr="003A133B" w:rsidRDefault="003A133B" w:rsidP="003A133B">
            <w:pPr>
              <w:pStyle w:val="a3"/>
              <w:jc w:val="both"/>
              <w:rPr>
                <w:rFonts w:ascii="Times New Roman" w:hAnsi="Times New Roman"/>
                <w:sz w:val="20"/>
                <w:szCs w:val="20"/>
                <w:lang w:eastAsia="ru-RU"/>
              </w:rPr>
            </w:pPr>
          </w:p>
        </w:tc>
        <w:tc>
          <w:tcPr>
            <w:tcW w:w="1697"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11 классы</w:t>
            </w:r>
          </w:p>
        </w:tc>
        <w:tc>
          <w:tcPr>
            <w:tcW w:w="2135"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4</w:t>
            </w:r>
          </w:p>
        </w:tc>
        <w:tc>
          <w:tcPr>
            <w:tcW w:w="1699"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4</w:t>
            </w:r>
          </w:p>
        </w:tc>
        <w:tc>
          <w:tcPr>
            <w:tcW w:w="1552"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0</w:t>
            </w:r>
          </w:p>
        </w:tc>
      </w:tr>
      <w:tr w:rsidR="003A133B" w:rsidRPr="003A133B" w:rsidTr="003A133B">
        <w:tc>
          <w:tcPr>
            <w:tcW w:w="569" w:type="dxa"/>
            <w:vMerge w:val="restart"/>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8</w:t>
            </w:r>
          </w:p>
        </w:tc>
        <w:tc>
          <w:tcPr>
            <w:tcW w:w="1982" w:type="dxa"/>
            <w:vMerge w:val="restart"/>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МОУ Будюмканская ООШ, с. Будюмкан, ул. Школьная, 6</w:t>
            </w:r>
          </w:p>
        </w:tc>
        <w:tc>
          <w:tcPr>
            <w:tcW w:w="1697"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7 классы</w:t>
            </w:r>
          </w:p>
        </w:tc>
        <w:tc>
          <w:tcPr>
            <w:tcW w:w="2135"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1</w:t>
            </w:r>
          </w:p>
        </w:tc>
        <w:tc>
          <w:tcPr>
            <w:tcW w:w="1699"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1</w:t>
            </w:r>
          </w:p>
        </w:tc>
        <w:tc>
          <w:tcPr>
            <w:tcW w:w="1552"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0</w:t>
            </w:r>
          </w:p>
        </w:tc>
      </w:tr>
      <w:tr w:rsidR="003A133B" w:rsidRPr="003A133B" w:rsidTr="003A133B">
        <w:tc>
          <w:tcPr>
            <w:tcW w:w="569" w:type="dxa"/>
            <w:vMerge/>
          </w:tcPr>
          <w:p w:rsidR="003A133B" w:rsidRPr="003A133B" w:rsidRDefault="003A133B" w:rsidP="003A133B">
            <w:pPr>
              <w:pStyle w:val="a3"/>
              <w:jc w:val="both"/>
              <w:rPr>
                <w:rFonts w:ascii="Times New Roman" w:hAnsi="Times New Roman"/>
                <w:sz w:val="20"/>
                <w:szCs w:val="20"/>
                <w:lang w:eastAsia="ru-RU"/>
              </w:rPr>
            </w:pPr>
          </w:p>
        </w:tc>
        <w:tc>
          <w:tcPr>
            <w:tcW w:w="1982" w:type="dxa"/>
            <w:vMerge/>
          </w:tcPr>
          <w:p w:rsidR="003A133B" w:rsidRPr="003A133B" w:rsidRDefault="003A133B" w:rsidP="003A133B">
            <w:pPr>
              <w:pStyle w:val="a3"/>
              <w:jc w:val="both"/>
              <w:rPr>
                <w:rFonts w:ascii="Times New Roman" w:hAnsi="Times New Roman"/>
                <w:sz w:val="20"/>
                <w:szCs w:val="20"/>
                <w:lang w:eastAsia="ru-RU"/>
              </w:rPr>
            </w:pPr>
          </w:p>
        </w:tc>
        <w:tc>
          <w:tcPr>
            <w:tcW w:w="1697"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8 классы</w:t>
            </w:r>
          </w:p>
        </w:tc>
        <w:tc>
          <w:tcPr>
            <w:tcW w:w="2135"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6</w:t>
            </w:r>
          </w:p>
        </w:tc>
        <w:tc>
          <w:tcPr>
            <w:tcW w:w="1699"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6</w:t>
            </w:r>
          </w:p>
        </w:tc>
        <w:tc>
          <w:tcPr>
            <w:tcW w:w="1552"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0</w:t>
            </w:r>
          </w:p>
        </w:tc>
      </w:tr>
      <w:tr w:rsidR="003A133B" w:rsidRPr="003A133B" w:rsidTr="003A133B">
        <w:tc>
          <w:tcPr>
            <w:tcW w:w="569" w:type="dxa"/>
            <w:vMerge/>
          </w:tcPr>
          <w:p w:rsidR="003A133B" w:rsidRPr="003A133B" w:rsidRDefault="003A133B" w:rsidP="003A133B">
            <w:pPr>
              <w:pStyle w:val="a3"/>
              <w:jc w:val="both"/>
              <w:rPr>
                <w:rFonts w:ascii="Times New Roman" w:hAnsi="Times New Roman"/>
                <w:sz w:val="20"/>
                <w:szCs w:val="20"/>
                <w:lang w:eastAsia="ru-RU"/>
              </w:rPr>
            </w:pPr>
          </w:p>
        </w:tc>
        <w:tc>
          <w:tcPr>
            <w:tcW w:w="1982" w:type="dxa"/>
            <w:vMerge/>
          </w:tcPr>
          <w:p w:rsidR="003A133B" w:rsidRPr="003A133B" w:rsidRDefault="003A133B" w:rsidP="003A133B">
            <w:pPr>
              <w:pStyle w:val="a3"/>
              <w:jc w:val="both"/>
              <w:rPr>
                <w:rFonts w:ascii="Times New Roman" w:hAnsi="Times New Roman"/>
                <w:sz w:val="20"/>
                <w:szCs w:val="20"/>
                <w:lang w:eastAsia="ru-RU"/>
              </w:rPr>
            </w:pPr>
          </w:p>
        </w:tc>
        <w:tc>
          <w:tcPr>
            <w:tcW w:w="1697"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9 классы</w:t>
            </w:r>
          </w:p>
        </w:tc>
        <w:tc>
          <w:tcPr>
            <w:tcW w:w="2135"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5</w:t>
            </w:r>
          </w:p>
        </w:tc>
        <w:tc>
          <w:tcPr>
            <w:tcW w:w="1699"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5</w:t>
            </w:r>
          </w:p>
        </w:tc>
        <w:tc>
          <w:tcPr>
            <w:tcW w:w="1552"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0</w:t>
            </w:r>
          </w:p>
        </w:tc>
      </w:tr>
      <w:tr w:rsidR="003A133B" w:rsidRPr="003A133B" w:rsidTr="003A133B">
        <w:tc>
          <w:tcPr>
            <w:tcW w:w="569" w:type="dxa"/>
            <w:vMerge/>
          </w:tcPr>
          <w:p w:rsidR="003A133B" w:rsidRPr="003A133B" w:rsidRDefault="003A133B" w:rsidP="003A133B">
            <w:pPr>
              <w:pStyle w:val="a3"/>
              <w:jc w:val="both"/>
              <w:rPr>
                <w:rFonts w:ascii="Times New Roman" w:hAnsi="Times New Roman"/>
                <w:sz w:val="20"/>
                <w:szCs w:val="20"/>
                <w:lang w:eastAsia="ru-RU"/>
              </w:rPr>
            </w:pPr>
          </w:p>
        </w:tc>
        <w:tc>
          <w:tcPr>
            <w:tcW w:w="1982" w:type="dxa"/>
            <w:vMerge/>
          </w:tcPr>
          <w:p w:rsidR="003A133B" w:rsidRPr="003A133B" w:rsidRDefault="003A133B" w:rsidP="003A133B">
            <w:pPr>
              <w:pStyle w:val="a3"/>
              <w:jc w:val="both"/>
              <w:rPr>
                <w:rFonts w:ascii="Times New Roman" w:hAnsi="Times New Roman"/>
                <w:sz w:val="20"/>
                <w:szCs w:val="20"/>
                <w:lang w:eastAsia="ru-RU"/>
              </w:rPr>
            </w:pPr>
          </w:p>
        </w:tc>
        <w:tc>
          <w:tcPr>
            <w:tcW w:w="1697"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10 классы</w:t>
            </w:r>
          </w:p>
        </w:tc>
        <w:tc>
          <w:tcPr>
            <w:tcW w:w="2135"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0</w:t>
            </w:r>
          </w:p>
        </w:tc>
        <w:tc>
          <w:tcPr>
            <w:tcW w:w="1699"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0</w:t>
            </w:r>
          </w:p>
        </w:tc>
        <w:tc>
          <w:tcPr>
            <w:tcW w:w="1552"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0</w:t>
            </w:r>
          </w:p>
        </w:tc>
      </w:tr>
      <w:tr w:rsidR="003A133B" w:rsidRPr="003A133B" w:rsidTr="003A133B">
        <w:tc>
          <w:tcPr>
            <w:tcW w:w="569" w:type="dxa"/>
            <w:vMerge/>
          </w:tcPr>
          <w:p w:rsidR="003A133B" w:rsidRPr="003A133B" w:rsidRDefault="003A133B" w:rsidP="003A133B">
            <w:pPr>
              <w:pStyle w:val="a3"/>
              <w:jc w:val="both"/>
              <w:rPr>
                <w:rFonts w:ascii="Times New Roman" w:hAnsi="Times New Roman"/>
                <w:sz w:val="20"/>
                <w:szCs w:val="20"/>
                <w:lang w:eastAsia="ru-RU"/>
              </w:rPr>
            </w:pPr>
          </w:p>
        </w:tc>
        <w:tc>
          <w:tcPr>
            <w:tcW w:w="1982" w:type="dxa"/>
            <w:vMerge/>
          </w:tcPr>
          <w:p w:rsidR="003A133B" w:rsidRPr="003A133B" w:rsidRDefault="003A133B" w:rsidP="003A133B">
            <w:pPr>
              <w:pStyle w:val="a3"/>
              <w:jc w:val="both"/>
              <w:rPr>
                <w:rFonts w:ascii="Times New Roman" w:hAnsi="Times New Roman"/>
                <w:sz w:val="20"/>
                <w:szCs w:val="20"/>
                <w:lang w:eastAsia="ru-RU"/>
              </w:rPr>
            </w:pPr>
          </w:p>
        </w:tc>
        <w:tc>
          <w:tcPr>
            <w:tcW w:w="1697"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11 классы</w:t>
            </w:r>
          </w:p>
        </w:tc>
        <w:tc>
          <w:tcPr>
            <w:tcW w:w="2135"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0</w:t>
            </w:r>
          </w:p>
        </w:tc>
        <w:tc>
          <w:tcPr>
            <w:tcW w:w="1699"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0</w:t>
            </w:r>
          </w:p>
        </w:tc>
        <w:tc>
          <w:tcPr>
            <w:tcW w:w="1552"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0</w:t>
            </w:r>
          </w:p>
        </w:tc>
      </w:tr>
      <w:tr w:rsidR="003A133B" w:rsidRPr="003A133B" w:rsidTr="003A133B">
        <w:tc>
          <w:tcPr>
            <w:tcW w:w="569" w:type="dxa"/>
            <w:vMerge w:val="restart"/>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9</w:t>
            </w:r>
          </w:p>
        </w:tc>
        <w:tc>
          <w:tcPr>
            <w:tcW w:w="1982" w:type="dxa"/>
            <w:vMerge w:val="restart"/>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МОУ Трубачевская ООШ, с. Трубачево, ул. Центральная, 24</w:t>
            </w:r>
          </w:p>
        </w:tc>
        <w:tc>
          <w:tcPr>
            <w:tcW w:w="1697"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7 классы</w:t>
            </w:r>
          </w:p>
        </w:tc>
        <w:tc>
          <w:tcPr>
            <w:tcW w:w="2135"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6</w:t>
            </w:r>
          </w:p>
        </w:tc>
        <w:tc>
          <w:tcPr>
            <w:tcW w:w="1699"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6</w:t>
            </w:r>
          </w:p>
        </w:tc>
        <w:tc>
          <w:tcPr>
            <w:tcW w:w="1552"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0</w:t>
            </w:r>
          </w:p>
        </w:tc>
      </w:tr>
      <w:tr w:rsidR="003A133B" w:rsidRPr="003A133B" w:rsidTr="003A133B">
        <w:tc>
          <w:tcPr>
            <w:tcW w:w="569" w:type="dxa"/>
            <w:vMerge/>
          </w:tcPr>
          <w:p w:rsidR="003A133B" w:rsidRPr="003A133B" w:rsidRDefault="003A133B" w:rsidP="003A133B">
            <w:pPr>
              <w:pStyle w:val="a3"/>
              <w:jc w:val="both"/>
              <w:rPr>
                <w:rFonts w:ascii="Times New Roman" w:hAnsi="Times New Roman"/>
                <w:sz w:val="20"/>
                <w:szCs w:val="20"/>
                <w:lang w:eastAsia="ru-RU"/>
              </w:rPr>
            </w:pPr>
          </w:p>
        </w:tc>
        <w:tc>
          <w:tcPr>
            <w:tcW w:w="1982" w:type="dxa"/>
            <w:vMerge/>
          </w:tcPr>
          <w:p w:rsidR="003A133B" w:rsidRPr="003A133B" w:rsidRDefault="003A133B" w:rsidP="003A133B">
            <w:pPr>
              <w:pStyle w:val="a3"/>
              <w:jc w:val="both"/>
              <w:rPr>
                <w:rFonts w:ascii="Times New Roman" w:hAnsi="Times New Roman"/>
                <w:sz w:val="20"/>
                <w:szCs w:val="20"/>
                <w:lang w:eastAsia="ru-RU"/>
              </w:rPr>
            </w:pPr>
          </w:p>
        </w:tc>
        <w:tc>
          <w:tcPr>
            <w:tcW w:w="1697"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8 классы</w:t>
            </w:r>
          </w:p>
        </w:tc>
        <w:tc>
          <w:tcPr>
            <w:tcW w:w="2135"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12</w:t>
            </w:r>
          </w:p>
        </w:tc>
        <w:tc>
          <w:tcPr>
            <w:tcW w:w="1699"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11</w:t>
            </w:r>
          </w:p>
        </w:tc>
        <w:tc>
          <w:tcPr>
            <w:tcW w:w="1552"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0</w:t>
            </w:r>
          </w:p>
        </w:tc>
      </w:tr>
      <w:tr w:rsidR="003A133B" w:rsidRPr="003A133B" w:rsidTr="003A133B">
        <w:tc>
          <w:tcPr>
            <w:tcW w:w="569" w:type="dxa"/>
            <w:vMerge/>
          </w:tcPr>
          <w:p w:rsidR="003A133B" w:rsidRPr="003A133B" w:rsidRDefault="003A133B" w:rsidP="003A133B">
            <w:pPr>
              <w:pStyle w:val="a3"/>
              <w:jc w:val="both"/>
              <w:rPr>
                <w:rFonts w:ascii="Times New Roman" w:hAnsi="Times New Roman"/>
                <w:sz w:val="20"/>
                <w:szCs w:val="20"/>
                <w:lang w:eastAsia="ru-RU"/>
              </w:rPr>
            </w:pPr>
          </w:p>
        </w:tc>
        <w:tc>
          <w:tcPr>
            <w:tcW w:w="1982" w:type="dxa"/>
            <w:vMerge/>
          </w:tcPr>
          <w:p w:rsidR="003A133B" w:rsidRPr="003A133B" w:rsidRDefault="003A133B" w:rsidP="003A133B">
            <w:pPr>
              <w:pStyle w:val="a3"/>
              <w:jc w:val="both"/>
              <w:rPr>
                <w:rFonts w:ascii="Times New Roman" w:hAnsi="Times New Roman"/>
                <w:sz w:val="20"/>
                <w:szCs w:val="20"/>
                <w:lang w:eastAsia="ru-RU"/>
              </w:rPr>
            </w:pPr>
          </w:p>
        </w:tc>
        <w:tc>
          <w:tcPr>
            <w:tcW w:w="1697"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9 классы</w:t>
            </w:r>
          </w:p>
        </w:tc>
        <w:tc>
          <w:tcPr>
            <w:tcW w:w="2135"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15</w:t>
            </w:r>
          </w:p>
        </w:tc>
        <w:tc>
          <w:tcPr>
            <w:tcW w:w="1699"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14</w:t>
            </w:r>
          </w:p>
        </w:tc>
        <w:tc>
          <w:tcPr>
            <w:tcW w:w="1552"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0</w:t>
            </w:r>
          </w:p>
        </w:tc>
      </w:tr>
      <w:tr w:rsidR="003A133B" w:rsidRPr="003A133B" w:rsidTr="003A133B">
        <w:tc>
          <w:tcPr>
            <w:tcW w:w="569" w:type="dxa"/>
            <w:vMerge/>
          </w:tcPr>
          <w:p w:rsidR="003A133B" w:rsidRPr="003A133B" w:rsidRDefault="003A133B" w:rsidP="003A133B">
            <w:pPr>
              <w:pStyle w:val="a3"/>
              <w:jc w:val="both"/>
              <w:rPr>
                <w:rFonts w:ascii="Times New Roman" w:hAnsi="Times New Roman"/>
                <w:sz w:val="20"/>
                <w:szCs w:val="20"/>
                <w:lang w:eastAsia="ru-RU"/>
              </w:rPr>
            </w:pPr>
          </w:p>
        </w:tc>
        <w:tc>
          <w:tcPr>
            <w:tcW w:w="1982" w:type="dxa"/>
            <w:vMerge/>
          </w:tcPr>
          <w:p w:rsidR="003A133B" w:rsidRPr="003A133B" w:rsidRDefault="003A133B" w:rsidP="003A133B">
            <w:pPr>
              <w:pStyle w:val="a3"/>
              <w:jc w:val="both"/>
              <w:rPr>
                <w:rFonts w:ascii="Times New Roman" w:hAnsi="Times New Roman"/>
                <w:sz w:val="20"/>
                <w:szCs w:val="20"/>
                <w:lang w:eastAsia="ru-RU"/>
              </w:rPr>
            </w:pPr>
          </w:p>
        </w:tc>
        <w:tc>
          <w:tcPr>
            <w:tcW w:w="1697"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10 классы</w:t>
            </w:r>
          </w:p>
        </w:tc>
        <w:tc>
          <w:tcPr>
            <w:tcW w:w="2135"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0</w:t>
            </w:r>
          </w:p>
        </w:tc>
        <w:tc>
          <w:tcPr>
            <w:tcW w:w="1699"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0</w:t>
            </w:r>
          </w:p>
        </w:tc>
        <w:tc>
          <w:tcPr>
            <w:tcW w:w="1552"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0</w:t>
            </w:r>
          </w:p>
        </w:tc>
      </w:tr>
      <w:tr w:rsidR="003A133B" w:rsidRPr="003A133B" w:rsidTr="003A133B">
        <w:tc>
          <w:tcPr>
            <w:tcW w:w="569" w:type="dxa"/>
            <w:vMerge/>
          </w:tcPr>
          <w:p w:rsidR="003A133B" w:rsidRPr="003A133B" w:rsidRDefault="003A133B" w:rsidP="003A133B">
            <w:pPr>
              <w:pStyle w:val="a3"/>
              <w:jc w:val="both"/>
              <w:rPr>
                <w:rFonts w:ascii="Times New Roman" w:hAnsi="Times New Roman"/>
                <w:sz w:val="20"/>
                <w:szCs w:val="20"/>
                <w:lang w:eastAsia="ru-RU"/>
              </w:rPr>
            </w:pPr>
          </w:p>
        </w:tc>
        <w:tc>
          <w:tcPr>
            <w:tcW w:w="1982" w:type="dxa"/>
            <w:vMerge/>
          </w:tcPr>
          <w:p w:rsidR="003A133B" w:rsidRPr="003A133B" w:rsidRDefault="003A133B" w:rsidP="003A133B">
            <w:pPr>
              <w:pStyle w:val="a3"/>
              <w:jc w:val="both"/>
              <w:rPr>
                <w:rFonts w:ascii="Times New Roman" w:hAnsi="Times New Roman"/>
                <w:sz w:val="20"/>
                <w:szCs w:val="20"/>
                <w:lang w:eastAsia="ru-RU"/>
              </w:rPr>
            </w:pPr>
          </w:p>
        </w:tc>
        <w:tc>
          <w:tcPr>
            <w:tcW w:w="1697"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11 классы</w:t>
            </w:r>
          </w:p>
        </w:tc>
        <w:tc>
          <w:tcPr>
            <w:tcW w:w="2135"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0</w:t>
            </w:r>
          </w:p>
        </w:tc>
        <w:tc>
          <w:tcPr>
            <w:tcW w:w="1699"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0</w:t>
            </w:r>
          </w:p>
        </w:tc>
        <w:tc>
          <w:tcPr>
            <w:tcW w:w="1552"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0</w:t>
            </w:r>
          </w:p>
        </w:tc>
      </w:tr>
      <w:tr w:rsidR="003A133B" w:rsidRPr="003A133B" w:rsidTr="003A133B">
        <w:tc>
          <w:tcPr>
            <w:tcW w:w="569" w:type="dxa"/>
            <w:vMerge w:val="restart"/>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10</w:t>
            </w:r>
          </w:p>
        </w:tc>
        <w:tc>
          <w:tcPr>
            <w:tcW w:w="1982" w:type="dxa"/>
            <w:vMerge w:val="restart"/>
            <w:shd w:val="clear" w:color="auto" w:fill="F4B083"/>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МОУ Буруканская ООШ, с. Бурукан, ул. Школьная, 7</w:t>
            </w:r>
          </w:p>
        </w:tc>
        <w:tc>
          <w:tcPr>
            <w:tcW w:w="1697" w:type="dxa"/>
            <w:shd w:val="clear" w:color="auto" w:fill="F4B083"/>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7 классы</w:t>
            </w:r>
          </w:p>
        </w:tc>
        <w:tc>
          <w:tcPr>
            <w:tcW w:w="2135"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3</w:t>
            </w:r>
          </w:p>
        </w:tc>
        <w:tc>
          <w:tcPr>
            <w:tcW w:w="1699"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3</w:t>
            </w:r>
          </w:p>
        </w:tc>
        <w:tc>
          <w:tcPr>
            <w:tcW w:w="1552" w:type="dxa"/>
            <w:shd w:val="clear" w:color="auto" w:fill="F4B083"/>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1 (5,55%)</w:t>
            </w:r>
          </w:p>
        </w:tc>
      </w:tr>
      <w:tr w:rsidR="003A133B" w:rsidRPr="003A133B" w:rsidTr="003A133B">
        <w:tc>
          <w:tcPr>
            <w:tcW w:w="569" w:type="dxa"/>
            <w:vMerge/>
          </w:tcPr>
          <w:p w:rsidR="003A133B" w:rsidRPr="003A133B" w:rsidRDefault="003A133B" w:rsidP="003A133B">
            <w:pPr>
              <w:pStyle w:val="a3"/>
              <w:jc w:val="both"/>
              <w:rPr>
                <w:rFonts w:ascii="Times New Roman" w:hAnsi="Times New Roman"/>
                <w:sz w:val="20"/>
                <w:szCs w:val="20"/>
                <w:lang w:eastAsia="ru-RU"/>
              </w:rPr>
            </w:pPr>
          </w:p>
        </w:tc>
        <w:tc>
          <w:tcPr>
            <w:tcW w:w="1982" w:type="dxa"/>
            <w:vMerge/>
            <w:shd w:val="clear" w:color="auto" w:fill="F4B083"/>
          </w:tcPr>
          <w:p w:rsidR="003A133B" w:rsidRPr="003A133B" w:rsidRDefault="003A133B" w:rsidP="003A133B">
            <w:pPr>
              <w:pStyle w:val="a3"/>
              <w:jc w:val="both"/>
              <w:rPr>
                <w:rFonts w:ascii="Times New Roman" w:hAnsi="Times New Roman"/>
                <w:sz w:val="20"/>
                <w:szCs w:val="20"/>
                <w:lang w:eastAsia="ru-RU"/>
              </w:rPr>
            </w:pPr>
          </w:p>
        </w:tc>
        <w:tc>
          <w:tcPr>
            <w:tcW w:w="1697"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8 классы</w:t>
            </w:r>
          </w:p>
        </w:tc>
        <w:tc>
          <w:tcPr>
            <w:tcW w:w="2135"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7</w:t>
            </w:r>
          </w:p>
        </w:tc>
        <w:tc>
          <w:tcPr>
            <w:tcW w:w="1699"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7</w:t>
            </w:r>
          </w:p>
        </w:tc>
        <w:tc>
          <w:tcPr>
            <w:tcW w:w="1552"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0</w:t>
            </w:r>
          </w:p>
        </w:tc>
      </w:tr>
      <w:tr w:rsidR="003A133B" w:rsidRPr="003A133B" w:rsidTr="003A133B">
        <w:tc>
          <w:tcPr>
            <w:tcW w:w="569" w:type="dxa"/>
            <w:vMerge/>
          </w:tcPr>
          <w:p w:rsidR="003A133B" w:rsidRPr="003A133B" w:rsidRDefault="003A133B" w:rsidP="003A133B">
            <w:pPr>
              <w:pStyle w:val="a3"/>
              <w:jc w:val="both"/>
              <w:rPr>
                <w:rFonts w:ascii="Times New Roman" w:hAnsi="Times New Roman"/>
                <w:sz w:val="20"/>
                <w:szCs w:val="20"/>
                <w:lang w:eastAsia="ru-RU"/>
              </w:rPr>
            </w:pPr>
          </w:p>
        </w:tc>
        <w:tc>
          <w:tcPr>
            <w:tcW w:w="1982" w:type="dxa"/>
            <w:vMerge/>
            <w:shd w:val="clear" w:color="auto" w:fill="F4B083"/>
          </w:tcPr>
          <w:p w:rsidR="003A133B" w:rsidRPr="003A133B" w:rsidRDefault="003A133B" w:rsidP="003A133B">
            <w:pPr>
              <w:pStyle w:val="a3"/>
              <w:jc w:val="both"/>
              <w:rPr>
                <w:rFonts w:ascii="Times New Roman" w:hAnsi="Times New Roman"/>
                <w:sz w:val="20"/>
                <w:szCs w:val="20"/>
                <w:lang w:eastAsia="ru-RU"/>
              </w:rPr>
            </w:pPr>
          </w:p>
        </w:tc>
        <w:tc>
          <w:tcPr>
            <w:tcW w:w="1697"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9 классы</w:t>
            </w:r>
          </w:p>
        </w:tc>
        <w:tc>
          <w:tcPr>
            <w:tcW w:w="2135"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8</w:t>
            </w:r>
          </w:p>
        </w:tc>
        <w:tc>
          <w:tcPr>
            <w:tcW w:w="1699"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8</w:t>
            </w:r>
          </w:p>
        </w:tc>
        <w:tc>
          <w:tcPr>
            <w:tcW w:w="1552"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0</w:t>
            </w:r>
          </w:p>
        </w:tc>
      </w:tr>
      <w:tr w:rsidR="003A133B" w:rsidRPr="003A133B" w:rsidTr="003A133B">
        <w:tc>
          <w:tcPr>
            <w:tcW w:w="569" w:type="dxa"/>
            <w:vMerge/>
          </w:tcPr>
          <w:p w:rsidR="003A133B" w:rsidRPr="003A133B" w:rsidRDefault="003A133B" w:rsidP="003A133B">
            <w:pPr>
              <w:pStyle w:val="a3"/>
              <w:jc w:val="both"/>
              <w:rPr>
                <w:rFonts w:ascii="Times New Roman" w:hAnsi="Times New Roman"/>
                <w:sz w:val="20"/>
                <w:szCs w:val="20"/>
                <w:lang w:eastAsia="ru-RU"/>
              </w:rPr>
            </w:pPr>
          </w:p>
        </w:tc>
        <w:tc>
          <w:tcPr>
            <w:tcW w:w="1982" w:type="dxa"/>
            <w:vMerge/>
            <w:shd w:val="clear" w:color="auto" w:fill="F4B083"/>
          </w:tcPr>
          <w:p w:rsidR="003A133B" w:rsidRPr="003A133B" w:rsidRDefault="003A133B" w:rsidP="003A133B">
            <w:pPr>
              <w:pStyle w:val="a3"/>
              <w:jc w:val="both"/>
              <w:rPr>
                <w:rFonts w:ascii="Times New Roman" w:hAnsi="Times New Roman"/>
                <w:sz w:val="20"/>
                <w:szCs w:val="20"/>
                <w:lang w:eastAsia="ru-RU"/>
              </w:rPr>
            </w:pPr>
          </w:p>
        </w:tc>
        <w:tc>
          <w:tcPr>
            <w:tcW w:w="1697"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10 классы</w:t>
            </w:r>
          </w:p>
        </w:tc>
        <w:tc>
          <w:tcPr>
            <w:tcW w:w="2135"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0</w:t>
            </w:r>
          </w:p>
        </w:tc>
        <w:tc>
          <w:tcPr>
            <w:tcW w:w="1699"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0</w:t>
            </w:r>
          </w:p>
        </w:tc>
        <w:tc>
          <w:tcPr>
            <w:tcW w:w="1552"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0</w:t>
            </w:r>
          </w:p>
        </w:tc>
      </w:tr>
      <w:tr w:rsidR="003A133B" w:rsidRPr="003A133B" w:rsidTr="003A133B">
        <w:tc>
          <w:tcPr>
            <w:tcW w:w="569" w:type="dxa"/>
            <w:vMerge/>
          </w:tcPr>
          <w:p w:rsidR="003A133B" w:rsidRPr="003A133B" w:rsidRDefault="003A133B" w:rsidP="003A133B">
            <w:pPr>
              <w:pStyle w:val="a3"/>
              <w:jc w:val="both"/>
              <w:rPr>
                <w:rFonts w:ascii="Times New Roman" w:hAnsi="Times New Roman"/>
                <w:sz w:val="20"/>
                <w:szCs w:val="20"/>
                <w:lang w:eastAsia="ru-RU"/>
              </w:rPr>
            </w:pPr>
          </w:p>
        </w:tc>
        <w:tc>
          <w:tcPr>
            <w:tcW w:w="1982" w:type="dxa"/>
            <w:vMerge/>
            <w:shd w:val="clear" w:color="auto" w:fill="F4B083"/>
          </w:tcPr>
          <w:p w:rsidR="003A133B" w:rsidRPr="003A133B" w:rsidRDefault="003A133B" w:rsidP="003A133B">
            <w:pPr>
              <w:pStyle w:val="a3"/>
              <w:jc w:val="both"/>
              <w:rPr>
                <w:rFonts w:ascii="Times New Roman" w:hAnsi="Times New Roman"/>
                <w:sz w:val="20"/>
                <w:szCs w:val="20"/>
                <w:lang w:eastAsia="ru-RU"/>
              </w:rPr>
            </w:pPr>
          </w:p>
        </w:tc>
        <w:tc>
          <w:tcPr>
            <w:tcW w:w="1697"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11 классы</w:t>
            </w:r>
          </w:p>
        </w:tc>
        <w:tc>
          <w:tcPr>
            <w:tcW w:w="2135"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0</w:t>
            </w:r>
          </w:p>
        </w:tc>
        <w:tc>
          <w:tcPr>
            <w:tcW w:w="1699"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0</w:t>
            </w:r>
          </w:p>
        </w:tc>
        <w:tc>
          <w:tcPr>
            <w:tcW w:w="1552"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0</w:t>
            </w:r>
          </w:p>
        </w:tc>
      </w:tr>
      <w:tr w:rsidR="003A133B" w:rsidRPr="003A133B" w:rsidTr="003A133B">
        <w:tc>
          <w:tcPr>
            <w:tcW w:w="569" w:type="dxa"/>
            <w:vMerge w:val="restart"/>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11</w:t>
            </w:r>
          </w:p>
        </w:tc>
        <w:tc>
          <w:tcPr>
            <w:tcW w:w="1982" w:type="dxa"/>
            <w:vMerge w:val="restart"/>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 xml:space="preserve">МОУ Ушмунская </w:t>
            </w:r>
            <w:r w:rsidRPr="003A133B">
              <w:rPr>
                <w:rFonts w:ascii="Times New Roman" w:hAnsi="Times New Roman"/>
                <w:sz w:val="20"/>
                <w:szCs w:val="20"/>
                <w:lang w:eastAsia="ru-RU"/>
              </w:rPr>
              <w:lastRenderedPageBreak/>
              <w:t>СОШ, с. Ушмун, ул. 1-я Заречная, 10</w:t>
            </w:r>
          </w:p>
        </w:tc>
        <w:tc>
          <w:tcPr>
            <w:tcW w:w="1697"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lastRenderedPageBreak/>
              <w:t>7 классы</w:t>
            </w:r>
          </w:p>
        </w:tc>
        <w:tc>
          <w:tcPr>
            <w:tcW w:w="2135"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3</w:t>
            </w:r>
          </w:p>
        </w:tc>
        <w:tc>
          <w:tcPr>
            <w:tcW w:w="1699"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3</w:t>
            </w:r>
          </w:p>
        </w:tc>
        <w:tc>
          <w:tcPr>
            <w:tcW w:w="1552"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0</w:t>
            </w:r>
          </w:p>
        </w:tc>
      </w:tr>
      <w:tr w:rsidR="003A133B" w:rsidRPr="003A133B" w:rsidTr="003A133B">
        <w:tc>
          <w:tcPr>
            <w:tcW w:w="569" w:type="dxa"/>
            <w:vMerge/>
          </w:tcPr>
          <w:p w:rsidR="003A133B" w:rsidRPr="003A133B" w:rsidRDefault="003A133B" w:rsidP="003A133B">
            <w:pPr>
              <w:pStyle w:val="a3"/>
              <w:jc w:val="both"/>
              <w:rPr>
                <w:rFonts w:ascii="Times New Roman" w:hAnsi="Times New Roman"/>
                <w:sz w:val="20"/>
                <w:szCs w:val="20"/>
                <w:lang w:eastAsia="ru-RU"/>
              </w:rPr>
            </w:pPr>
          </w:p>
        </w:tc>
        <w:tc>
          <w:tcPr>
            <w:tcW w:w="1982" w:type="dxa"/>
            <w:vMerge/>
          </w:tcPr>
          <w:p w:rsidR="003A133B" w:rsidRPr="003A133B" w:rsidRDefault="003A133B" w:rsidP="003A133B">
            <w:pPr>
              <w:pStyle w:val="a3"/>
              <w:jc w:val="both"/>
              <w:rPr>
                <w:rFonts w:ascii="Times New Roman" w:hAnsi="Times New Roman"/>
                <w:sz w:val="20"/>
                <w:szCs w:val="20"/>
                <w:lang w:eastAsia="ru-RU"/>
              </w:rPr>
            </w:pPr>
          </w:p>
        </w:tc>
        <w:tc>
          <w:tcPr>
            <w:tcW w:w="1697"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8 классы</w:t>
            </w:r>
          </w:p>
        </w:tc>
        <w:tc>
          <w:tcPr>
            <w:tcW w:w="2135"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3</w:t>
            </w:r>
          </w:p>
        </w:tc>
        <w:tc>
          <w:tcPr>
            <w:tcW w:w="1699"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3</w:t>
            </w:r>
          </w:p>
        </w:tc>
        <w:tc>
          <w:tcPr>
            <w:tcW w:w="1552"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0</w:t>
            </w:r>
          </w:p>
        </w:tc>
      </w:tr>
      <w:tr w:rsidR="003A133B" w:rsidRPr="003A133B" w:rsidTr="003A133B">
        <w:tc>
          <w:tcPr>
            <w:tcW w:w="569" w:type="dxa"/>
            <w:vMerge/>
          </w:tcPr>
          <w:p w:rsidR="003A133B" w:rsidRPr="003A133B" w:rsidRDefault="003A133B" w:rsidP="003A133B">
            <w:pPr>
              <w:pStyle w:val="a3"/>
              <w:jc w:val="both"/>
              <w:rPr>
                <w:rFonts w:ascii="Times New Roman" w:hAnsi="Times New Roman"/>
                <w:sz w:val="20"/>
                <w:szCs w:val="20"/>
                <w:lang w:eastAsia="ru-RU"/>
              </w:rPr>
            </w:pPr>
          </w:p>
        </w:tc>
        <w:tc>
          <w:tcPr>
            <w:tcW w:w="1982" w:type="dxa"/>
            <w:vMerge/>
          </w:tcPr>
          <w:p w:rsidR="003A133B" w:rsidRPr="003A133B" w:rsidRDefault="003A133B" w:rsidP="003A133B">
            <w:pPr>
              <w:pStyle w:val="a3"/>
              <w:jc w:val="both"/>
              <w:rPr>
                <w:rFonts w:ascii="Times New Roman" w:hAnsi="Times New Roman"/>
                <w:sz w:val="20"/>
                <w:szCs w:val="20"/>
                <w:lang w:eastAsia="ru-RU"/>
              </w:rPr>
            </w:pPr>
          </w:p>
        </w:tc>
        <w:tc>
          <w:tcPr>
            <w:tcW w:w="1697"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9 классы</w:t>
            </w:r>
          </w:p>
        </w:tc>
        <w:tc>
          <w:tcPr>
            <w:tcW w:w="2135"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9</w:t>
            </w:r>
          </w:p>
        </w:tc>
        <w:tc>
          <w:tcPr>
            <w:tcW w:w="1699"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9</w:t>
            </w:r>
          </w:p>
        </w:tc>
        <w:tc>
          <w:tcPr>
            <w:tcW w:w="1552"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0</w:t>
            </w:r>
          </w:p>
        </w:tc>
      </w:tr>
      <w:tr w:rsidR="003A133B" w:rsidRPr="003A133B" w:rsidTr="003A133B">
        <w:tc>
          <w:tcPr>
            <w:tcW w:w="569" w:type="dxa"/>
            <w:vMerge/>
          </w:tcPr>
          <w:p w:rsidR="003A133B" w:rsidRPr="003A133B" w:rsidRDefault="003A133B" w:rsidP="003A133B">
            <w:pPr>
              <w:pStyle w:val="a3"/>
              <w:jc w:val="both"/>
              <w:rPr>
                <w:rFonts w:ascii="Times New Roman" w:hAnsi="Times New Roman"/>
                <w:sz w:val="20"/>
                <w:szCs w:val="20"/>
                <w:lang w:eastAsia="ru-RU"/>
              </w:rPr>
            </w:pPr>
          </w:p>
        </w:tc>
        <w:tc>
          <w:tcPr>
            <w:tcW w:w="1982" w:type="dxa"/>
            <w:vMerge/>
          </w:tcPr>
          <w:p w:rsidR="003A133B" w:rsidRPr="003A133B" w:rsidRDefault="003A133B" w:rsidP="003A133B">
            <w:pPr>
              <w:pStyle w:val="a3"/>
              <w:jc w:val="both"/>
              <w:rPr>
                <w:rFonts w:ascii="Times New Roman" w:hAnsi="Times New Roman"/>
                <w:sz w:val="20"/>
                <w:szCs w:val="20"/>
                <w:lang w:eastAsia="ru-RU"/>
              </w:rPr>
            </w:pPr>
          </w:p>
        </w:tc>
        <w:tc>
          <w:tcPr>
            <w:tcW w:w="1697"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10 классы</w:t>
            </w:r>
          </w:p>
        </w:tc>
        <w:tc>
          <w:tcPr>
            <w:tcW w:w="2135"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1</w:t>
            </w:r>
          </w:p>
        </w:tc>
        <w:tc>
          <w:tcPr>
            <w:tcW w:w="1699"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1</w:t>
            </w:r>
          </w:p>
        </w:tc>
        <w:tc>
          <w:tcPr>
            <w:tcW w:w="1552"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0</w:t>
            </w:r>
          </w:p>
        </w:tc>
      </w:tr>
      <w:tr w:rsidR="003A133B" w:rsidRPr="003A133B" w:rsidTr="003A133B">
        <w:tc>
          <w:tcPr>
            <w:tcW w:w="569" w:type="dxa"/>
            <w:vMerge/>
          </w:tcPr>
          <w:p w:rsidR="003A133B" w:rsidRPr="003A133B" w:rsidRDefault="003A133B" w:rsidP="003A133B">
            <w:pPr>
              <w:pStyle w:val="a3"/>
              <w:jc w:val="both"/>
              <w:rPr>
                <w:rFonts w:ascii="Times New Roman" w:hAnsi="Times New Roman"/>
                <w:sz w:val="20"/>
                <w:szCs w:val="20"/>
                <w:lang w:eastAsia="ru-RU"/>
              </w:rPr>
            </w:pPr>
          </w:p>
        </w:tc>
        <w:tc>
          <w:tcPr>
            <w:tcW w:w="1982" w:type="dxa"/>
            <w:vMerge/>
          </w:tcPr>
          <w:p w:rsidR="003A133B" w:rsidRPr="003A133B" w:rsidRDefault="003A133B" w:rsidP="003A133B">
            <w:pPr>
              <w:pStyle w:val="a3"/>
              <w:jc w:val="both"/>
              <w:rPr>
                <w:rFonts w:ascii="Times New Roman" w:hAnsi="Times New Roman"/>
                <w:sz w:val="20"/>
                <w:szCs w:val="20"/>
                <w:lang w:eastAsia="ru-RU"/>
              </w:rPr>
            </w:pPr>
          </w:p>
        </w:tc>
        <w:tc>
          <w:tcPr>
            <w:tcW w:w="1697"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11 классы</w:t>
            </w:r>
          </w:p>
        </w:tc>
        <w:tc>
          <w:tcPr>
            <w:tcW w:w="2135"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2</w:t>
            </w:r>
          </w:p>
        </w:tc>
        <w:tc>
          <w:tcPr>
            <w:tcW w:w="1699"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2</w:t>
            </w:r>
          </w:p>
        </w:tc>
        <w:tc>
          <w:tcPr>
            <w:tcW w:w="1552" w:type="dxa"/>
          </w:tcPr>
          <w:p w:rsidR="003A133B" w:rsidRPr="003A133B" w:rsidRDefault="003A133B" w:rsidP="003A133B">
            <w:pPr>
              <w:pStyle w:val="a3"/>
              <w:jc w:val="both"/>
              <w:rPr>
                <w:rFonts w:ascii="Times New Roman" w:hAnsi="Times New Roman"/>
                <w:sz w:val="20"/>
                <w:szCs w:val="20"/>
                <w:lang w:eastAsia="ru-RU"/>
              </w:rPr>
            </w:pPr>
            <w:r w:rsidRPr="003A133B">
              <w:rPr>
                <w:rFonts w:ascii="Times New Roman" w:hAnsi="Times New Roman"/>
                <w:sz w:val="20"/>
                <w:szCs w:val="20"/>
                <w:lang w:eastAsia="ru-RU"/>
              </w:rPr>
              <w:t>0</w:t>
            </w:r>
          </w:p>
        </w:tc>
      </w:tr>
    </w:tbl>
    <w:p w:rsidR="003A133B" w:rsidRPr="003A133B" w:rsidRDefault="003A133B" w:rsidP="003A133B">
      <w:pPr>
        <w:pStyle w:val="a3"/>
        <w:jc w:val="both"/>
        <w:rPr>
          <w:rFonts w:ascii="Times New Roman" w:hAnsi="Times New Roman"/>
          <w:sz w:val="24"/>
          <w:szCs w:val="24"/>
          <w:lang w:eastAsia="ru-RU"/>
        </w:rPr>
      </w:pPr>
      <w:r w:rsidRPr="003A133B">
        <w:rPr>
          <w:rFonts w:ascii="Times New Roman" w:hAnsi="Times New Roman"/>
          <w:sz w:val="24"/>
          <w:szCs w:val="24"/>
          <w:lang w:eastAsia="ru-RU"/>
        </w:rPr>
        <w:t>«Группа риска» выявлена в основном среди обучающихся 7-9 классов. Основной причиной является несформированность критического мышления, невнимательное прочтение вопросов тестирования, желание проверить «а что будет, если ответу вот так…».</w:t>
      </w:r>
    </w:p>
    <w:p w:rsidR="003A133B" w:rsidRPr="003A133B" w:rsidRDefault="003A133B" w:rsidP="003A133B">
      <w:pPr>
        <w:pStyle w:val="a3"/>
        <w:ind w:firstLine="708"/>
        <w:jc w:val="both"/>
        <w:rPr>
          <w:rFonts w:ascii="Times New Roman" w:hAnsi="Times New Roman"/>
          <w:sz w:val="24"/>
          <w:szCs w:val="24"/>
          <w:lang w:eastAsia="ru-RU"/>
        </w:rPr>
      </w:pPr>
      <w:r w:rsidRPr="003A133B">
        <w:rPr>
          <w:rFonts w:ascii="Times New Roman" w:hAnsi="Times New Roman"/>
          <w:sz w:val="24"/>
          <w:szCs w:val="24"/>
          <w:lang w:eastAsia="ru-RU"/>
        </w:rPr>
        <w:t>В феврале 2024 г. был организован профилактический осмотр врачом психиатром-наркологом обучающихся старше 15 лет МОУ Газимуро-Заводская СОШ и МОУ Широкинская СОШ, признаков употребления наркотических средств не выявлено.</w:t>
      </w:r>
    </w:p>
    <w:p w:rsidR="003A133B" w:rsidRPr="003A133B" w:rsidRDefault="003A133B" w:rsidP="003A133B">
      <w:pPr>
        <w:pStyle w:val="a3"/>
        <w:jc w:val="both"/>
        <w:rPr>
          <w:rFonts w:ascii="Times New Roman" w:hAnsi="Times New Roman"/>
          <w:sz w:val="24"/>
          <w:szCs w:val="24"/>
          <w:lang w:eastAsia="ru-RU"/>
        </w:rPr>
      </w:pPr>
    </w:p>
    <w:p w:rsidR="003A133B" w:rsidRPr="003A133B" w:rsidRDefault="003A133B" w:rsidP="003A133B">
      <w:pPr>
        <w:pStyle w:val="a3"/>
        <w:jc w:val="both"/>
        <w:rPr>
          <w:rFonts w:ascii="Times New Roman" w:hAnsi="Times New Roman"/>
          <w:sz w:val="24"/>
          <w:szCs w:val="24"/>
        </w:rPr>
      </w:pPr>
    </w:p>
    <w:p w:rsidR="00A84E5A" w:rsidRPr="00A84E5A" w:rsidRDefault="00A84E5A" w:rsidP="00A84E5A">
      <w:pPr>
        <w:pStyle w:val="a5"/>
        <w:numPr>
          <w:ilvl w:val="0"/>
          <w:numId w:val="22"/>
        </w:numPr>
        <w:spacing w:line="240" w:lineRule="atLeast"/>
        <w:jc w:val="both"/>
        <w:rPr>
          <w:b/>
          <w:sz w:val="28"/>
          <w:szCs w:val="28"/>
        </w:rPr>
      </w:pPr>
      <w:r w:rsidRPr="00A84E5A">
        <w:rPr>
          <w:b/>
          <w:sz w:val="28"/>
          <w:szCs w:val="28"/>
        </w:rPr>
        <w:t>Об организации работы по выявлению и уничтожению очагов дикорастущих наркосодержащих растений на территории Газимуро-Заводского района в 2025 году.</w:t>
      </w:r>
    </w:p>
    <w:p w:rsidR="002369E7" w:rsidRPr="009E3281" w:rsidRDefault="002369E7" w:rsidP="009E3281">
      <w:pPr>
        <w:pStyle w:val="a3"/>
        <w:jc w:val="both"/>
        <w:rPr>
          <w:rFonts w:ascii="Times New Roman" w:eastAsia="Times New Roman,Bold" w:hAnsi="Times New Roman"/>
          <w:sz w:val="24"/>
          <w:szCs w:val="24"/>
        </w:rPr>
      </w:pPr>
    </w:p>
    <w:p w:rsidR="00A84E5A" w:rsidRPr="00A84E5A" w:rsidRDefault="00A84E5A" w:rsidP="00DF0E2A">
      <w:pPr>
        <w:pStyle w:val="a3"/>
        <w:ind w:firstLine="360"/>
        <w:jc w:val="both"/>
        <w:rPr>
          <w:rFonts w:ascii="Times New Roman" w:hAnsi="Times New Roman"/>
          <w:sz w:val="28"/>
          <w:szCs w:val="28"/>
        </w:rPr>
      </w:pPr>
      <w:r w:rsidRPr="00A84E5A">
        <w:rPr>
          <w:rFonts w:ascii="Times New Roman" w:hAnsi="Times New Roman"/>
          <w:sz w:val="28"/>
          <w:szCs w:val="28"/>
        </w:rPr>
        <w:t>4.1. Принять к сведению информацию начальника отдела земельных и сельскохозяйственных отношений администрации Газимуро-Заводского муниципального округа Ворсина Н.А.</w:t>
      </w:r>
    </w:p>
    <w:p w:rsidR="00A84E5A" w:rsidRPr="00A84E5A" w:rsidRDefault="00A84E5A" w:rsidP="00A84E5A">
      <w:pPr>
        <w:pStyle w:val="a3"/>
        <w:ind w:firstLine="708"/>
        <w:jc w:val="both"/>
        <w:rPr>
          <w:rFonts w:ascii="Times New Roman" w:hAnsi="Times New Roman"/>
          <w:sz w:val="24"/>
          <w:szCs w:val="24"/>
        </w:rPr>
      </w:pPr>
      <w:r w:rsidRPr="00A84E5A">
        <w:rPr>
          <w:rFonts w:ascii="Times New Roman" w:hAnsi="Times New Roman"/>
          <w:sz w:val="28"/>
          <w:szCs w:val="28"/>
        </w:rPr>
        <w:t xml:space="preserve">Ворсин Н.А.: </w:t>
      </w:r>
      <w:r w:rsidRPr="00A84E5A">
        <w:rPr>
          <w:rFonts w:ascii="Times New Roman" w:hAnsi="Times New Roman"/>
          <w:sz w:val="24"/>
          <w:szCs w:val="24"/>
        </w:rPr>
        <w:t>«</w:t>
      </w:r>
      <w:r w:rsidR="003C12BE">
        <w:rPr>
          <w:rFonts w:ascii="Times New Roman" w:hAnsi="Times New Roman"/>
          <w:sz w:val="24"/>
          <w:szCs w:val="24"/>
        </w:rPr>
        <w:t>По состоянию на сегодняшний день</w:t>
      </w:r>
      <w:r w:rsidRPr="00A84E5A">
        <w:rPr>
          <w:rFonts w:ascii="Times New Roman" w:hAnsi="Times New Roman"/>
          <w:sz w:val="24"/>
          <w:szCs w:val="24"/>
        </w:rPr>
        <w:t xml:space="preserve"> утвержден состав рабочей группы для проведения комиссионных обследований земель на предмет выявления и уничтожения очагов произрастания дикорастущей конопли, также график обследования территорий, а также план мероприятий по выявлению и уничтожению очагов произрастания дикорастущей конопли на территории района. </w:t>
      </w:r>
    </w:p>
    <w:p w:rsidR="00A84E5A" w:rsidRPr="00A84E5A" w:rsidRDefault="00A84E5A" w:rsidP="003C12BE">
      <w:pPr>
        <w:pStyle w:val="a3"/>
        <w:ind w:firstLine="708"/>
        <w:jc w:val="both"/>
        <w:rPr>
          <w:rFonts w:ascii="Times New Roman" w:hAnsi="Times New Roman"/>
          <w:sz w:val="24"/>
          <w:szCs w:val="24"/>
        </w:rPr>
      </w:pPr>
      <w:r w:rsidRPr="00A84E5A">
        <w:rPr>
          <w:rFonts w:ascii="Times New Roman" w:hAnsi="Times New Roman"/>
          <w:sz w:val="24"/>
          <w:szCs w:val="24"/>
        </w:rPr>
        <w:t xml:space="preserve">В </w:t>
      </w:r>
      <w:r w:rsidR="003C12BE">
        <w:rPr>
          <w:rFonts w:ascii="Times New Roman" w:hAnsi="Times New Roman"/>
          <w:sz w:val="24"/>
          <w:szCs w:val="24"/>
        </w:rPr>
        <w:t>начале</w:t>
      </w:r>
      <w:r w:rsidRPr="00A84E5A">
        <w:rPr>
          <w:rFonts w:ascii="Times New Roman" w:hAnsi="Times New Roman"/>
          <w:sz w:val="24"/>
          <w:szCs w:val="24"/>
        </w:rPr>
        <w:t xml:space="preserve"> июня текущего года будет проведено обследование территорий всех сельских поселений района на предмет произрастания  очагов дикорастущей конопли. </w:t>
      </w:r>
    </w:p>
    <w:p w:rsidR="00A84E5A" w:rsidRPr="00E47F6B" w:rsidRDefault="003C12BE" w:rsidP="00E47F6B">
      <w:pPr>
        <w:pStyle w:val="a3"/>
        <w:ind w:firstLine="708"/>
        <w:jc w:val="both"/>
        <w:rPr>
          <w:rFonts w:ascii="Times New Roman" w:hAnsi="Times New Roman"/>
          <w:sz w:val="24"/>
          <w:szCs w:val="24"/>
        </w:rPr>
      </w:pPr>
      <w:r>
        <w:rPr>
          <w:rFonts w:ascii="Times New Roman" w:hAnsi="Times New Roman"/>
          <w:sz w:val="24"/>
          <w:szCs w:val="24"/>
        </w:rPr>
        <w:t>Для уничтожения очагов произрастания  дикорастущей конопли</w:t>
      </w:r>
      <w:r w:rsidR="00A84E5A" w:rsidRPr="00A84E5A">
        <w:rPr>
          <w:rFonts w:ascii="Times New Roman" w:hAnsi="Times New Roman"/>
          <w:sz w:val="24"/>
          <w:szCs w:val="24"/>
        </w:rPr>
        <w:t xml:space="preserve"> </w:t>
      </w:r>
      <w:r>
        <w:rPr>
          <w:rFonts w:ascii="Times New Roman" w:hAnsi="Times New Roman"/>
          <w:sz w:val="24"/>
          <w:szCs w:val="24"/>
        </w:rPr>
        <w:t xml:space="preserve"> имеется в наличии 40 литров гербицида. Они будут переданы главам Газимуро-Заводской и Труб</w:t>
      </w:r>
      <w:r w:rsidR="00DF0E2A">
        <w:rPr>
          <w:rFonts w:ascii="Times New Roman" w:hAnsi="Times New Roman"/>
          <w:sz w:val="24"/>
          <w:szCs w:val="24"/>
        </w:rPr>
        <w:t xml:space="preserve">ачевской сельской администрации, поскольку на территориях именно этих сельских поселений произрастает наибольшее количество очагов дикорастущей конопли. На территориях других поселений дикорастущая конопля </w:t>
      </w:r>
      <w:r w:rsidR="00A84E5A" w:rsidRPr="00A84E5A">
        <w:rPr>
          <w:rFonts w:ascii="Times New Roman" w:hAnsi="Times New Roman"/>
          <w:sz w:val="24"/>
          <w:szCs w:val="24"/>
        </w:rPr>
        <w:t>будет уничтожаться</w:t>
      </w:r>
      <w:r w:rsidR="00DF0E2A">
        <w:rPr>
          <w:rFonts w:ascii="Times New Roman" w:hAnsi="Times New Roman"/>
          <w:sz w:val="24"/>
          <w:szCs w:val="24"/>
        </w:rPr>
        <w:t xml:space="preserve"> путем механического скашивания»</w:t>
      </w:r>
    </w:p>
    <w:p w:rsidR="00A84E5A" w:rsidRPr="00A84E5A" w:rsidRDefault="00DF0E2A" w:rsidP="00DF0E2A">
      <w:pPr>
        <w:pStyle w:val="a3"/>
        <w:ind w:firstLine="708"/>
        <w:jc w:val="both"/>
        <w:rPr>
          <w:rFonts w:ascii="Times New Roman" w:hAnsi="Times New Roman"/>
          <w:sz w:val="28"/>
          <w:szCs w:val="28"/>
        </w:rPr>
      </w:pPr>
      <w:r>
        <w:rPr>
          <w:rFonts w:ascii="Times New Roman" w:hAnsi="Times New Roman"/>
          <w:sz w:val="28"/>
          <w:szCs w:val="28"/>
        </w:rPr>
        <w:t>4</w:t>
      </w:r>
      <w:r w:rsidR="00A84E5A" w:rsidRPr="00A84E5A">
        <w:rPr>
          <w:rFonts w:ascii="Times New Roman" w:hAnsi="Times New Roman"/>
          <w:sz w:val="28"/>
          <w:szCs w:val="28"/>
        </w:rPr>
        <w:t>.2. Организовать работу по обследованию земель района на предмет произрастания, а также уничтожения очагов произрастания дикорастущей конопли в летний период</w:t>
      </w:r>
      <w:r w:rsidR="00A84E5A">
        <w:rPr>
          <w:rFonts w:ascii="Times New Roman" w:hAnsi="Times New Roman"/>
          <w:sz w:val="28"/>
          <w:szCs w:val="28"/>
        </w:rPr>
        <w:t xml:space="preserve"> 2025 года</w:t>
      </w:r>
      <w:r w:rsidR="00A84E5A" w:rsidRPr="00A84E5A">
        <w:rPr>
          <w:rFonts w:ascii="Times New Roman" w:hAnsi="Times New Roman"/>
          <w:sz w:val="28"/>
          <w:szCs w:val="28"/>
        </w:rPr>
        <w:t xml:space="preserve"> (</w:t>
      </w:r>
      <w:r w:rsidR="00A84E5A">
        <w:rPr>
          <w:rFonts w:ascii="Times New Roman" w:hAnsi="Times New Roman"/>
          <w:sz w:val="28"/>
          <w:szCs w:val="28"/>
        </w:rPr>
        <w:t>отдел земельных отношений и сельского хозяйства</w:t>
      </w:r>
      <w:r w:rsidR="00A84E5A" w:rsidRPr="00A84E5A">
        <w:rPr>
          <w:rFonts w:ascii="Times New Roman" w:hAnsi="Times New Roman"/>
          <w:sz w:val="28"/>
          <w:szCs w:val="28"/>
        </w:rPr>
        <w:t>.)</w:t>
      </w:r>
    </w:p>
    <w:p w:rsidR="00A84E5A" w:rsidRPr="00A84E5A" w:rsidRDefault="00DF0E2A" w:rsidP="00DF0E2A">
      <w:pPr>
        <w:pStyle w:val="a3"/>
        <w:ind w:firstLine="708"/>
        <w:jc w:val="both"/>
        <w:rPr>
          <w:rFonts w:ascii="Times New Roman" w:hAnsi="Times New Roman"/>
          <w:sz w:val="28"/>
          <w:szCs w:val="28"/>
        </w:rPr>
      </w:pPr>
      <w:r>
        <w:rPr>
          <w:rFonts w:ascii="Times New Roman" w:hAnsi="Times New Roman"/>
          <w:sz w:val="28"/>
          <w:szCs w:val="28"/>
        </w:rPr>
        <w:t>4</w:t>
      </w:r>
      <w:r w:rsidR="00A84E5A">
        <w:rPr>
          <w:rFonts w:ascii="Times New Roman" w:hAnsi="Times New Roman"/>
          <w:sz w:val="28"/>
          <w:szCs w:val="28"/>
        </w:rPr>
        <w:t>.3</w:t>
      </w:r>
      <w:r w:rsidR="00A84E5A" w:rsidRPr="00A84E5A">
        <w:rPr>
          <w:rFonts w:ascii="Times New Roman" w:hAnsi="Times New Roman"/>
          <w:sz w:val="28"/>
          <w:szCs w:val="28"/>
        </w:rPr>
        <w:t>. МО МВД России «Газимуро-Заводский» организовать работу по выписке предписаний физическим и юридическим лицам при обнаружении на их территории очагов произрастания дикорастущей конопли. (Шестаков В.В.)</w:t>
      </w:r>
    </w:p>
    <w:p w:rsidR="00A84E5A" w:rsidRPr="00A84E5A" w:rsidRDefault="00DF0E2A" w:rsidP="00DF0E2A">
      <w:pPr>
        <w:pStyle w:val="a3"/>
        <w:ind w:firstLine="708"/>
        <w:jc w:val="both"/>
        <w:rPr>
          <w:rFonts w:ascii="Times New Roman" w:hAnsi="Times New Roman"/>
          <w:sz w:val="28"/>
          <w:szCs w:val="28"/>
        </w:rPr>
      </w:pPr>
      <w:r>
        <w:rPr>
          <w:rFonts w:ascii="Times New Roman" w:hAnsi="Times New Roman"/>
          <w:sz w:val="28"/>
          <w:szCs w:val="28"/>
        </w:rPr>
        <w:t>4</w:t>
      </w:r>
      <w:r w:rsidR="00A84E5A">
        <w:rPr>
          <w:rFonts w:ascii="Times New Roman" w:hAnsi="Times New Roman"/>
          <w:sz w:val="28"/>
          <w:szCs w:val="28"/>
        </w:rPr>
        <w:t>.4</w:t>
      </w:r>
      <w:r w:rsidR="00A84E5A" w:rsidRPr="00A84E5A">
        <w:rPr>
          <w:rFonts w:ascii="Times New Roman" w:hAnsi="Times New Roman"/>
          <w:sz w:val="28"/>
          <w:szCs w:val="28"/>
        </w:rPr>
        <w:t>. Главам сельских администраций Газимуро-Заводского муниципального округа проработать вопрос организации мероприятий, направленных на уничтожение очагов произрастания дикорастущей конопли, с организациями – недропользователями, осуществляющими свою деятельность на территории Газимуро-Заводского района.</w:t>
      </w:r>
    </w:p>
    <w:p w:rsidR="000656E5" w:rsidRDefault="000656E5" w:rsidP="000656E5">
      <w:pPr>
        <w:pStyle w:val="a3"/>
        <w:ind w:firstLine="1068"/>
        <w:jc w:val="both"/>
        <w:rPr>
          <w:rFonts w:ascii="Times New Roman" w:hAnsi="Times New Roman"/>
          <w:b/>
          <w:sz w:val="28"/>
          <w:szCs w:val="28"/>
        </w:rPr>
      </w:pPr>
    </w:p>
    <w:p w:rsidR="00533E32" w:rsidRDefault="00533E32" w:rsidP="000656E5">
      <w:pPr>
        <w:tabs>
          <w:tab w:val="left" w:pos="7650"/>
        </w:tabs>
        <w:spacing w:after="0" w:line="240" w:lineRule="atLeast"/>
        <w:jc w:val="both"/>
        <w:rPr>
          <w:rFonts w:ascii="Times New Roman" w:hAnsi="Times New Roman"/>
          <w:sz w:val="28"/>
          <w:szCs w:val="28"/>
        </w:rPr>
      </w:pPr>
      <w:r>
        <w:rPr>
          <w:rFonts w:ascii="Times New Roman" w:hAnsi="Times New Roman"/>
          <w:sz w:val="28"/>
          <w:szCs w:val="28"/>
        </w:rPr>
        <w:t>Заместитель председателя</w:t>
      </w:r>
    </w:p>
    <w:p w:rsidR="000656E5" w:rsidRDefault="00D40852" w:rsidP="000656E5">
      <w:pPr>
        <w:tabs>
          <w:tab w:val="left" w:pos="7650"/>
        </w:tabs>
        <w:spacing w:after="0" w:line="240" w:lineRule="atLeast"/>
        <w:jc w:val="both"/>
        <w:rPr>
          <w:rFonts w:ascii="Times New Roman" w:hAnsi="Times New Roman"/>
          <w:sz w:val="28"/>
          <w:szCs w:val="28"/>
        </w:rPr>
      </w:pPr>
      <w:r>
        <w:rPr>
          <w:rFonts w:ascii="Times New Roman" w:hAnsi="Times New Roman"/>
          <w:sz w:val="28"/>
          <w:szCs w:val="28"/>
        </w:rPr>
        <w:t>антинаркотической комиссии</w:t>
      </w:r>
    </w:p>
    <w:p w:rsidR="000656E5" w:rsidRPr="00E47F6B" w:rsidRDefault="00D40852" w:rsidP="00E47F6B">
      <w:pPr>
        <w:tabs>
          <w:tab w:val="left" w:pos="7650"/>
        </w:tabs>
        <w:spacing w:after="0" w:line="240" w:lineRule="atLeast"/>
        <w:jc w:val="both"/>
        <w:rPr>
          <w:rFonts w:ascii="Times New Roman" w:hAnsi="Times New Roman"/>
          <w:sz w:val="28"/>
          <w:szCs w:val="28"/>
        </w:rPr>
      </w:pPr>
      <w:r>
        <w:rPr>
          <w:rFonts w:ascii="Times New Roman" w:hAnsi="Times New Roman"/>
          <w:sz w:val="28"/>
          <w:szCs w:val="28"/>
        </w:rPr>
        <w:t>Газимуро-Заводского муниципального окру</w:t>
      </w:r>
      <w:r w:rsidR="00533E32">
        <w:rPr>
          <w:rFonts w:ascii="Times New Roman" w:hAnsi="Times New Roman"/>
          <w:sz w:val="28"/>
          <w:szCs w:val="28"/>
        </w:rPr>
        <w:t xml:space="preserve">га        </w:t>
      </w:r>
      <w:r w:rsidR="00E47F6B">
        <w:rPr>
          <w:rFonts w:ascii="Times New Roman" w:hAnsi="Times New Roman"/>
          <w:sz w:val="28"/>
          <w:szCs w:val="28"/>
        </w:rPr>
        <w:t xml:space="preserve">                   Макушева Н.Б.</w:t>
      </w:r>
    </w:p>
    <w:p w:rsidR="00A024A5" w:rsidRPr="00A024A5" w:rsidRDefault="00A024A5" w:rsidP="00C86CF3">
      <w:pPr>
        <w:pStyle w:val="a3"/>
        <w:jc w:val="both"/>
        <w:rPr>
          <w:rFonts w:ascii="Times New Roman" w:hAnsi="Times New Roman"/>
          <w:b/>
          <w:sz w:val="28"/>
          <w:szCs w:val="28"/>
        </w:rPr>
      </w:pPr>
    </w:p>
    <w:p w:rsidR="00667717" w:rsidRDefault="00667717" w:rsidP="00C86CF3">
      <w:pPr>
        <w:spacing w:after="0" w:line="240" w:lineRule="auto"/>
      </w:pPr>
    </w:p>
    <w:sectPr w:rsidR="00667717" w:rsidSect="008062D0">
      <w:pgSz w:w="11906" w:h="16838"/>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2758" w:rsidRDefault="007F2758" w:rsidP="00B45438">
      <w:pPr>
        <w:spacing w:after="0" w:line="240" w:lineRule="auto"/>
      </w:pPr>
      <w:r>
        <w:separator/>
      </w:r>
    </w:p>
  </w:endnote>
  <w:endnote w:type="continuationSeparator" w:id="1">
    <w:p w:rsidR="007F2758" w:rsidRDefault="007F2758" w:rsidP="00B454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2758" w:rsidRDefault="007F2758" w:rsidP="00B45438">
      <w:pPr>
        <w:spacing w:after="0" w:line="240" w:lineRule="auto"/>
      </w:pPr>
      <w:r>
        <w:separator/>
      </w:r>
    </w:p>
  </w:footnote>
  <w:footnote w:type="continuationSeparator" w:id="1">
    <w:p w:rsidR="007F2758" w:rsidRDefault="007F2758" w:rsidP="00B4543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039DC"/>
    <w:multiLevelType w:val="hybridMultilevel"/>
    <w:tmpl w:val="4F24AC7C"/>
    <w:lvl w:ilvl="0" w:tplc="B0483D9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E74BF2"/>
    <w:multiLevelType w:val="multilevel"/>
    <w:tmpl w:val="4AA06F7E"/>
    <w:lvl w:ilvl="0">
      <w:start w:val="2"/>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nsid w:val="144A0153"/>
    <w:multiLevelType w:val="multilevel"/>
    <w:tmpl w:val="A7CCA63C"/>
    <w:lvl w:ilvl="0">
      <w:start w:val="1"/>
      <w:numFmt w:val="decimal"/>
      <w:lvlText w:val="%1."/>
      <w:lvlJc w:val="left"/>
      <w:pPr>
        <w:ind w:left="720" w:hanging="360"/>
      </w:pPr>
      <w:rPr>
        <w:rFonts w:hint="default"/>
      </w:rPr>
    </w:lvl>
    <w:lvl w:ilvl="1">
      <w:start w:val="4"/>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3">
    <w:nsid w:val="170D731F"/>
    <w:multiLevelType w:val="hybridMultilevel"/>
    <w:tmpl w:val="F654BD0E"/>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
    <w:nsid w:val="19A450FB"/>
    <w:multiLevelType w:val="hybridMultilevel"/>
    <w:tmpl w:val="6952F18E"/>
    <w:lvl w:ilvl="0" w:tplc="75A4B33A">
      <w:start w:val="6"/>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C2A1BE6"/>
    <w:multiLevelType w:val="hybridMultilevel"/>
    <w:tmpl w:val="4A42463E"/>
    <w:lvl w:ilvl="0" w:tplc="31AE2A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F186DBF"/>
    <w:multiLevelType w:val="hybridMultilevel"/>
    <w:tmpl w:val="05B2BB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FC335B"/>
    <w:multiLevelType w:val="hybridMultilevel"/>
    <w:tmpl w:val="DE34F7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3B97E89"/>
    <w:multiLevelType w:val="hybridMultilevel"/>
    <w:tmpl w:val="301C14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3DF26DA"/>
    <w:multiLevelType w:val="hybridMultilevel"/>
    <w:tmpl w:val="DE34F7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5177A4F"/>
    <w:multiLevelType w:val="hybridMultilevel"/>
    <w:tmpl w:val="D7A0B166"/>
    <w:lvl w:ilvl="0" w:tplc="085E5626">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9D25E41"/>
    <w:multiLevelType w:val="hybridMultilevel"/>
    <w:tmpl w:val="166EBF66"/>
    <w:lvl w:ilvl="0" w:tplc="DE30918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3A57646E"/>
    <w:multiLevelType w:val="hybridMultilevel"/>
    <w:tmpl w:val="DE34F7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6027E8D"/>
    <w:multiLevelType w:val="hybridMultilevel"/>
    <w:tmpl w:val="46CC5AD8"/>
    <w:lvl w:ilvl="0" w:tplc="4BE4CCE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F6D5339"/>
    <w:multiLevelType w:val="multilevel"/>
    <w:tmpl w:val="3C608EBE"/>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600" w:hanging="1440"/>
      </w:pPr>
      <w:rPr>
        <w:rFonts w:hint="default"/>
        <w:b w:val="0"/>
      </w:rPr>
    </w:lvl>
    <w:lvl w:ilvl="6">
      <w:start w:val="1"/>
      <w:numFmt w:val="decimal"/>
      <w:isLgl/>
      <w:lvlText w:val="%1.%2.%3.%4.%5.%6.%7."/>
      <w:lvlJc w:val="left"/>
      <w:pPr>
        <w:ind w:left="4320" w:hanging="1800"/>
      </w:pPr>
      <w:rPr>
        <w:rFonts w:hint="default"/>
        <w:b w:val="0"/>
      </w:rPr>
    </w:lvl>
    <w:lvl w:ilvl="7">
      <w:start w:val="1"/>
      <w:numFmt w:val="decimal"/>
      <w:isLgl/>
      <w:lvlText w:val="%1.%2.%3.%4.%5.%6.%7.%8."/>
      <w:lvlJc w:val="left"/>
      <w:pPr>
        <w:ind w:left="4680" w:hanging="1800"/>
      </w:pPr>
      <w:rPr>
        <w:rFonts w:hint="default"/>
        <w:b w:val="0"/>
      </w:rPr>
    </w:lvl>
    <w:lvl w:ilvl="8">
      <w:start w:val="1"/>
      <w:numFmt w:val="decimal"/>
      <w:isLgl/>
      <w:lvlText w:val="%1.%2.%3.%4.%5.%6.%7.%8.%9."/>
      <w:lvlJc w:val="left"/>
      <w:pPr>
        <w:ind w:left="5400" w:hanging="2160"/>
      </w:pPr>
      <w:rPr>
        <w:rFonts w:hint="default"/>
        <w:b w:val="0"/>
      </w:rPr>
    </w:lvl>
  </w:abstractNum>
  <w:abstractNum w:abstractNumId="15">
    <w:nsid w:val="53BF01F8"/>
    <w:multiLevelType w:val="hybridMultilevel"/>
    <w:tmpl w:val="FB2434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6E251CB"/>
    <w:multiLevelType w:val="hybridMultilevel"/>
    <w:tmpl w:val="EC08937C"/>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7">
    <w:nsid w:val="59E575A0"/>
    <w:multiLevelType w:val="hybridMultilevel"/>
    <w:tmpl w:val="78584298"/>
    <w:lvl w:ilvl="0" w:tplc="4064A37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1B23B6A"/>
    <w:multiLevelType w:val="hybridMultilevel"/>
    <w:tmpl w:val="F5E60A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8B35F39"/>
    <w:multiLevelType w:val="hybridMultilevel"/>
    <w:tmpl w:val="B3B6D106"/>
    <w:lvl w:ilvl="0" w:tplc="1444CF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68E97BDB"/>
    <w:multiLevelType w:val="hybridMultilevel"/>
    <w:tmpl w:val="EFD44E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BCA6AAD"/>
    <w:multiLevelType w:val="hybridMultilevel"/>
    <w:tmpl w:val="46CC5AD8"/>
    <w:lvl w:ilvl="0" w:tplc="4BE4CCE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09F65EC"/>
    <w:multiLevelType w:val="hybridMultilevel"/>
    <w:tmpl w:val="4F24AC7C"/>
    <w:lvl w:ilvl="0" w:tplc="B0483D9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
  </w:num>
  <w:num w:numId="3">
    <w:abstractNumId w:val="18"/>
  </w:num>
  <w:num w:numId="4">
    <w:abstractNumId w:val="20"/>
  </w:num>
  <w:num w:numId="5">
    <w:abstractNumId w:val="3"/>
  </w:num>
  <w:num w:numId="6">
    <w:abstractNumId w:val="16"/>
  </w:num>
  <w:num w:numId="7">
    <w:abstractNumId w:val="10"/>
  </w:num>
  <w:num w:numId="8">
    <w:abstractNumId w:val="8"/>
  </w:num>
  <w:num w:numId="9">
    <w:abstractNumId w:val="5"/>
  </w:num>
  <w:num w:numId="10">
    <w:abstractNumId w:val="6"/>
  </w:num>
  <w:num w:numId="11">
    <w:abstractNumId w:val="4"/>
  </w:num>
  <w:num w:numId="12">
    <w:abstractNumId w:val="19"/>
  </w:num>
  <w:num w:numId="13">
    <w:abstractNumId w:val="9"/>
  </w:num>
  <w:num w:numId="14">
    <w:abstractNumId w:val="14"/>
  </w:num>
  <w:num w:numId="15">
    <w:abstractNumId w:val="7"/>
  </w:num>
  <w:num w:numId="16">
    <w:abstractNumId w:val="15"/>
  </w:num>
  <w:num w:numId="17">
    <w:abstractNumId w:val="21"/>
  </w:num>
  <w:num w:numId="18">
    <w:abstractNumId w:val="2"/>
  </w:num>
  <w:num w:numId="19">
    <w:abstractNumId w:val="13"/>
  </w:num>
  <w:num w:numId="20">
    <w:abstractNumId w:val="11"/>
  </w:num>
  <w:num w:numId="21">
    <w:abstractNumId w:val="22"/>
  </w:num>
  <w:num w:numId="22">
    <w:abstractNumId w:val="17"/>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characterSpacingControl w:val="doNotCompress"/>
  <w:footnotePr>
    <w:footnote w:id="0"/>
    <w:footnote w:id="1"/>
  </w:footnotePr>
  <w:endnotePr>
    <w:endnote w:id="0"/>
    <w:endnote w:id="1"/>
  </w:endnotePr>
  <w:compat/>
  <w:rsids>
    <w:rsidRoot w:val="0008450B"/>
    <w:rsid w:val="00022573"/>
    <w:rsid w:val="00040EDA"/>
    <w:rsid w:val="000620D9"/>
    <w:rsid w:val="000656E5"/>
    <w:rsid w:val="0007024A"/>
    <w:rsid w:val="0008450B"/>
    <w:rsid w:val="000E2A6F"/>
    <w:rsid w:val="001523F7"/>
    <w:rsid w:val="001533C7"/>
    <w:rsid w:val="001E0D89"/>
    <w:rsid w:val="001F1A4A"/>
    <w:rsid w:val="002369E7"/>
    <w:rsid w:val="00244312"/>
    <w:rsid w:val="002552CD"/>
    <w:rsid w:val="0029053B"/>
    <w:rsid w:val="002B5A9C"/>
    <w:rsid w:val="003724E3"/>
    <w:rsid w:val="003A133B"/>
    <w:rsid w:val="003A56C2"/>
    <w:rsid w:val="003C12BE"/>
    <w:rsid w:val="003C6452"/>
    <w:rsid w:val="0041547C"/>
    <w:rsid w:val="004747CF"/>
    <w:rsid w:val="00497FF3"/>
    <w:rsid w:val="004B0B21"/>
    <w:rsid w:val="004B2E46"/>
    <w:rsid w:val="00533E32"/>
    <w:rsid w:val="00542C86"/>
    <w:rsid w:val="005879E9"/>
    <w:rsid w:val="005E5BEB"/>
    <w:rsid w:val="00627979"/>
    <w:rsid w:val="00641147"/>
    <w:rsid w:val="00667717"/>
    <w:rsid w:val="006A6F13"/>
    <w:rsid w:val="006F7B26"/>
    <w:rsid w:val="007B53F1"/>
    <w:rsid w:val="007B61B6"/>
    <w:rsid w:val="007F2758"/>
    <w:rsid w:val="008062D0"/>
    <w:rsid w:val="00814F8A"/>
    <w:rsid w:val="00825876"/>
    <w:rsid w:val="00826F70"/>
    <w:rsid w:val="00830652"/>
    <w:rsid w:val="008354BE"/>
    <w:rsid w:val="008604CB"/>
    <w:rsid w:val="00886249"/>
    <w:rsid w:val="00897D69"/>
    <w:rsid w:val="008B3A2F"/>
    <w:rsid w:val="008B3D19"/>
    <w:rsid w:val="008D5AB1"/>
    <w:rsid w:val="008D7860"/>
    <w:rsid w:val="00936587"/>
    <w:rsid w:val="00946452"/>
    <w:rsid w:val="009A0CCF"/>
    <w:rsid w:val="009A6BB7"/>
    <w:rsid w:val="009C09CA"/>
    <w:rsid w:val="009E3281"/>
    <w:rsid w:val="00A024A5"/>
    <w:rsid w:val="00A52774"/>
    <w:rsid w:val="00A82E5A"/>
    <w:rsid w:val="00A84E5A"/>
    <w:rsid w:val="00AB26D6"/>
    <w:rsid w:val="00AC1C41"/>
    <w:rsid w:val="00AF6A9F"/>
    <w:rsid w:val="00B2329D"/>
    <w:rsid w:val="00B37ABC"/>
    <w:rsid w:val="00B45438"/>
    <w:rsid w:val="00B83CF2"/>
    <w:rsid w:val="00B86AFC"/>
    <w:rsid w:val="00BB6BAF"/>
    <w:rsid w:val="00C10C57"/>
    <w:rsid w:val="00C11CF2"/>
    <w:rsid w:val="00C42BE7"/>
    <w:rsid w:val="00C76545"/>
    <w:rsid w:val="00C86CF3"/>
    <w:rsid w:val="00CB618C"/>
    <w:rsid w:val="00CE4C5B"/>
    <w:rsid w:val="00CF3D4B"/>
    <w:rsid w:val="00D11EEE"/>
    <w:rsid w:val="00D207EE"/>
    <w:rsid w:val="00D40852"/>
    <w:rsid w:val="00D42167"/>
    <w:rsid w:val="00D609AB"/>
    <w:rsid w:val="00D65817"/>
    <w:rsid w:val="00D82F9D"/>
    <w:rsid w:val="00DA1214"/>
    <w:rsid w:val="00DD5942"/>
    <w:rsid w:val="00DD6D33"/>
    <w:rsid w:val="00DF0E2A"/>
    <w:rsid w:val="00E26870"/>
    <w:rsid w:val="00E350C2"/>
    <w:rsid w:val="00E47F6B"/>
    <w:rsid w:val="00E57872"/>
    <w:rsid w:val="00F15CA7"/>
    <w:rsid w:val="00F425AB"/>
    <w:rsid w:val="00F50F1A"/>
    <w:rsid w:val="00F6663F"/>
    <w:rsid w:val="00FB12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50B"/>
    <w:rPr>
      <w:rFonts w:ascii="Calibri" w:eastAsia="Times New Roman" w:hAnsi="Calibri" w:cs="Times New Roman"/>
    </w:rPr>
  </w:style>
  <w:style w:type="paragraph" w:styleId="1">
    <w:name w:val="heading 1"/>
    <w:basedOn w:val="a"/>
    <w:link w:val="10"/>
    <w:uiPriority w:val="9"/>
    <w:qFormat/>
    <w:rsid w:val="00B45438"/>
    <w:pPr>
      <w:spacing w:before="100" w:beforeAutospacing="1" w:after="100" w:afterAutospacing="1" w:line="240" w:lineRule="auto"/>
      <w:ind w:firstLine="709"/>
      <w:jc w:val="both"/>
      <w:outlineLvl w:val="0"/>
    </w:pPr>
    <w:rPr>
      <w:rFonts w:ascii="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8450B"/>
    <w:pPr>
      <w:spacing w:after="0" w:line="240" w:lineRule="auto"/>
    </w:pPr>
    <w:rPr>
      <w:rFonts w:ascii="Calibri" w:eastAsia="Calibri" w:hAnsi="Calibri" w:cs="Times New Roman"/>
    </w:rPr>
  </w:style>
  <w:style w:type="paragraph" w:styleId="a5">
    <w:name w:val="List Paragraph"/>
    <w:aliases w:val="List_Paragraph,Multilevel para_II,List Paragraph1"/>
    <w:basedOn w:val="a"/>
    <w:link w:val="a6"/>
    <w:uiPriority w:val="34"/>
    <w:qFormat/>
    <w:rsid w:val="0008450B"/>
    <w:pPr>
      <w:spacing w:after="0" w:line="240" w:lineRule="auto"/>
      <w:ind w:left="720"/>
      <w:contextualSpacing/>
    </w:pPr>
    <w:rPr>
      <w:rFonts w:ascii="Times New Roman" w:hAnsi="Times New Roman"/>
      <w:sz w:val="24"/>
      <w:szCs w:val="24"/>
      <w:lang w:eastAsia="ru-RU"/>
    </w:rPr>
  </w:style>
  <w:style w:type="character" w:customStyle="1" w:styleId="a4">
    <w:name w:val="Без интервала Знак"/>
    <w:link w:val="a3"/>
    <w:uiPriority w:val="1"/>
    <w:locked/>
    <w:rsid w:val="0008450B"/>
    <w:rPr>
      <w:rFonts w:ascii="Calibri" w:eastAsia="Calibri" w:hAnsi="Calibri" w:cs="Times New Roman"/>
    </w:rPr>
  </w:style>
  <w:style w:type="paragraph" w:styleId="a7">
    <w:name w:val="Normal (Web)"/>
    <w:basedOn w:val="a"/>
    <w:uiPriority w:val="99"/>
    <w:unhideWhenUsed/>
    <w:rsid w:val="0008450B"/>
    <w:pPr>
      <w:spacing w:before="100" w:beforeAutospacing="1" w:after="100" w:afterAutospacing="1" w:line="240" w:lineRule="auto"/>
    </w:pPr>
    <w:rPr>
      <w:rFonts w:ascii="Times New Roman" w:hAnsi="Times New Roman"/>
      <w:sz w:val="24"/>
      <w:szCs w:val="24"/>
      <w:lang w:eastAsia="ru-RU"/>
    </w:rPr>
  </w:style>
  <w:style w:type="table" w:styleId="a8">
    <w:name w:val="Table Grid"/>
    <w:basedOn w:val="a1"/>
    <w:uiPriority w:val="59"/>
    <w:rsid w:val="00AB26D6"/>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
    <w:next w:val="a2"/>
    <w:uiPriority w:val="99"/>
    <w:semiHidden/>
    <w:unhideWhenUsed/>
    <w:rsid w:val="00F6663F"/>
  </w:style>
  <w:style w:type="character" w:customStyle="1" w:styleId="10">
    <w:name w:val="Заголовок 1 Знак"/>
    <w:basedOn w:val="a0"/>
    <w:link w:val="1"/>
    <w:uiPriority w:val="9"/>
    <w:rsid w:val="00B45438"/>
    <w:rPr>
      <w:rFonts w:ascii="Times New Roman" w:eastAsia="Times New Roman" w:hAnsi="Times New Roman" w:cs="Times New Roman"/>
      <w:b/>
      <w:bCs/>
      <w:kern w:val="36"/>
      <w:sz w:val="48"/>
      <w:szCs w:val="48"/>
      <w:lang w:eastAsia="ru-RU"/>
    </w:rPr>
  </w:style>
  <w:style w:type="character" w:customStyle="1" w:styleId="a6">
    <w:name w:val="Абзац списка Знак"/>
    <w:aliases w:val="List_Paragraph Знак,Multilevel para_II Знак,List Paragraph1 Знак"/>
    <w:link w:val="a5"/>
    <w:uiPriority w:val="34"/>
    <w:locked/>
    <w:rsid w:val="00B45438"/>
    <w:rPr>
      <w:rFonts w:ascii="Times New Roman" w:eastAsia="Times New Roman" w:hAnsi="Times New Roman" w:cs="Times New Roman"/>
      <w:sz w:val="24"/>
      <w:szCs w:val="24"/>
      <w:lang w:eastAsia="ru-RU"/>
    </w:rPr>
  </w:style>
  <w:style w:type="character" w:styleId="a9">
    <w:name w:val="footnote reference"/>
    <w:uiPriority w:val="99"/>
    <w:rsid w:val="00B45438"/>
    <w:rPr>
      <w:rFonts w:cs="Times New Roman"/>
      <w:vertAlign w:val="superscript"/>
    </w:rPr>
  </w:style>
  <w:style w:type="paragraph" w:styleId="aa">
    <w:name w:val="footnote text"/>
    <w:aliases w:val="Oaeno niinee Ciae,Ciae Ciae,Oaeno niinee Ciae Ciae,Oaeno niinee Ciae1,Текст сноски Знак1 Знак,Текст сноски Знак Знак Знак,Текст сноски Знак Знак,Текст сноски Знак Знак Знак Знак Знак Знак Знак Знак,Текст сноски-FN,Текст сноски1 Знак,Знак"/>
    <w:basedOn w:val="a"/>
    <w:link w:val="ab"/>
    <w:uiPriority w:val="99"/>
    <w:rsid w:val="00B45438"/>
    <w:pPr>
      <w:spacing w:after="0" w:line="240" w:lineRule="auto"/>
    </w:pPr>
    <w:rPr>
      <w:rFonts w:ascii="Times New Roman" w:hAnsi="Times New Roman"/>
      <w:sz w:val="20"/>
      <w:szCs w:val="20"/>
      <w:lang w:eastAsia="ru-RU"/>
    </w:rPr>
  </w:style>
  <w:style w:type="character" w:customStyle="1" w:styleId="ab">
    <w:name w:val="Текст сноски Знак"/>
    <w:aliases w:val="Oaeno niinee Ciae Знак,Ciae Ciae Знак,Oaeno niinee Ciae Ciae Знак,Oaeno niinee Ciae1 Знак,Текст сноски Знак1 Знак Знак,Текст сноски Знак Знак Знак Знак,Текст сноски Знак Знак Знак1,Текст сноски-FN Знак,Текст сноски1 Знак Знак,Знак Знак"/>
    <w:basedOn w:val="a0"/>
    <w:link w:val="aa"/>
    <w:uiPriority w:val="99"/>
    <w:rsid w:val="00B45438"/>
    <w:rPr>
      <w:rFonts w:ascii="Times New Roman" w:eastAsia="Times New Roman" w:hAnsi="Times New Roman" w:cs="Times New Roman"/>
      <w:sz w:val="20"/>
      <w:szCs w:val="20"/>
      <w:lang w:eastAsia="ru-RU"/>
    </w:rPr>
  </w:style>
  <w:style w:type="paragraph" w:styleId="ac">
    <w:name w:val="header"/>
    <w:aliases w:val="Знак Знак9,Нумерованный список 214 Знак Знак Знак Знак Знак Знак Знак Знак Знак Знак,Нумерованный список 214 Знак Знак Знак Знак Знак Знак Знак Знак Знак Знак Знак Знак Знак Зна Знак,Знак Знак1,HD"/>
    <w:basedOn w:val="a"/>
    <w:link w:val="ad"/>
    <w:unhideWhenUsed/>
    <w:rsid w:val="00B45438"/>
    <w:pPr>
      <w:tabs>
        <w:tab w:val="center" w:pos="4677"/>
        <w:tab w:val="right" w:pos="9355"/>
      </w:tabs>
      <w:spacing w:after="0" w:line="240" w:lineRule="auto"/>
    </w:pPr>
  </w:style>
  <w:style w:type="character" w:customStyle="1" w:styleId="ad">
    <w:name w:val="Верхний колонтитул Знак"/>
    <w:aliases w:val="Знак Знак9 Знак,Нумерованный список 214 Знак Знак Знак Знак Знак Знак Знак Знак Знак Знак Знак,Нумерованный список 214 Знак Знак Знак Знак Знак Знак Знак Знак Знак Знак Знак Знак Знак Зна Знак Знак,Знак Знак1 Знак,HD Знак"/>
    <w:basedOn w:val="a0"/>
    <w:link w:val="ac"/>
    <w:rsid w:val="00B45438"/>
    <w:rPr>
      <w:rFonts w:ascii="Calibri" w:eastAsia="Times New Roman" w:hAnsi="Calibri" w:cs="Times New Roman"/>
    </w:rPr>
  </w:style>
  <w:style w:type="paragraph" w:styleId="ae">
    <w:name w:val="footer"/>
    <w:basedOn w:val="a"/>
    <w:link w:val="af"/>
    <w:uiPriority w:val="99"/>
    <w:semiHidden/>
    <w:unhideWhenUsed/>
    <w:rsid w:val="00B45438"/>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B45438"/>
    <w:rPr>
      <w:rFonts w:ascii="Calibri" w:eastAsia="Times New Roman" w:hAnsi="Calibri" w:cs="Times New Roman"/>
    </w:rPr>
  </w:style>
  <w:style w:type="paragraph" w:customStyle="1" w:styleId="21">
    <w:name w:val="Основной текст 21"/>
    <w:basedOn w:val="a"/>
    <w:rsid w:val="008D7860"/>
    <w:pPr>
      <w:suppressAutoHyphens/>
      <w:spacing w:after="0" w:line="240" w:lineRule="auto"/>
    </w:pPr>
    <w:rPr>
      <w:rFonts w:ascii="Times New Roman" w:hAnsi="Times New Roman"/>
      <w:szCs w:val="20"/>
      <w:lang w:eastAsia="ar-SA"/>
    </w:rPr>
  </w:style>
  <w:style w:type="character" w:customStyle="1" w:styleId="af0">
    <w:name w:val="Основной текст_"/>
    <w:basedOn w:val="a0"/>
    <w:link w:val="12"/>
    <w:rsid w:val="007B61B6"/>
    <w:rPr>
      <w:rFonts w:ascii="Times New Roman" w:eastAsia="Times New Roman" w:hAnsi="Times New Roman"/>
      <w:sz w:val="26"/>
      <w:szCs w:val="26"/>
      <w:shd w:val="clear" w:color="auto" w:fill="FFFFFF"/>
    </w:rPr>
  </w:style>
  <w:style w:type="paragraph" w:customStyle="1" w:styleId="12">
    <w:name w:val="Основной текст1"/>
    <w:basedOn w:val="a"/>
    <w:link w:val="af0"/>
    <w:rsid w:val="007B61B6"/>
    <w:pPr>
      <w:widowControl w:val="0"/>
      <w:shd w:val="clear" w:color="auto" w:fill="FFFFFF"/>
      <w:spacing w:after="0" w:line="257" w:lineRule="auto"/>
      <w:ind w:firstLine="400"/>
    </w:pPr>
    <w:rPr>
      <w:rFonts w:ascii="Times New Roman" w:hAnsi="Times New Roman" w:cstheme="minorBidi"/>
      <w:sz w:val="26"/>
      <w:szCs w:val="26"/>
    </w:rPr>
  </w:style>
</w:styles>
</file>

<file path=word/webSettings.xml><?xml version="1.0" encoding="utf-8"?>
<w:webSettings xmlns:r="http://schemas.openxmlformats.org/officeDocument/2006/relationships" xmlns:w="http://schemas.openxmlformats.org/wordprocessingml/2006/main">
  <w:divs>
    <w:div w:id="196680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98101F-75F4-47D0-83C9-42CB10B6E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586</TotalTime>
  <Pages>1</Pages>
  <Words>5755</Words>
  <Characters>32809</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DEXP</Company>
  <LinksUpToDate>false</LinksUpToDate>
  <CharactersWithSpaces>38488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dc:creator>
  <cp:keywords/>
  <dc:description/>
  <cp:lastModifiedBy>1</cp:lastModifiedBy>
  <cp:revision>32</cp:revision>
  <cp:lastPrinted>2025-04-15T23:07:00Z</cp:lastPrinted>
  <dcterms:created xsi:type="dcterms:W3CDTF">2023-03-28T04:31:00Z</dcterms:created>
  <dcterms:modified xsi:type="dcterms:W3CDTF">2025-05-27T02:09:00Z</dcterms:modified>
</cp:coreProperties>
</file>