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A6" w:rsidRPr="004161A6" w:rsidRDefault="00C475FF" w:rsidP="003E05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1A6">
        <w:rPr>
          <w:rFonts w:ascii="Times New Roman" w:hAnsi="Times New Roman" w:cs="Times New Roman"/>
          <w:b/>
          <w:sz w:val="32"/>
          <w:szCs w:val="32"/>
        </w:rPr>
        <w:t>Пояснительная записка и финансово-экономическое обоснование</w:t>
      </w:r>
    </w:p>
    <w:p w:rsidR="004161A6" w:rsidRPr="004161A6" w:rsidRDefault="00C475FF" w:rsidP="003E05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1A6">
        <w:rPr>
          <w:rFonts w:ascii="Times New Roman" w:hAnsi="Times New Roman" w:cs="Times New Roman"/>
          <w:b/>
          <w:sz w:val="32"/>
          <w:szCs w:val="32"/>
        </w:rPr>
        <w:t>к проекту муниципальной программы</w:t>
      </w:r>
    </w:p>
    <w:p w:rsidR="007B2466" w:rsidRDefault="00C475FF" w:rsidP="003E0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A6">
        <w:rPr>
          <w:rFonts w:ascii="Times New Roman" w:hAnsi="Times New Roman" w:cs="Times New Roman"/>
          <w:b/>
          <w:sz w:val="28"/>
          <w:szCs w:val="28"/>
        </w:rPr>
        <w:t>«Противодействие терроризму и экстремизму в Газимуро-Заводском муниципальном округе на 2026-2029 годы»</w:t>
      </w:r>
    </w:p>
    <w:p w:rsidR="003E053E" w:rsidRDefault="003E053E" w:rsidP="003E0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53E" w:rsidRPr="00026852" w:rsidRDefault="003E053E" w:rsidP="00E22B9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6852">
        <w:rPr>
          <w:rFonts w:ascii="Times New Roman" w:hAnsi="Times New Roman" w:cs="Times New Roman"/>
          <w:sz w:val="28"/>
          <w:szCs w:val="28"/>
        </w:rPr>
        <w:t>Настоящий проект муниципальной программы «Противодей</w:t>
      </w:r>
      <w:r w:rsidR="00A62D07" w:rsidRPr="00026852">
        <w:rPr>
          <w:rFonts w:ascii="Times New Roman" w:hAnsi="Times New Roman" w:cs="Times New Roman"/>
          <w:sz w:val="28"/>
          <w:szCs w:val="28"/>
        </w:rPr>
        <w:t xml:space="preserve">ствие терроризму и экстремизму в Газимуро-Заводском муниципальном округе на 2026-2029 годы» разработан в целях </w:t>
      </w:r>
      <w:r w:rsidR="00945C27" w:rsidRPr="00026852">
        <w:rPr>
          <w:rFonts w:ascii="Times New Roman" w:hAnsi="Times New Roman" w:cs="Times New Roman"/>
          <w:sz w:val="28"/>
          <w:szCs w:val="28"/>
        </w:rPr>
        <w:t>реализации государственной политики в области профилактики те</w:t>
      </w:r>
      <w:bookmarkStart w:id="0" w:name="_GoBack"/>
      <w:bookmarkEnd w:id="0"/>
      <w:r w:rsidR="00945C27" w:rsidRPr="00026852">
        <w:rPr>
          <w:rFonts w:ascii="Times New Roman" w:hAnsi="Times New Roman" w:cs="Times New Roman"/>
          <w:sz w:val="28"/>
          <w:szCs w:val="28"/>
        </w:rPr>
        <w:t>рроризма и экстремизма в Газимуро-Заводском муниципальном округе</w:t>
      </w:r>
      <w:r w:rsidR="009A470D" w:rsidRPr="00026852">
        <w:rPr>
          <w:rFonts w:ascii="Times New Roman" w:hAnsi="Times New Roman" w:cs="Times New Roman"/>
          <w:sz w:val="28"/>
          <w:szCs w:val="28"/>
        </w:rPr>
        <w:t xml:space="preserve">, в соответствии с Порядком </w:t>
      </w:r>
      <w:r w:rsidR="009600AC" w:rsidRPr="00026852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разработки, </w:t>
      </w:r>
      <w:r w:rsidR="009600AC" w:rsidRPr="00026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реализации и оценки эффективности муниципальных программ Газимуро-Заводского </w:t>
      </w:r>
      <w:r w:rsidR="009600AC" w:rsidRPr="00026852">
        <w:rPr>
          <w:rFonts w:ascii="Times New Roman" w:hAnsi="Times New Roman" w:cs="Times New Roman"/>
          <w:sz w:val="28"/>
          <w:szCs w:val="28"/>
        </w:rPr>
        <w:t>муниципального</w:t>
      </w:r>
      <w:r w:rsidR="009600AC" w:rsidRPr="00026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округа</w:t>
      </w:r>
      <w:r w:rsidR="009600AC" w:rsidRPr="00026852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утвержденного постановление администрации Газимуро-Заводского муниципального округа от 16 апреля 2024 года №227.</w:t>
      </w:r>
    </w:p>
    <w:p w:rsidR="0080199E" w:rsidRDefault="0080199E" w:rsidP="00E22B9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68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Задачами программы являются:</w:t>
      </w:r>
    </w:p>
    <w:p w:rsidR="00E22B98" w:rsidRPr="00026852" w:rsidRDefault="00E22B98" w:rsidP="00E22B9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322A" w:rsidRPr="00026852" w:rsidRDefault="00026852" w:rsidP="00F36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</w:rPr>
        <w:t>-</w:t>
      </w:r>
      <w:r w:rsidR="00B27130">
        <w:rPr>
          <w:rFonts w:cs="Times New Roman"/>
          <w:sz w:val="24"/>
        </w:rPr>
        <w:t xml:space="preserve"> </w:t>
      </w:r>
      <w:r w:rsidR="00B27130">
        <w:rPr>
          <w:rFonts w:ascii="Times New Roman" w:hAnsi="Times New Roman" w:cs="Times New Roman"/>
          <w:sz w:val="28"/>
          <w:szCs w:val="28"/>
        </w:rPr>
        <w:t>с</w:t>
      </w:r>
      <w:r w:rsidR="0024322A" w:rsidRPr="00026852">
        <w:rPr>
          <w:rFonts w:ascii="Times New Roman" w:hAnsi="Times New Roman" w:cs="Times New Roman"/>
          <w:sz w:val="28"/>
          <w:szCs w:val="28"/>
        </w:rPr>
        <w:t>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вер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шен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ство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ва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ние си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сте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мы про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фи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лак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ти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че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ских мер ан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ти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тер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ро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ри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сти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че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ской и антиэкстремистской направленности,</w:t>
      </w:r>
    </w:p>
    <w:p w:rsidR="0024322A" w:rsidRPr="00026852" w:rsidRDefault="0024322A" w:rsidP="00F36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852">
        <w:rPr>
          <w:rFonts w:ascii="Times New Roman" w:hAnsi="Times New Roman" w:cs="Times New Roman"/>
          <w:sz w:val="28"/>
          <w:szCs w:val="28"/>
        </w:rPr>
        <w:t xml:space="preserve"> </w:t>
      </w:r>
      <w:r w:rsidR="00026852" w:rsidRPr="00026852">
        <w:rPr>
          <w:rFonts w:ascii="Times New Roman" w:hAnsi="Times New Roman" w:cs="Times New Roman"/>
          <w:sz w:val="28"/>
          <w:szCs w:val="28"/>
        </w:rPr>
        <w:t>-</w:t>
      </w:r>
      <w:r w:rsidR="00B27130">
        <w:rPr>
          <w:rFonts w:ascii="Times New Roman" w:hAnsi="Times New Roman" w:cs="Times New Roman"/>
          <w:sz w:val="28"/>
          <w:szCs w:val="28"/>
        </w:rPr>
        <w:t xml:space="preserve"> п</w:t>
      </w:r>
      <w:r w:rsidRPr="00026852">
        <w:rPr>
          <w:rFonts w:ascii="Times New Roman" w:hAnsi="Times New Roman" w:cs="Times New Roman"/>
          <w:sz w:val="28"/>
          <w:szCs w:val="28"/>
        </w:rPr>
        <w:t>овышение уровня антитеррористической защищенности граждан.</w:t>
      </w:r>
    </w:p>
    <w:p w:rsidR="0080199E" w:rsidRDefault="00026852" w:rsidP="00F36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852">
        <w:rPr>
          <w:rFonts w:ascii="Times New Roman" w:hAnsi="Times New Roman" w:cs="Times New Roman"/>
          <w:sz w:val="28"/>
          <w:szCs w:val="28"/>
        </w:rPr>
        <w:t>-</w:t>
      </w:r>
      <w:r w:rsidR="00B27130">
        <w:rPr>
          <w:rFonts w:ascii="Times New Roman" w:hAnsi="Times New Roman" w:cs="Times New Roman"/>
          <w:sz w:val="28"/>
          <w:szCs w:val="28"/>
        </w:rPr>
        <w:t>п</w:t>
      </w:r>
      <w:r w:rsidR="0024322A" w:rsidRPr="00026852">
        <w:rPr>
          <w:rFonts w:ascii="Times New Roman" w:hAnsi="Times New Roman" w:cs="Times New Roman"/>
          <w:sz w:val="28"/>
          <w:szCs w:val="28"/>
        </w:rPr>
        <w:t>овышение уровня антитеррористической защищенности мест с массовым пребыванием людей, потенциально-опасных объектов</w:t>
      </w:r>
      <w:r w:rsidR="0024322A" w:rsidRPr="00026852">
        <w:rPr>
          <w:rFonts w:ascii="Times New Roman" w:hAnsi="Times New Roman" w:cs="Times New Roman"/>
          <w:sz w:val="28"/>
          <w:szCs w:val="28"/>
        </w:rPr>
        <w:br/>
      </w:r>
      <w:r w:rsidRPr="00026852">
        <w:rPr>
          <w:rFonts w:ascii="Times New Roman" w:hAnsi="Times New Roman" w:cs="Times New Roman"/>
          <w:sz w:val="28"/>
          <w:szCs w:val="28"/>
        </w:rPr>
        <w:t>-</w:t>
      </w:r>
      <w:r w:rsidR="00B27130">
        <w:rPr>
          <w:rFonts w:ascii="Times New Roman" w:hAnsi="Times New Roman" w:cs="Times New Roman"/>
          <w:sz w:val="28"/>
          <w:szCs w:val="28"/>
        </w:rPr>
        <w:t xml:space="preserve"> у</w:t>
      </w:r>
      <w:r w:rsidR="0024322A" w:rsidRPr="00026852">
        <w:rPr>
          <w:rFonts w:ascii="Times New Roman" w:hAnsi="Times New Roman" w:cs="Times New Roman"/>
          <w:sz w:val="28"/>
          <w:szCs w:val="28"/>
        </w:rPr>
        <w:t>стра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ние пред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по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сы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лок рас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про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стра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ния тер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ро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ри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сти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че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ской и экс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тре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мист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ской идео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ло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гии в Газимуро-Заводском муниципальном округе.</w:t>
      </w:r>
      <w:r w:rsidR="0024322A" w:rsidRPr="00026852">
        <w:rPr>
          <w:rFonts w:ascii="Times New Roman" w:hAnsi="Times New Roman" w:cs="Times New Roman"/>
          <w:sz w:val="28"/>
          <w:szCs w:val="28"/>
        </w:rPr>
        <w:br/>
      </w:r>
      <w:r w:rsidRPr="00026852">
        <w:rPr>
          <w:rFonts w:ascii="Times New Roman" w:hAnsi="Times New Roman" w:cs="Times New Roman"/>
          <w:sz w:val="28"/>
          <w:szCs w:val="28"/>
        </w:rPr>
        <w:t>-</w:t>
      </w:r>
      <w:r w:rsidR="00B27130">
        <w:rPr>
          <w:rFonts w:ascii="Times New Roman" w:hAnsi="Times New Roman" w:cs="Times New Roman"/>
          <w:sz w:val="28"/>
          <w:szCs w:val="28"/>
        </w:rPr>
        <w:t xml:space="preserve"> ф</w:t>
      </w:r>
      <w:r w:rsidR="0024322A" w:rsidRPr="00026852">
        <w:rPr>
          <w:rFonts w:ascii="Times New Roman" w:hAnsi="Times New Roman" w:cs="Times New Roman"/>
          <w:sz w:val="28"/>
          <w:szCs w:val="28"/>
        </w:rPr>
        <w:t>ор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ми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ро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ва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ние ми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ро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воз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зре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ния и ду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хов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но-нрав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ствен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ной ат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мо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сфе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ры эт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куль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тур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го вза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мо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ува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же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ния, ос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ван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ных на прин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ци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пах ува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же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ния прав и сво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бод че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ло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ве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ка, стрем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ле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ния к ме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ж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эт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че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ско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му ми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ру и со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гла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сию.</w:t>
      </w:r>
      <w:r w:rsidR="0024322A" w:rsidRPr="00026852">
        <w:rPr>
          <w:rFonts w:ascii="Times New Roman" w:hAnsi="Times New Roman" w:cs="Times New Roman"/>
          <w:sz w:val="28"/>
          <w:szCs w:val="28"/>
        </w:rPr>
        <w:br/>
      </w:r>
      <w:r w:rsidRPr="00026852">
        <w:rPr>
          <w:rFonts w:ascii="Times New Roman" w:hAnsi="Times New Roman" w:cs="Times New Roman"/>
          <w:sz w:val="28"/>
          <w:szCs w:val="28"/>
        </w:rPr>
        <w:t>-</w:t>
      </w:r>
      <w:r w:rsidR="00B27130">
        <w:rPr>
          <w:rFonts w:ascii="Times New Roman" w:hAnsi="Times New Roman" w:cs="Times New Roman"/>
          <w:sz w:val="28"/>
          <w:szCs w:val="28"/>
        </w:rPr>
        <w:t xml:space="preserve"> о</w:t>
      </w:r>
      <w:r w:rsidR="0024322A" w:rsidRPr="00026852">
        <w:rPr>
          <w:rFonts w:ascii="Times New Roman" w:hAnsi="Times New Roman" w:cs="Times New Roman"/>
          <w:sz w:val="28"/>
          <w:szCs w:val="28"/>
        </w:rPr>
        <w:t>б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ще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ствен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ное осуж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де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ние и пре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че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ние на ос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ве дей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ству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ю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ще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го за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ко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да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тель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ства лю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бых про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яв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ле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ний дис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кри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ми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ции, на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си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лия, ра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сиз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ма и экс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тре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миз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ма на на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цио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наль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ной и кон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фес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сио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наль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ной поч</w:t>
      </w:r>
      <w:r w:rsidR="0024322A" w:rsidRPr="00026852">
        <w:rPr>
          <w:rFonts w:ascii="Times New Roman" w:hAnsi="Times New Roman" w:cs="Times New Roman"/>
          <w:sz w:val="28"/>
          <w:szCs w:val="28"/>
        </w:rPr>
        <w:softHyphen/>
        <w:t>ве.</w:t>
      </w:r>
    </w:p>
    <w:p w:rsidR="00F369FF" w:rsidRDefault="00F369FF" w:rsidP="00A80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средств, предусмотренных на финансирование Программы составляет 2180</w:t>
      </w:r>
      <w:r w:rsidR="002B5730">
        <w:rPr>
          <w:rFonts w:ascii="Times New Roman" w:hAnsi="Times New Roman" w:cs="Times New Roman"/>
          <w:sz w:val="28"/>
          <w:szCs w:val="28"/>
        </w:rPr>
        <w:t>000</w:t>
      </w:r>
      <w:r w:rsidR="00670DD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В том числе по годам:</w:t>
      </w:r>
    </w:p>
    <w:p w:rsidR="00F369FF" w:rsidRDefault="00F369FF" w:rsidP="00F36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="00FA78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89D">
        <w:rPr>
          <w:rFonts w:ascii="Times New Roman" w:hAnsi="Times New Roman" w:cs="Times New Roman"/>
          <w:sz w:val="28"/>
          <w:szCs w:val="28"/>
        </w:rPr>
        <w:t>1520</w:t>
      </w:r>
      <w:r w:rsidR="002B5730">
        <w:rPr>
          <w:rFonts w:ascii="Times New Roman" w:hAnsi="Times New Roman" w:cs="Times New Roman"/>
          <w:sz w:val="28"/>
          <w:szCs w:val="28"/>
        </w:rPr>
        <w:t>000</w:t>
      </w:r>
      <w:r w:rsidR="00670DD8">
        <w:rPr>
          <w:rFonts w:ascii="Times New Roman" w:hAnsi="Times New Roman" w:cs="Times New Roman"/>
          <w:sz w:val="28"/>
          <w:szCs w:val="28"/>
        </w:rPr>
        <w:t>,00</w:t>
      </w:r>
      <w:r w:rsidR="00FA789D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A789D" w:rsidRDefault="00FA789D" w:rsidP="00F36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2027 – 220</w:t>
      </w:r>
      <w:r w:rsidR="002B5730">
        <w:rPr>
          <w:rFonts w:ascii="Times New Roman" w:hAnsi="Times New Roman" w:cs="Times New Roman"/>
          <w:sz w:val="28"/>
          <w:szCs w:val="28"/>
        </w:rPr>
        <w:t>000</w:t>
      </w:r>
      <w:r w:rsidR="00670DD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A789D" w:rsidRDefault="00FA789D" w:rsidP="00F36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– 220</w:t>
      </w:r>
      <w:r w:rsidR="002B5730">
        <w:rPr>
          <w:rFonts w:ascii="Times New Roman" w:hAnsi="Times New Roman" w:cs="Times New Roman"/>
          <w:sz w:val="28"/>
          <w:szCs w:val="28"/>
        </w:rPr>
        <w:t>000</w:t>
      </w:r>
      <w:r w:rsidR="00670DD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A789D" w:rsidRDefault="00FA789D" w:rsidP="00F36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2029 </w:t>
      </w:r>
      <w:r w:rsidR="002B57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730">
        <w:rPr>
          <w:rFonts w:ascii="Times New Roman" w:hAnsi="Times New Roman" w:cs="Times New Roman"/>
          <w:sz w:val="28"/>
          <w:szCs w:val="28"/>
        </w:rPr>
        <w:t>220000</w:t>
      </w:r>
      <w:r w:rsidR="00670DD8">
        <w:rPr>
          <w:rFonts w:ascii="Times New Roman" w:hAnsi="Times New Roman" w:cs="Times New Roman"/>
          <w:sz w:val="28"/>
          <w:szCs w:val="28"/>
        </w:rPr>
        <w:t>,00</w:t>
      </w:r>
      <w:r w:rsidR="002B5730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670DD8" w:rsidRDefault="00670DD8" w:rsidP="00F36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D8" w:rsidRPr="00026852" w:rsidRDefault="00670DD8" w:rsidP="00F369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ГО и ЧС                                              Парыгина Л.В.</w:t>
      </w:r>
    </w:p>
    <w:sectPr w:rsidR="00670DD8" w:rsidRPr="0002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83"/>
    <w:rsid w:val="00026852"/>
    <w:rsid w:val="001B2293"/>
    <w:rsid w:val="0024322A"/>
    <w:rsid w:val="002B5730"/>
    <w:rsid w:val="003E053E"/>
    <w:rsid w:val="004161A6"/>
    <w:rsid w:val="00485083"/>
    <w:rsid w:val="00670DD8"/>
    <w:rsid w:val="007B2466"/>
    <w:rsid w:val="0080199E"/>
    <w:rsid w:val="00945C27"/>
    <w:rsid w:val="009600AC"/>
    <w:rsid w:val="009A470D"/>
    <w:rsid w:val="00A62D07"/>
    <w:rsid w:val="00A80CA7"/>
    <w:rsid w:val="00B27130"/>
    <w:rsid w:val="00C475FF"/>
    <w:rsid w:val="00E22B98"/>
    <w:rsid w:val="00F369FF"/>
    <w:rsid w:val="00FA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5441"/>
  <w15:chartTrackingRefBased/>
  <w15:docId w15:val="{5B3C32FD-D238-4DBA-BFE4-13EE522F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274,bqiaagaaeyqcaaagiaiaaanjcaaabvciaaaaaaaaaaaaaaaaaaaaaaaaaaaaaaaaaaaaaaaaaaaaaaaaaaaaaaaaaaaaaaaaaaaaaaaaaaaaaaaaaaaaaaaaaaaaaaaaaaaaaaaaaaaaaaaaaaaaaaaaaaaaaaaaaaaaaaaaaaaaaaaaaaaaaaaaaaaaaaaaaaaaaaaaaaaaaaaaaaaaaaaaaaaaaaaaaaaaaaaa"/>
    <w:basedOn w:val="a0"/>
    <w:rsid w:val="009600AC"/>
  </w:style>
  <w:style w:type="paragraph" w:styleId="a3">
    <w:name w:val="Balloon Text"/>
    <w:basedOn w:val="a"/>
    <w:link w:val="a4"/>
    <w:uiPriority w:val="99"/>
    <w:semiHidden/>
    <w:unhideWhenUsed/>
    <w:rsid w:val="0067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JetGame</dc:creator>
  <cp:keywords/>
  <dc:description/>
  <cp:lastModifiedBy>JetGame</cp:lastModifiedBy>
  <cp:revision>3</cp:revision>
  <cp:lastPrinted>2026-03-11T02:27:00Z</cp:lastPrinted>
  <dcterms:created xsi:type="dcterms:W3CDTF">2026-03-11T02:06:00Z</dcterms:created>
  <dcterms:modified xsi:type="dcterms:W3CDTF">2026-03-11T02:49:00Z</dcterms:modified>
</cp:coreProperties>
</file>