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8EE" w:rsidRDefault="00972CE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</w:t>
      </w:r>
      <w:r w:rsidR="00D11BFE">
        <w:rPr>
          <w:rFonts w:ascii="Times New Roman" w:hAnsi="Times New Roman" w:cs="Times New Roman"/>
          <w:sz w:val="28"/>
          <w:szCs w:val="28"/>
        </w:rPr>
        <w:t xml:space="preserve"> жилищная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инспекция</w:t>
      </w:r>
    </w:p>
    <w:p w:rsidR="000D08EE" w:rsidRDefault="00972CE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0D08EE" w:rsidRDefault="000D08EE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0D08EE" w:rsidRDefault="000D08EE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0D08EE" w:rsidRDefault="000D08EE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0D08EE" w:rsidRDefault="000D08EE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0D08EE" w:rsidRDefault="000D08EE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0D08EE" w:rsidRDefault="00972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D08EE" w:rsidRDefault="00972CE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реестр лиценз</w:t>
      </w:r>
      <w:r w:rsidR="00563C87">
        <w:rPr>
          <w:rFonts w:ascii="Times New Roman" w:hAnsi="Times New Roman" w:cs="Times New Roman"/>
          <w:sz w:val="24"/>
          <w:szCs w:val="24"/>
        </w:rPr>
        <w:t xml:space="preserve">ий Забайкальского края в связи </w:t>
      </w:r>
      <w:r w:rsidR="00563C87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заключением (расторжением) договора управления многоквартирным домом</w:t>
      </w:r>
    </w:p>
    <w:p w:rsidR="000D08EE" w:rsidRDefault="000D08E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08EE" w:rsidRDefault="00972C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МКД (</w:t>
      </w:r>
      <w:proofErr w:type="spellStart"/>
      <w:r>
        <w:rPr>
          <w:rFonts w:ascii="Times New Roman" w:hAnsi="Times New Roman" w:cs="Times New Roman"/>
          <w:sz w:val="20"/>
          <w:szCs w:val="20"/>
        </w:rPr>
        <w:t>п.п</w:t>
      </w:r>
      <w:proofErr w:type="spellEnd"/>
      <w:r>
        <w:rPr>
          <w:rFonts w:ascii="Times New Roman" w:hAnsi="Times New Roman" w:cs="Times New Roman"/>
          <w:sz w:val="20"/>
          <w:szCs w:val="20"/>
        </w:rPr>
        <w:t>. «а» п.</w:t>
      </w:r>
      <w:proofErr w:type="gramStart"/>
      <w:r>
        <w:rPr>
          <w:rFonts w:ascii="Times New Roman" w:hAnsi="Times New Roman" w:cs="Times New Roman"/>
          <w:sz w:val="20"/>
          <w:szCs w:val="20"/>
        </w:rPr>
        <w:t>2  Приказа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Министерства строительства и жилищно-коммунального хозяйства РФ от 25 декабря 2015 года № 938/</w:t>
      </w:r>
      <w:proofErr w:type="spellStart"/>
      <w:r>
        <w:rPr>
          <w:rFonts w:ascii="Times New Roman" w:hAnsi="Times New Roman" w:cs="Times New Roman"/>
          <w:sz w:val="20"/>
          <w:szCs w:val="20"/>
        </w:rPr>
        <w:t>пр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«Об утверждении Порядка и сроков внесения изменений в реестр лицензий субъекта Российской Федерации» (далее – Порядок))</w:t>
      </w:r>
    </w:p>
    <w:p w:rsidR="000D08EE" w:rsidRDefault="000D08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08EE" w:rsidRDefault="000D08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775"/>
        <w:gridCol w:w="3796"/>
      </w:tblGrid>
      <w:tr w:rsidR="000D08EE">
        <w:tc>
          <w:tcPr>
            <w:tcW w:w="47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</w:tcPr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1.Полное наименование заявителя (сокращенное наименование заявителя при наличии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«д» п.2 Порядка)</w:t>
            </w:r>
          </w:p>
        </w:tc>
        <w:tc>
          <w:tcPr>
            <w:tcW w:w="4786" w:type="dxa"/>
            <w:tcBorders>
              <w:top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0D08EE" w:rsidRDefault="000D0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E">
        <w:tc>
          <w:tcPr>
            <w:tcW w:w="47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2.Идентификационный номер налогоплательщика (ИНН заявителя)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«д» п.2 Порядка)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0D08EE" w:rsidRDefault="000D0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E">
        <w:tc>
          <w:tcPr>
            <w:tcW w:w="47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3.Сведения о лицензии (в случае, если заявление направляется лицензиатом,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«д» п.2 Порядка)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0D08EE" w:rsidRDefault="000D0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E">
        <w:tc>
          <w:tcPr>
            <w:tcW w:w="47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4.Основания заключения (расторжения) договора управления многоквартирным домом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«б» п.2 Порядка)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0D08EE" w:rsidRDefault="000D0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E">
        <w:tc>
          <w:tcPr>
            <w:tcW w:w="47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5.Реквизиты договора управления многоквартирным домом, в случае управления многоквартирным домом управляющей компанией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«в» п.2 Порядка)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0D08EE" w:rsidRDefault="000D0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E">
        <w:tc>
          <w:tcPr>
            <w:tcW w:w="47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6.Сведения о размещении в ГИС ЖКХ электронного образа договора управления многоквартирным домом либо договора управления многоквартирным домом, заключенного в электронной форме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«в» п.2 Порядка)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0D08EE" w:rsidRDefault="000D0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E">
        <w:tc>
          <w:tcPr>
            <w:tcW w:w="47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размещении в ГИС ЖКХ электронного образа решения (протокола) ОСС, которым собственники помещений в многоквартирном доме утвердили условия договора управления многоквартирным домом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«в» п.2 Порядка)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0D08EE" w:rsidRDefault="000D0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E">
        <w:tc>
          <w:tcPr>
            <w:tcW w:w="47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8.Реквизиты распорядительного документа ОМС, в случае заключения договора управления в соответствии с ч.17 ст.161 ЖК РФ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«г» п.2 Порядка»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0D08EE" w:rsidRDefault="000D0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E">
        <w:tc>
          <w:tcPr>
            <w:tcW w:w="47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9.Сведения о дате и способе передачи подлинников решений и протокола(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ОСС помещений по вопросу выбора способа управления многоквартирным домом, принятия решения о заключении и (или) расторжении договора управления многоквартирным домом, в орган государственного жилищного надзора </w:t>
            </w:r>
          </w:p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«ж» п.2 порядка)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0D08EE" w:rsidRDefault="000D0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E">
        <w:tc>
          <w:tcPr>
            <w:tcW w:w="47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</w:tcBorders>
          </w:tcPr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10.Сведения о размещении в системе электронного образа протокола открытого конкурса по отбору УО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управления МКД, в соответствии с которым УО определена победителем конкурса, либо копия протокола, в соответствии с которым УО определена единственным участником открытого конкурса, в случае если открытый конкурс признан несостоявшимся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«з» п.2 Порядка).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  <w:right w:val="none" w:sz="4" w:space="0" w:color="000000"/>
            </w:tcBorders>
          </w:tcPr>
          <w:p w:rsidR="000D08EE" w:rsidRDefault="000D0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8EE">
        <w:tc>
          <w:tcPr>
            <w:tcW w:w="9571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08EE" w:rsidRDefault="000D0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 реорганизации лицензиата, в случаях (отметить знаком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 указанием даты внесения записи в ЕГРЮЛ)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«е» п.2 Порядка):</w:t>
            </w:r>
          </w:p>
          <w:p w:rsidR="000D08EE" w:rsidRDefault="000D0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f9"/>
              <w:tblW w:w="0" w:type="auto"/>
              <w:tblLook w:val="04A0" w:firstRow="1" w:lastRow="0" w:firstColumn="1" w:lastColumn="0" w:noHBand="0" w:noVBand="1"/>
            </w:tblPr>
            <w:tblGrid>
              <w:gridCol w:w="2263"/>
              <w:gridCol w:w="7077"/>
            </w:tblGrid>
            <w:tr w:rsidR="000D08EE">
              <w:tc>
                <w:tcPr>
                  <w:tcW w:w="2263" w:type="dxa"/>
                </w:tcPr>
                <w:p w:rsidR="000D08EE" w:rsidRDefault="00972CE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0D08EE" w:rsidRDefault="00972CE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внесения записи в ЕГРЮЛ</w:t>
                  </w:r>
                </w:p>
              </w:tc>
              <w:tc>
                <w:tcPr>
                  <w:tcW w:w="7077" w:type="dxa"/>
                  <w:tcBorders>
                    <w:top w:val="none" w:sz="4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D08EE" w:rsidRDefault="000D08E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D08EE">
              <w:tc>
                <w:tcPr>
                  <w:tcW w:w="2263" w:type="dxa"/>
                </w:tcPr>
                <w:p w:rsidR="000D08EE" w:rsidRDefault="000D08E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77" w:type="dxa"/>
                  <w:tcBorders>
                    <w:top w:val="single" w:sz="4" w:space="0" w:color="auto"/>
                  </w:tcBorders>
                </w:tcPr>
                <w:p w:rsidR="000D08EE" w:rsidRDefault="00972CE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-реорганизации лицензиата в форме присоединения к нему другого юридического лица (лиц),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управляющих  многоквартирным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домом (домами);</w:t>
                  </w:r>
                </w:p>
              </w:tc>
            </w:tr>
            <w:tr w:rsidR="000D08EE">
              <w:tc>
                <w:tcPr>
                  <w:tcW w:w="2263" w:type="dxa"/>
                </w:tcPr>
                <w:p w:rsidR="000D08EE" w:rsidRDefault="000D08E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77" w:type="dxa"/>
                </w:tcPr>
                <w:p w:rsidR="000D08EE" w:rsidRDefault="00972CE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-реорганизации лицензиата в форме преобразования;</w:t>
                  </w:r>
                </w:p>
              </w:tc>
            </w:tr>
            <w:tr w:rsidR="000D08EE">
              <w:tc>
                <w:tcPr>
                  <w:tcW w:w="2263" w:type="dxa"/>
                </w:tcPr>
                <w:p w:rsidR="000D08EE" w:rsidRDefault="000D08E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77" w:type="dxa"/>
                </w:tcPr>
                <w:p w:rsidR="000D08EE" w:rsidRDefault="00972CE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-реорганизации лицензиата в форме слияния с другим юридическим лицом (лицами)</w:t>
                  </w:r>
                </w:p>
              </w:tc>
            </w:tr>
          </w:tbl>
          <w:p w:rsidR="000D08EE" w:rsidRDefault="000D0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EE" w:rsidRDefault="000D0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сведения:_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для получения почтовой корреспонденции (с указанием почтового индекса):__________________________________________________________________________________________________________________________________________________Контактный номер телефона____________________________________________________</w:t>
            </w:r>
          </w:p>
          <w:p w:rsidR="000D08EE" w:rsidRDefault="00972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0D08EE" w:rsidRDefault="000D08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EE" w:rsidRDefault="00972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предусмотренные частью 2 статьи 198 Жилищного кодекса Российской Федерации, в полном объеме размещены в ГИС ЖКХ, в соответствии с требованиями Федерального закона от 21.07.2014 №209-ФЗ «О государственной информационной системе жилищно-коммунального хозяйства».</w:t>
            </w:r>
          </w:p>
          <w:p w:rsidR="000D08EE" w:rsidRDefault="00972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Даю согласие на получение уведомлений о внесении (об отказе во внесении) изменений в реестр лицензий Забайкальского края в электронном виде на адрес электронной почты, указанный в данном заявлении.</w:t>
            </w:r>
          </w:p>
          <w:p w:rsidR="000D08EE" w:rsidRDefault="000D08E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EE" w:rsidRDefault="00972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0D08EE" w:rsidRDefault="00972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(дата заполнения)</w:t>
            </w:r>
          </w:p>
          <w:p w:rsidR="000D08EE" w:rsidRDefault="000D08E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EE" w:rsidRDefault="00972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     _____________________   ___________________</w:t>
            </w:r>
          </w:p>
          <w:p w:rsidR="000D08EE" w:rsidRDefault="00972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(должность должностного лица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подпись)                   (ФИО)</w:t>
            </w:r>
          </w:p>
          <w:p w:rsidR="000D08EE" w:rsidRDefault="00972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заявителя)</w:t>
            </w:r>
          </w:p>
        </w:tc>
      </w:tr>
    </w:tbl>
    <w:p w:rsidR="000D08EE" w:rsidRDefault="000D08EE"/>
    <w:sectPr w:rsidR="000D08EE">
      <w:headerReference w:type="default" r:id="rId6"/>
      <w:pgSz w:w="11906" w:h="16838"/>
      <w:pgMar w:top="1134" w:right="850" w:bottom="85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6BA" w:rsidRDefault="00D516BA">
      <w:pPr>
        <w:spacing w:after="0" w:line="240" w:lineRule="auto"/>
      </w:pPr>
      <w:r>
        <w:separator/>
      </w:r>
    </w:p>
  </w:endnote>
  <w:endnote w:type="continuationSeparator" w:id="0">
    <w:p w:rsidR="00D516BA" w:rsidRDefault="00D5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6BA" w:rsidRDefault="00D516BA">
      <w:pPr>
        <w:spacing w:after="0" w:line="240" w:lineRule="auto"/>
      </w:pPr>
      <w:r>
        <w:separator/>
      </w:r>
    </w:p>
  </w:footnote>
  <w:footnote w:type="continuationSeparator" w:id="0">
    <w:p w:rsidR="00D516BA" w:rsidRDefault="00D51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8EE" w:rsidRDefault="000D08E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EE"/>
    <w:rsid w:val="000D08EE"/>
    <w:rsid w:val="00563C87"/>
    <w:rsid w:val="00972CE7"/>
    <w:rsid w:val="00D11BFE"/>
    <w:rsid w:val="00D5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37483-1528-4D77-9545-5610B0EC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3271</Characters>
  <Application>Microsoft Office Word</Application>
  <DocSecurity>0</DocSecurity>
  <Lines>27</Lines>
  <Paragraphs>7</Paragraphs>
  <ScaleCrop>false</ScaleCrop>
  <Company>HOME</Company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Прокушева</dc:creator>
  <cp:keywords/>
  <dc:description/>
  <cp:lastModifiedBy>Хрустов Ярослав Андреевич</cp:lastModifiedBy>
  <cp:revision>18</cp:revision>
  <dcterms:created xsi:type="dcterms:W3CDTF">2020-12-28T04:59:00Z</dcterms:created>
  <dcterms:modified xsi:type="dcterms:W3CDTF">2026-04-15T05:28:00Z</dcterms:modified>
</cp:coreProperties>
</file>