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Об организации работы по развитию функциональной грамотности в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На основании </w:t>
      </w:r>
      <w:r>
        <w:rPr>
          <w:rFonts w:hAnsi="Times New Roman" w:cs="Times New Roman"/>
          <w:color w:val="000000"/>
          <w:sz w:val="24"/>
          <w:szCs w:val="24"/>
        </w:rPr>
        <w:t>статьи 28</w:t>
      </w:r>
      <w:r>
        <w:rPr>
          <w:rFonts w:hAnsi="Times New Roman" w:cs="Times New Roman"/>
          <w:color w:val="000000"/>
          <w:sz w:val="24"/>
          <w:szCs w:val="24"/>
        </w:rPr>
        <w:t xml:space="preserve"> Федерального закона от 29.12.2012 № 273-ФЗ «Об образовании в Российской Федерации» в соответствии с </w:t>
      </w:r>
      <w:r>
        <w:rPr>
          <w:rFonts w:hAnsi="Times New Roman" w:cs="Times New Roman"/>
          <w:color w:val="000000"/>
          <w:sz w:val="24"/>
          <w:szCs w:val="24"/>
        </w:rPr>
        <w:t>письмом Минпросвещения России от 14.09.2021 № 03-1510</w:t>
      </w:r>
      <w:r>
        <w:rPr>
          <w:rFonts w:hAnsi="Times New Roman" w:cs="Times New Roman"/>
          <w:color w:val="000000"/>
          <w:sz w:val="24"/>
          <w:szCs w:val="24"/>
        </w:rPr>
        <w:t xml:space="preserve"> в целях формирования функциональной грамотности обучающихся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ПРИКАЗЫВАЮ: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 Утвердить план мероприятий по развитию функциональной грамотности обучающихся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согласно приложению к настоящему приказу.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 Назначить ответственным за выполнение плана мероприятий по развитию функциональной грамотности обучающихся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указанного в пункте 1 настоящего приказа,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Ответственному, указанному в пункте 2 настоящего приказа: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контролировать исполнение плана мероприятий по развитию функциональной грамотности обучающихся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обеспечить поддержку и координацию работы ответственных за выполнение конкретных мероприятий плана по развитию функциональной грамотности обучающихся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корректировать план по развитию функциональной грамотности обучающихся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при необходимости;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проинформировать обучающихся и их родителей (законных представителей) о мероприятиях по развитию функциональной грамотности, проводимых в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>, муниципалитете и регионе.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 Ответственным за выполнение конкретных мероприятий плана по развитию функциональной грамотности обучающихся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>, указанного в пункте 1 настоящего приказа, обеспечить выполнение соответствующих мероприятий в срок, указанном в плане. При невозможности или нецелесообразности исполнения мероприятий сообщить об этом ответственному за выполнение плана с целью корректировки плана.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 </w:t>
      </w:r>
      <w:r>
        <w:rPr>
          <w:rFonts w:hAnsi="Times New Roman" w:cs="Times New Roman"/>
          <w:color w:val="000000"/>
          <w:sz w:val="24"/>
          <w:szCs w:val="24"/>
        </w:rPr>
        <w:t>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ознакомить работников с настоящим приказом под подпись в срок до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 Контроль исполнения настоящего приказа оставляю за собой.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приказом ознакомлен(а).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7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дело № </w:t>
      </w:r>
      <w:r>
        <w:rPr>
          <w:rFonts w:hAnsi="Times New Roman" w:cs="Times New Roman"/>
          <w:color w:val="000000"/>
          <w:sz w:val="24"/>
          <w:szCs w:val="24"/>
        </w:rPr>
        <w:t>_____</w:t>
      </w:r>
      <w:r>
        <w:rPr>
          <w:rFonts w:hAnsi="Times New Roman" w:cs="Times New Roman"/>
          <w:color w:val="000000"/>
          <w:sz w:val="24"/>
          <w:szCs w:val="24"/>
        </w:rPr>
        <w:t xml:space="preserve"> за 20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 год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___________________________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Приложение к приказу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от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 xml:space="preserve"> № </w:t>
      </w:r>
      <w:r>
        <w:rPr>
          <w:rFonts w:hAnsi="Times New Roman" w:cs="Times New Roman"/>
          <w:color w:val="000000"/>
          <w:sz w:val="24"/>
          <w:szCs w:val="24"/>
        </w:rPr>
        <w:t>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План мероприятий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по развитию функциональной грамотности обучающихся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______________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на 20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_____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учебный 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Срок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Исполнители мероприятия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Подготовительный этап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</w:t>
            </w:r>
          </w:p>
          <w:p>
            <w:pPr>
              <w:numPr>
                <w:ilvl w:val="0"/>
                <w:numId w:val="2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>
            <w:pPr>
              <w:numPr>
                <w:ilvl w:val="0"/>
                <w:numId w:val="2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</w:t>
            </w:r>
          </w:p>
          <w:p>
            <w:pPr>
              <w:numPr>
                <w:ilvl w:val="0"/>
                <w:numId w:val="2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Основной этап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Оценочный этап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e94f81ff8ca448c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