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EE" w:rsidRPr="00BA05EE" w:rsidRDefault="00BA05EE" w:rsidP="00BA05EE">
      <w:pPr>
        <w:suppressAutoHyphens/>
        <w:overflowPunct w:val="0"/>
        <w:spacing w:line="240" w:lineRule="auto"/>
        <w:jc w:val="center"/>
        <w:textAlignment w:val="baseline"/>
        <w:rPr>
          <w:rFonts w:ascii="Times New Roman" w:eastAsia="Andale Sans UI" w:hAnsi="Times New Roman" w:cs="Tahoma"/>
          <w:color w:val="00000A"/>
          <w:sz w:val="32"/>
          <w:szCs w:val="32"/>
          <w:lang w:eastAsia="en-US" w:bidi="en-US"/>
        </w:rPr>
      </w:pPr>
      <w:bookmarkStart w:id="0" w:name="_page_1_0"/>
      <w:r w:rsidRPr="00BA05EE">
        <w:rPr>
          <w:rFonts w:ascii="Times New Roman" w:eastAsia="Andale Sans UI" w:hAnsi="Times New Roman" w:cs="Tahoma"/>
          <w:noProof/>
          <w:color w:val="00000A"/>
          <w:sz w:val="24"/>
          <w:szCs w:val="24"/>
        </w:rPr>
        <w:drawing>
          <wp:inline distT="0" distB="0" distL="0" distR="0" wp14:anchorId="22E94198" wp14:editId="69862F25">
            <wp:extent cx="7334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BA05EE" w:rsidRPr="00BA05EE" w:rsidRDefault="00BA05EE" w:rsidP="00BA05EE">
      <w:pPr>
        <w:suppressAutoHyphens/>
        <w:overflowPunct w:val="0"/>
        <w:spacing w:line="240" w:lineRule="auto"/>
        <w:jc w:val="center"/>
        <w:textAlignment w:val="baseline"/>
        <w:rPr>
          <w:rFonts w:ascii="Times New Roman" w:eastAsia="Andale Sans UI" w:hAnsi="Times New Roman" w:cs="Tahoma"/>
          <w:color w:val="00000A"/>
          <w:sz w:val="32"/>
          <w:szCs w:val="32"/>
          <w:lang w:eastAsia="en-US" w:bidi="en-US"/>
        </w:rPr>
      </w:pPr>
    </w:p>
    <w:p w:rsidR="00BA05EE" w:rsidRPr="00BA05EE" w:rsidRDefault="00BA05EE" w:rsidP="00BA05EE">
      <w:pPr>
        <w:suppressAutoHyphens/>
        <w:overflowPunct w:val="0"/>
        <w:spacing w:line="240" w:lineRule="auto"/>
        <w:jc w:val="center"/>
        <w:textAlignment w:val="baseline"/>
        <w:outlineLvl w:val="0"/>
        <w:rPr>
          <w:rFonts w:ascii="Times New Roman" w:eastAsia="Andale Sans UI" w:hAnsi="Times New Roman" w:cs="Tahoma"/>
          <w:b/>
          <w:color w:val="00000A"/>
          <w:sz w:val="36"/>
          <w:szCs w:val="36"/>
          <w:lang w:eastAsia="en-US" w:bidi="en-US"/>
        </w:rPr>
      </w:pPr>
      <w:r w:rsidRPr="00BA05EE">
        <w:rPr>
          <w:rFonts w:ascii="Times New Roman" w:eastAsia="Andale Sans UI" w:hAnsi="Times New Roman" w:cs="Tahoma"/>
          <w:b/>
          <w:color w:val="00000A"/>
          <w:sz w:val="36"/>
          <w:szCs w:val="36"/>
          <w:lang w:eastAsia="en-US" w:bidi="en-US"/>
        </w:rPr>
        <w:t>Администрация городского округа ЗАТО п. Горный</w:t>
      </w:r>
    </w:p>
    <w:p w:rsidR="00BA05EE" w:rsidRPr="00BA05EE" w:rsidRDefault="00BA05EE" w:rsidP="00BA05EE">
      <w:pPr>
        <w:suppressAutoHyphens/>
        <w:overflowPunct w:val="0"/>
        <w:spacing w:line="240" w:lineRule="auto"/>
        <w:jc w:val="center"/>
        <w:textAlignment w:val="baseline"/>
        <w:rPr>
          <w:rFonts w:ascii="Times New Roman" w:eastAsia="Andale Sans UI" w:hAnsi="Times New Roman" w:cs="Tahoma"/>
          <w:b/>
          <w:bCs/>
          <w:color w:val="00000A"/>
          <w:sz w:val="32"/>
          <w:szCs w:val="32"/>
          <w:lang w:eastAsia="en-US" w:bidi="en-US"/>
        </w:rPr>
      </w:pPr>
    </w:p>
    <w:p w:rsidR="00BA05EE" w:rsidRPr="00BA05EE" w:rsidRDefault="00BA05EE" w:rsidP="00BA05EE">
      <w:pPr>
        <w:suppressAutoHyphens/>
        <w:overflowPunct w:val="0"/>
        <w:spacing w:line="240" w:lineRule="auto"/>
        <w:jc w:val="center"/>
        <w:textAlignment w:val="baseline"/>
        <w:outlineLvl w:val="0"/>
        <w:rPr>
          <w:rFonts w:ascii="Times New Roman" w:eastAsia="Andale Sans UI" w:hAnsi="Times New Roman" w:cs="Tahoma"/>
          <w:b/>
          <w:bCs/>
          <w:color w:val="00000A"/>
          <w:sz w:val="36"/>
          <w:szCs w:val="36"/>
          <w:lang w:eastAsia="en-US" w:bidi="en-US"/>
        </w:rPr>
      </w:pPr>
      <w:r w:rsidRPr="00BA05EE">
        <w:rPr>
          <w:rFonts w:ascii="Times New Roman" w:eastAsia="Andale Sans UI" w:hAnsi="Times New Roman" w:cs="Tahoma"/>
          <w:b/>
          <w:bCs/>
          <w:color w:val="00000A"/>
          <w:sz w:val="36"/>
          <w:szCs w:val="36"/>
          <w:lang w:eastAsia="en-US" w:bidi="en-US"/>
        </w:rPr>
        <w:t>П О С Т А Н О В Л Е Н И Е</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C67B62" w:rsidP="00772161">
      <w:pPr>
        <w:spacing w:line="240" w:lineRule="auto"/>
        <w:rPr>
          <w:rFonts w:ascii="Times New Roman" w:hAnsi="Times New Roman" w:cs="Times New Roman"/>
          <w:sz w:val="28"/>
          <w:szCs w:val="28"/>
        </w:rPr>
      </w:pPr>
      <w:r>
        <w:rPr>
          <w:rFonts w:ascii="Times New Roman" w:hAnsi="Times New Roman" w:cs="Times New Roman"/>
          <w:sz w:val="28"/>
          <w:szCs w:val="28"/>
        </w:rPr>
        <w:t xml:space="preserve">  28</w:t>
      </w:r>
      <w:r w:rsidR="00772161">
        <w:rPr>
          <w:rFonts w:ascii="Times New Roman" w:hAnsi="Times New Roman" w:cs="Times New Roman"/>
          <w:sz w:val="28"/>
          <w:szCs w:val="28"/>
        </w:rPr>
        <w:t xml:space="preserve"> декабря </w:t>
      </w:r>
      <w:r w:rsidR="004966C1" w:rsidRPr="008F383F">
        <w:rPr>
          <w:rFonts w:ascii="Times New Roman" w:hAnsi="Times New Roman" w:cs="Times New Roman"/>
          <w:sz w:val="28"/>
          <w:szCs w:val="28"/>
        </w:rPr>
        <w:t>20</w:t>
      </w:r>
      <w:r w:rsidR="00772161">
        <w:rPr>
          <w:rFonts w:ascii="Times New Roman" w:hAnsi="Times New Roman" w:cs="Times New Roman"/>
          <w:sz w:val="28"/>
          <w:szCs w:val="28"/>
        </w:rPr>
        <w:t>22 г.</w:t>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772161">
        <w:rPr>
          <w:rFonts w:ascii="Times New Roman" w:hAnsi="Times New Roman" w:cs="Times New Roman"/>
          <w:sz w:val="28"/>
          <w:szCs w:val="28"/>
        </w:rPr>
        <w:t xml:space="preserve">             </w:t>
      </w:r>
      <w:r w:rsidR="004966C1" w:rsidRPr="008F383F">
        <w:rPr>
          <w:rFonts w:ascii="Times New Roman" w:hAnsi="Times New Roman" w:cs="Times New Roman"/>
          <w:sz w:val="28"/>
          <w:szCs w:val="28"/>
        </w:rPr>
        <w:t>№</w:t>
      </w:r>
      <w:r>
        <w:rPr>
          <w:rFonts w:ascii="Times New Roman" w:hAnsi="Times New Roman" w:cs="Times New Roman"/>
          <w:sz w:val="28"/>
          <w:szCs w:val="28"/>
        </w:rPr>
        <w:t xml:space="preserve"> 411</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DA65E8">
      <w:pPr>
        <w:spacing w:line="240" w:lineRule="auto"/>
        <w:rPr>
          <w:rFonts w:ascii="Times New Roman" w:hAnsi="Times New Roman" w:cs="Times New Roman"/>
          <w:sz w:val="28"/>
          <w:szCs w:val="28"/>
        </w:rPr>
      </w:pPr>
    </w:p>
    <w:p w:rsidR="004966C1" w:rsidRPr="008F383F" w:rsidRDefault="004966C1" w:rsidP="00034B3C">
      <w:pPr>
        <w:widowControl w:val="0"/>
        <w:spacing w:line="240" w:lineRule="auto"/>
        <w:jc w:val="center"/>
        <w:rPr>
          <w:rFonts w:ascii="Times New Roman" w:hAnsi="Times New Roman" w:cs="Times New Roman"/>
          <w:b/>
          <w:i/>
          <w:color w:val="FF0000"/>
          <w:sz w:val="28"/>
          <w:szCs w:val="28"/>
        </w:rPr>
      </w:pPr>
      <w:r w:rsidRPr="008F383F">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656FA8" w:rsidRPr="008F383F">
        <w:rPr>
          <w:rFonts w:ascii="Times New Roman" w:eastAsia="Times New Roman" w:hAnsi="Times New Roman" w:cs="Times New Roman"/>
          <w:b/>
          <w:bCs/>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r w:rsidR="00656FA8" w:rsidRPr="00DA65E8">
        <w:rPr>
          <w:rFonts w:ascii="Times New Roman" w:eastAsia="Times New Roman" w:hAnsi="Times New Roman" w:cs="Times New Roman"/>
          <w:b/>
          <w:bCs/>
          <w:sz w:val="28"/>
          <w:szCs w:val="28"/>
        </w:rPr>
        <w:t>муниципальной собственности, без проведения торгов</w:t>
      </w:r>
      <w:r w:rsidRPr="00DA65E8">
        <w:rPr>
          <w:rFonts w:ascii="Times New Roman" w:hAnsi="Times New Roman" w:cs="Times New Roman"/>
          <w:b/>
          <w:sz w:val="28"/>
          <w:szCs w:val="28"/>
        </w:rPr>
        <w:t>» на территории</w:t>
      </w:r>
      <w:r w:rsidR="00DA65E8" w:rsidRPr="00DA65E8">
        <w:rPr>
          <w:rFonts w:ascii="Times New Roman" w:hAnsi="Times New Roman" w:cs="Times New Roman"/>
          <w:b/>
          <w:sz w:val="28"/>
          <w:szCs w:val="28"/>
        </w:rPr>
        <w:t xml:space="preserve"> городского округа ЗАТО п. Горный</w:t>
      </w:r>
    </w:p>
    <w:p w:rsidR="004966C1" w:rsidRPr="008F383F" w:rsidRDefault="004966C1" w:rsidP="007615FA">
      <w:pPr>
        <w:spacing w:line="240" w:lineRule="auto"/>
        <w:rPr>
          <w:rFonts w:ascii="Times New Roman" w:hAnsi="Times New Roman" w:cs="Times New Roman"/>
          <w:sz w:val="28"/>
          <w:szCs w:val="28"/>
        </w:rPr>
      </w:pPr>
    </w:p>
    <w:p w:rsidR="00CD7842" w:rsidRPr="007615FA" w:rsidRDefault="004966C1" w:rsidP="00C67B62">
      <w:pPr>
        <w:spacing w:line="36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DA65E8">
        <w:rPr>
          <w:rFonts w:ascii="Times New Roman" w:hAnsi="Times New Roman" w:cs="Times New Roman"/>
          <w:i/>
          <w:color w:val="FF0000"/>
          <w:sz w:val="28"/>
          <w:szCs w:val="28"/>
        </w:rPr>
        <w:t xml:space="preserve"> </w:t>
      </w:r>
      <w:r w:rsidR="00DA65E8" w:rsidRPr="00DA65E8">
        <w:rPr>
          <w:rFonts w:ascii="Times New Roman" w:hAnsi="Times New Roman" w:cs="Times New Roman"/>
          <w:sz w:val="28"/>
          <w:szCs w:val="28"/>
        </w:rPr>
        <w:t xml:space="preserve">городского округа закрытого административно-территориального образования п. Горный Забайкальского края, администрация городского округа ЗАТО п. Горный </w:t>
      </w:r>
      <w:r w:rsidR="007615FA">
        <w:rPr>
          <w:rFonts w:ascii="Times New Roman" w:hAnsi="Times New Roman" w:cs="Times New Roman"/>
          <w:i/>
          <w:color w:val="FF0000"/>
          <w:sz w:val="28"/>
          <w:szCs w:val="28"/>
        </w:rPr>
        <w:t xml:space="preserve"> </w:t>
      </w:r>
      <w:r w:rsidR="007615FA" w:rsidRPr="007615FA">
        <w:rPr>
          <w:rFonts w:ascii="Times New Roman" w:eastAsia="Times New Roman" w:hAnsi="Times New Roman" w:cs="Times New Roman"/>
          <w:b/>
          <w:sz w:val="28"/>
          <w:szCs w:val="28"/>
        </w:rPr>
        <w:t>п о с т а н о в л я е т:</w:t>
      </w:r>
    </w:p>
    <w:p w:rsidR="004966C1" w:rsidRPr="008F383F" w:rsidRDefault="004966C1" w:rsidP="00C67B62">
      <w:pPr>
        <w:spacing w:line="36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656FA8" w:rsidRPr="008F383F">
        <w:rPr>
          <w:rFonts w:ascii="Times New Roman" w:eastAsia="Times New Roman" w:hAnsi="Times New Roman" w:cs="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sz w:val="28"/>
          <w:szCs w:val="28"/>
        </w:rPr>
        <w:t>» на территори</w:t>
      </w:r>
      <w:r w:rsidRPr="00DA65E8">
        <w:rPr>
          <w:rFonts w:ascii="Times New Roman" w:hAnsi="Times New Roman" w:cs="Times New Roman"/>
          <w:sz w:val="28"/>
          <w:szCs w:val="28"/>
        </w:rPr>
        <w:t>и</w:t>
      </w:r>
      <w:r w:rsidR="00180083">
        <w:rPr>
          <w:rFonts w:ascii="Times New Roman" w:hAnsi="Times New Roman" w:cs="Times New Roman"/>
          <w:sz w:val="28"/>
          <w:szCs w:val="28"/>
        </w:rPr>
        <w:t xml:space="preserve"> городского округа </w:t>
      </w:r>
      <w:r w:rsidR="00DA65E8" w:rsidRPr="00DA65E8">
        <w:rPr>
          <w:rFonts w:ascii="Times New Roman" w:hAnsi="Times New Roman" w:cs="Times New Roman"/>
          <w:sz w:val="28"/>
          <w:szCs w:val="28"/>
        </w:rPr>
        <w:t>ЗАТО п. Горный.</w:t>
      </w:r>
    </w:p>
    <w:p w:rsidR="004966C1" w:rsidRPr="008F383F" w:rsidRDefault="004966C1" w:rsidP="00C67B62">
      <w:pPr>
        <w:spacing w:line="36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 Признать утратившим силу</w:t>
      </w:r>
      <w:r w:rsidR="00DA65E8" w:rsidRPr="003279FB">
        <w:rPr>
          <w:rFonts w:ascii="Times New Roman" w:hAnsi="Times New Roman" w:cs="Times New Roman"/>
          <w:sz w:val="28"/>
          <w:szCs w:val="28"/>
        </w:rPr>
        <w:t xml:space="preserve"> Постановление № 360 от 29</w:t>
      </w:r>
      <w:r w:rsidR="003279FB" w:rsidRPr="003279FB">
        <w:rPr>
          <w:rFonts w:ascii="Times New Roman" w:hAnsi="Times New Roman" w:cs="Times New Roman"/>
          <w:sz w:val="28"/>
          <w:szCs w:val="28"/>
        </w:rPr>
        <w:t xml:space="preserve"> ноября 2022 года </w:t>
      </w:r>
      <w:r w:rsidR="007615FA">
        <w:rPr>
          <w:rFonts w:ascii="Times New Roman" w:hAnsi="Times New Roman" w:cs="Times New Roman"/>
          <w:sz w:val="28"/>
          <w:szCs w:val="28"/>
        </w:rPr>
        <w:t>«</w:t>
      </w:r>
      <w:r w:rsidR="00180083">
        <w:rPr>
          <w:rFonts w:ascii="Times New Roman" w:hAnsi="Times New Roman" w:cs="Times New Roman"/>
          <w:sz w:val="28"/>
          <w:szCs w:val="28"/>
        </w:rPr>
        <w:t xml:space="preserve">Об </w:t>
      </w:r>
      <w:r w:rsidR="00DA65E8" w:rsidRPr="003279FB">
        <w:rPr>
          <w:rFonts w:ascii="Times New Roman" w:hAnsi="Times New Roman" w:cs="Times New Roman"/>
          <w:sz w:val="28"/>
          <w:szCs w:val="28"/>
        </w:rPr>
        <w:t>утверждении административного регламента предоставления муниципальной услуги «Предоставление в собственность</w:t>
      </w:r>
      <w:r w:rsidR="003279FB" w:rsidRPr="003279FB">
        <w:rPr>
          <w:rFonts w:ascii="Times New Roman" w:hAnsi="Times New Roman" w:cs="Times New Roman"/>
          <w:sz w:val="28"/>
          <w:szCs w:val="28"/>
        </w:rPr>
        <w:t xml:space="preserve">, </w:t>
      </w:r>
      <w:r w:rsidR="00DA65E8" w:rsidRPr="003279FB">
        <w:rPr>
          <w:rFonts w:ascii="Times New Roman" w:hAnsi="Times New Roman" w:cs="Times New Roman"/>
          <w:sz w:val="28"/>
          <w:szCs w:val="28"/>
        </w:rPr>
        <w:t>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городского округа ЗАТО п. Горный</w:t>
      </w:r>
      <w:r w:rsidR="003279FB">
        <w:rPr>
          <w:rFonts w:ascii="Times New Roman" w:hAnsi="Times New Roman" w:cs="Times New Roman"/>
          <w:sz w:val="28"/>
          <w:szCs w:val="28"/>
        </w:rPr>
        <w:t>.</w:t>
      </w:r>
    </w:p>
    <w:p w:rsidR="004966C1" w:rsidRDefault="004966C1" w:rsidP="00C67B62">
      <w:pPr>
        <w:spacing w:line="36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012FAE" w:rsidRPr="00012FAE" w:rsidRDefault="00012FAE" w:rsidP="00C67B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опубликовать (обнародовать) на официальном сайте администрации городского округа ЗАТО п. Горный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gorniy</w:t>
      </w:r>
      <w:r w:rsidRPr="00012FAE">
        <w:rPr>
          <w:rFonts w:ascii="Times New Roman" w:hAnsi="Times New Roman" w:cs="Times New Roman"/>
          <w:sz w:val="28"/>
          <w:szCs w:val="28"/>
        </w:rPr>
        <w:t>.75.</w:t>
      </w:r>
      <w:r>
        <w:rPr>
          <w:rFonts w:ascii="Times New Roman" w:hAnsi="Times New Roman" w:cs="Times New Roman"/>
          <w:sz w:val="28"/>
          <w:szCs w:val="28"/>
          <w:lang w:val="en-US"/>
        </w:rPr>
        <w:t>ru</w:t>
      </w:r>
    </w:p>
    <w:p w:rsidR="004966C1" w:rsidRPr="008F383F" w:rsidRDefault="004966C1" w:rsidP="00034B3C">
      <w:pPr>
        <w:spacing w:line="240" w:lineRule="auto"/>
        <w:rPr>
          <w:rFonts w:ascii="Times New Roman" w:hAnsi="Times New Roman" w:cs="Times New Roman"/>
          <w:sz w:val="28"/>
          <w:szCs w:val="28"/>
        </w:rPr>
      </w:pPr>
    </w:p>
    <w:p w:rsidR="004966C1" w:rsidRDefault="004966C1" w:rsidP="00034B3C">
      <w:pPr>
        <w:spacing w:line="240" w:lineRule="auto"/>
        <w:rPr>
          <w:rFonts w:ascii="Times New Roman" w:hAnsi="Times New Roman" w:cs="Times New Roman"/>
          <w:sz w:val="28"/>
          <w:szCs w:val="28"/>
        </w:rPr>
      </w:pPr>
    </w:p>
    <w:p w:rsidR="00772161" w:rsidRPr="008F383F" w:rsidRDefault="00772161" w:rsidP="00034B3C">
      <w:pPr>
        <w:spacing w:line="240" w:lineRule="auto"/>
        <w:rPr>
          <w:rFonts w:ascii="Times New Roman" w:hAnsi="Times New Roman" w:cs="Times New Roman"/>
          <w:sz w:val="28"/>
          <w:szCs w:val="28"/>
        </w:rPr>
      </w:pPr>
    </w:p>
    <w:p w:rsidR="004966C1" w:rsidRDefault="00012FAE" w:rsidP="00034B3C">
      <w:pPr>
        <w:spacing w:line="240" w:lineRule="auto"/>
        <w:rPr>
          <w:rFonts w:ascii="Times New Roman" w:hAnsi="Times New Roman" w:cs="Times New Roman"/>
          <w:sz w:val="28"/>
          <w:szCs w:val="28"/>
        </w:rPr>
      </w:pPr>
      <w:r>
        <w:rPr>
          <w:rFonts w:ascii="Times New Roman" w:hAnsi="Times New Roman" w:cs="Times New Roman"/>
          <w:sz w:val="28"/>
          <w:szCs w:val="28"/>
        </w:rPr>
        <w:t>Глава ЗАТО п. Горный</w:t>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Pr>
          <w:rFonts w:ascii="Times New Roman" w:hAnsi="Times New Roman" w:cs="Times New Roman"/>
          <w:sz w:val="28"/>
          <w:szCs w:val="28"/>
        </w:rPr>
        <w:t xml:space="preserve">                            </w:t>
      </w:r>
      <w:r w:rsidR="004966C1" w:rsidRPr="008F383F">
        <w:rPr>
          <w:rFonts w:ascii="Times New Roman" w:hAnsi="Times New Roman" w:cs="Times New Roman"/>
          <w:sz w:val="28"/>
          <w:szCs w:val="28"/>
        </w:rPr>
        <w:tab/>
      </w:r>
      <w:r>
        <w:rPr>
          <w:rFonts w:ascii="Times New Roman" w:hAnsi="Times New Roman" w:cs="Times New Roman"/>
          <w:sz w:val="28"/>
          <w:szCs w:val="28"/>
        </w:rPr>
        <w:t xml:space="preserve">                  Карнаух Т.В.</w:t>
      </w:r>
    </w:p>
    <w:p w:rsidR="00772161" w:rsidRDefault="00772161" w:rsidP="00034B3C">
      <w:pPr>
        <w:spacing w:line="240" w:lineRule="auto"/>
        <w:rPr>
          <w:rFonts w:ascii="Times New Roman" w:hAnsi="Times New Roman" w:cs="Times New Roman"/>
          <w:sz w:val="28"/>
          <w:szCs w:val="28"/>
        </w:rPr>
      </w:pPr>
    </w:p>
    <w:p w:rsidR="00772161" w:rsidRDefault="00772161" w:rsidP="00034B3C">
      <w:pPr>
        <w:spacing w:line="240" w:lineRule="auto"/>
        <w:rPr>
          <w:rFonts w:ascii="Times New Roman" w:hAnsi="Times New Roman" w:cs="Times New Roman"/>
          <w:sz w:val="28"/>
          <w:szCs w:val="28"/>
        </w:rPr>
      </w:pPr>
    </w:p>
    <w:p w:rsidR="00772161" w:rsidRDefault="00772161"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Default="00C67B62" w:rsidP="00034B3C">
      <w:pPr>
        <w:spacing w:line="240" w:lineRule="auto"/>
        <w:rPr>
          <w:rFonts w:ascii="Times New Roman" w:hAnsi="Times New Roman" w:cs="Times New Roman"/>
          <w:sz w:val="28"/>
          <w:szCs w:val="28"/>
        </w:rPr>
      </w:pPr>
    </w:p>
    <w:p w:rsidR="00C67B62" w:rsidRPr="008F383F" w:rsidRDefault="00C67B62" w:rsidP="00034B3C">
      <w:pPr>
        <w:spacing w:line="240" w:lineRule="auto"/>
        <w:rPr>
          <w:rFonts w:ascii="Times New Roman" w:hAnsi="Times New Roman" w:cs="Times New Roman"/>
          <w:sz w:val="28"/>
          <w:szCs w:val="28"/>
        </w:rPr>
      </w:pPr>
    </w:p>
    <w:p w:rsidR="004966C1" w:rsidRPr="007615FA" w:rsidRDefault="004966C1" w:rsidP="008F383F">
      <w:pPr>
        <w:pStyle w:val="ConsPlusNormal"/>
        <w:widowControl/>
        <w:ind w:left="4536" w:firstLine="0"/>
        <w:jc w:val="center"/>
        <w:outlineLvl w:val="0"/>
        <w:rPr>
          <w:rFonts w:ascii="Times New Roman" w:hAnsi="Times New Roman" w:cs="Times New Roman"/>
          <w:sz w:val="22"/>
          <w:szCs w:val="22"/>
        </w:rPr>
      </w:pPr>
      <w:r w:rsidRPr="007615FA">
        <w:rPr>
          <w:rFonts w:ascii="Times New Roman" w:hAnsi="Times New Roman" w:cs="Times New Roman"/>
          <w:sz w:val="22"/>
          <w:szCs w:val="22"/>
        </w:rPr>
        <w:t>УТВЕРЖДЕН</w:t>
      </w:r>
    </w:p>
    <w:p w:rsidR="004966C1" w:rsidRPr="007615FA" w:rsidRDefault="004966C1" w:rsidP="008F383F">
      <w:pPr>
        <w:pStyle w:val="ConsPlusNormal"/>
        <w:widowControl/>
        <w:ind w:left="4536" w:firstLine="0"/>
        <w:jc w:val="center"/>
        <w:rPr>
          <w:rFonts w:ascii="Times New Roman" w:hAnsi="Times New Roman" w:cs="Times New Roman"/>
          <w:sz w:val="22"/>
          <w:szCs w:val="22"/>
        </w:rPr>
      </w:pPr>
      <w:r w:rsidRPr="007615FA">
        <w:rPr>
          <w:rFonts w:ascii="Times New Roman" w:hAnsi="Times New Roman" w:cs="Times New Roman"/>
          <w:sz w:val="22"/>
          <w:szCs w:val="22"/>
        </w:rPr>
        <w:t>постановлением администрации</w:t>
      </w:r>
    </w:p>
    <w:p w:rsidR="004950A9" w:rsidRPr="007615FA" w:rsidRDefault="004950A9" w:rsidP="004950A9">
      <w:pPr>
        <w:spacing w:line="240" w:lineRule="auto"/>
        <w:ind w:left="4536"/>
        <w:jc w:val="center"/>
        <w:rPr>
          <w:rFonts w:ascii="Times New Roman" w:hAnsi="Times New Roman" w:cs="Times New Roman"/>
        </w:rPr>
      </w:pPr>
      <w:r w:rsidRPr="007615FA">
        <w:rPr>
          <w:rFonts w:ascii="Times New Roman" w:hAnsi="Times New Roman" w:cs="Times New Roman"/>
        </w:rPr>
        <w:t>городского округа ЗАТО п. Горный</w:t>
      </w:r>
    </w:p>
    <w:p w:rsidR="004966C1" w:rsidRPr="007615FA" w:rsidRDefault="00C67B62" w:rsidP="008F383F">
      <w:pPr>
        <w:spacing w:line="240" w:lineRule="auto"/>
        <w:ind w:left="4536"/>
        <w:jc w:val="center"/>
        <w:rPr>
          <w:rFonts w:ascii="Times New Roman" w:hAnsi="Times New Roman" w:cs="Times New Roman"/>
        </w:rPr>
      </w:pPr>
      <w:r>
        <w:rPr>
          <w:rFonts w:ascii="Times New Roman" w:hAnsi="Times New Roman" w:cs="Times New Roman"/>
        </w:rPr>
        <w:t>от «28</w:t>
      </w:r>
      <w:r w:rsidR="004966C1" w:rsidRPr="007615FA">
        <w:rPr>
          <w:rFonts w:ascii="Times New Roman" w:hAnsi="Times New Roman" w:cs="Times New Roman"/>
        </w:rPr>
        <w:t xml:space="preserve">» </w:t>
      </w:r>
      <w:r>
        <w:rPr>
          <w:rFonts w:ascii="Times New Roman" w:hAnsi="Times New Roman" w:cs="Times New Roman"/>
        </w:rPr>
        <w:t>декабря</w:t>
      </w:r>
      <w:r w:rsidR="004966C1" w:rsidRPr="007615FA">
        <w:rPr>
          <w:rFonts w:ascii="Times New Roman" w:hAnsi="Times New Roman" w:cs="Times New Roman"/>
        </w:rPr>
        <w:t xml:space="preserve"> 20</w:t>
      </w:r>
      <w:r>
        <w:rPr>
          <w:rFonts w:ascii="Times New Roman" w:hAnsi="Times New Roman" w:cs="Times New Roman"/>
        </w:rPr>
        <w:t>22года № 411</w:t>
      </w:r>
      <w:bookmarkStart w:id="1" w:name="_GoBack"/>
      <w:bookmarkEnd w:id="1"/>
    </w:p>
    <w:p w:rsidR="004966C1" w:rsidRPr="008F383F" w:rsidRDefault="004966C1" w:rsidP="00034B3C">
      <w:pPr>
        <w:spacing w:line="240" w:lineRule="auto"/>
        <w:ind w:firstLine="709"/>
        <w:jc w:val="both"/>
        <w:rPr>
          <w:rFonts w:ascii="Times New Roman" w:hAnsi="Times New Roman" w:cs="Times New Roman"/>
          <w:b/>
          <w:sz w:val="28"/>
          <w:szCs w:val="28"/>
        </w:rPr>
      </w:pPr>
    </w:p>
    <w:p w:rsidR="004966C1"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Административный регламент предоставления муниципальной услуги «</w:t>
      </w:r>
      <w:r w:rsidR="00656FA8" w:rsidRPr="008F383F">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xml:space="preserve">» на территории </w:t>
      </w:r>
      <w:r w:rsidR="004950A9" w:rsidRPr="004950A9">
        <w:rPr>
          <w:rFonts w:ascii="Times New Roman" w:hAnsi="Times New Roman" w:cs="Times New Roman"/>
          <w:b/>
          <w:sz w:val="28"/>
          <w:szCs w:val="28"/>
        </w:rPr>
        <w:t>городского округа ЗАТО п. Горный</w:t>
      </w:r>
    </w:p>
    <w:p w:rsidR="00656FA8" w:rsidRPr="008F383F" w:rsidRDefault="00656FA8"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8F383F" w:rsidRDefault="004966C1"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4950A9">
        <w:rPr>
          <w:rFonts w:ascii="Times New Roman" w:hAnsi="Times New Roman" w:cs="Times New Roman"/>
          <w:sz w:val="28"/>
          <w:szCs w:val="28"/>
        </w:rPr>
        <w:t>на территории городского округа ЗАТО п. Горный.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2"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7615FA">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администрацией</w:t>
      </w:r>
      <w:r w:rsidR="00CD7842" w:rsidRPr="008F383F">
        <w:rPr>
          <w:rFonts w:ascii="Times New Roman" w:hAnsi="Times New Roman" w:cs="Times New Roman"/>
          <w:i/>
          <w:color w:val="FF0000"/>
          <w:sz w:val="28"/>
          <w:szCs w:val="28"/>
        </w:rPr>
        <w:t xml:space="preserve"> </w:t>
      </w:r>
      <w:r w:rsidR="004950A9" w:rsidRPr="004950A9">
        <w:rPr>
          <w:rFonts w:ascii="Times New Roman" w:hAnsi="Times New Roman" w:cs="Times New Roman"/>
          <w:sz w:val="28"/>
          <w:szCs w:val="28"/>
        </w:rPr>
        <w:t>городского округа ЗАТО п. Горный</w:t>
      </w:r>
      <w:r w:rsidR="00CD7842" w:rsidRPr="008F383F">
        <w:rPr>
          <w:rFonts w:ascii="Times New Roman" w:hAnsi="Times New Roman" w:cs="Times New Roman"/>
          <w:i/>
          <w:color w:val="FF0000"/>
          <w:sz w:val="28"/>
          <w:szCs w:val="28"/>
        </w:rPr>
        <w:t xml:space="preserve"> </w:t>
      </w:r>
      <w:r w:rsidR="00CD7842" w:rsidRPr="008F383F">
        <w:rPr>
          <w:rFonts w:ascii="Times New Roman" w:hAnsi="Times New Roman" w:cs="Times New Roman"/>
          <w:sz w:val="28"/>
          <w:szCs w:val="28"/>
        </w:rPr>
        <w:t>(далее – Уполномоченный орган).</w:t>
      </w:r>
      <w:bookmarkStart w:id="3" w:name="_page_20_0"/>
      <w:bookmarkEnd w:id="2"/>
    </w:p>
    <w:p w:rsidR="00CD7842" w:rsidRPr="008F383F" w:rsidRDefault="0077279D"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w:t>
      </w:r>
      <w:r w:rsidR="004950A9">
        <w:rPr>
          <w:rFonts w:ascii="Times New Roman" w:hAnsi="Times New Roman" w:cs="Times New Roman"/>
          <w:sz w:val="28"/>
          <w:szCs w:val="28"/>
        </w:rPr>
        <w:t>ет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участие </w:t>
      </w:r>
      <w:r w:rsidR="00D81C1B">
        <w:rPr>
          <w:rFonts w:ascii="Times New Roman" w:hAnsi="Times New Roman" w:cs="Times New Roman"/>
          <w:sz w:val="28"/>
          <w:szCs w:val="28"/>
        </w:rPr>
        <w:t>а</w:t>
      </w:r>
      <w:r w:rsidR="004950A9" w:rsidRPr="004950A9">
        <w:rPr>
          <w:rFonts w:ascii="Times New Roman" w:hAnsi="Times New Roman" w:cs="Times New Roman"/>
          <w:sz w:val="28"/>
          <w:szCs w:val="28"/>
        </w:rPr>
        <w:t>дминистрация городского округа ЗАТО п. Горный</w:t>
      </w:r>
      <w:r w:rsidR="00CD7842" w:rsidRPr="004950A9">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 орган взаимодействует 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государственной или муниципальной собственности, без проведения торгов 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4" w:name="_page_23_0"/>
      <w:bookmarkEnd w:id="3"/>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основании которого Заявителю предоставляются результаты, указанные в пункте 2.5 настоящего Административного регламента, является </w:t>
      </w:r>
      <w:r w:rsidRPr="008F383F">
        <w:rPr>
          <w:rFonts w:ascii="Times New Roman" w:hAnsi="Times New Roman" w:cs="Times New Roman"/>
          <w:sz w:val="28"/>
          <w:szCs w:val="28"/>
        </w:rPr>
        <w:lastRenderedPageBreak/>
        <w:t>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w:t>
      </w:r>
      <w:r w:rsidR="00D81C1B">
        <w:rPr>
          <w:rFonts w:ascii="Times New Roman" w:hAnsi="Times New Roman" w:cs="Times New Roman"/>
          <w:sz w:val="28"/>
          <w:szCs w:val="28"/>
        </w:rPr>
        <w:t xml:space="preserve">альных услуг (функций)» в форме электронного документа, </w:t>
      </w:r>
      <w:r w:rsidRPr="008F383F">
        <w:rPr>
          <w:rFonts w:ascii="Times New Roman" w:hAnsi="Times New Roman" w:cs="Times New Roman"/>
          <w:sz w:val="28"/>
          <w:szCs w:val="28"/>
        </w:rPr>
        <w:t>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9553B5" w:rsidRPr="009553B5" w:rsidRDefault="009553B5" w:rsidP="009553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9553B5">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нормативными правовыми актами:</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Конституция Российской Федерации;</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Гражданский кодекс Российской Федерации;</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Земельный кодекс Российской Федерации;</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Градостроительный кодекс Российской Федерации;</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Федеральный закон от 24 июля 2002 года № 101-ФЗ «Об обороте земель сельскохозяйственного назначения»;</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Федеральный закон от 11 июня 2003 года № 74-ФЗ «О крестьянском (фермерском) хозяйстве»;</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Федеральный закон от 13.07.2015 № 218-ФЗ «О государственной регистрации недвижимости»;</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Федеральный закон от 24 июля 2007 года № 221-ФЗ «О государственном кадастре недвижимости»;</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Федеральный закон от 6 апреля 2011 года № 63-ФЗ «Об электронной подписи»;</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 П/0321 «Об утверждении перечня документов, </w:t>
      </w:r>
      <w:r w:rsidRPr="009553B5">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553B5" w:rsidRPr="009553B5" w:rsidRDefault="009553B5" w:rsidP="003210A0">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xml:space="preserve">- Уставом </w:t>
      </w:r>
      <w:r w:rsidR="003210A0">
        <w:rPr>
          <w:rFonts w:ascii="Times New Roman" w:hAnsi="Times New Roman" w:cs="Times New Roman"/>
          <w:sz w:val="28"/>
          <w:szCs w:val="28"/>
        </w:rPr>
        <w:t xml:space="preserve">городского округа закрытого </w:t>
      </w:r>
      <w:r w:rsidR="003210A0" w:rsidRPr="003210A0">
        <w:rPr>
          <w:rFonts w:ascii="Times New Roman" w:hAnsi="Times New Roman" w:cs="Times New Roman"/>
          <w:sz w:val="28"/>
          <w:szCs w:val="28"/>
        </w:rPr>
        <w:t>административно-террито</w:t>
      </w:r>
      <w:r w:rsidR="003210A0">
        <w:rPr>
          <w:rFonts w:ascii="Times New Roman" w:hAnsi="Times New Roman" w:cs="Times New Roman"/>
          <w:sz w:val="28"/>
          <w:szCs w:val="28"/>
        </w:rPr>
        <w:t xml:space="preserve">риального образования п. Горный </w:t>
      </w:r>
      <w:r w:rsidR="003210A0" w:rsidRPr="003210A0">
        <w:rPr>
          <w:rFonts w:ascii="Times New Roman" w:hAnsi="Times New Roman" w:cs="Times New Roman"/>
          <w:sz w:val="28"/>
          <w:szCs w:val="28"/>
        </w:rPr>
        <w:t>Забайкальского края</w:t>
      </w:r>
      <w:r w:rsidRPr="009553B5">
        <w:rPr>
          <w:rFonts w:ascii="Times New Roman" w:hAnsi="Times New Roman" w:cs="Times New Roman"/>
          <w:sz w:val="28"/>
          <w:szCs w:val="28"/>
        </w:rPr>
        <w:t xml:space="preserve">, принятым решением </w:t>
      </w:r>
      <w:r w:rsidR="003210A0" w:rsidRPr="003210A0">
        <w:rPr>
          <w:rFonts w:ascii="Times New Roman" w:hAnsi="Times New Roman" w:cs="Times New Roman"/>
          <w:sz w:val="28"/>
          <w:szCs w:val="28"/>
        </w:rPr>
        <w:t>Думы городского округа ЗАТО п. Горный от 31.07.2019 г. № 22</w:t>
      </w:r>
      <w:r w:rsidRPr="009553B5">
        <w:rPr>
          <w:rFonts w:ascii="Times New Roman" w:hAnsi="Times New Roman" w:cs="Times New Roman"/>
          <w:sz w:val="28"/>
          <w:szCs w:val="28"/>
        </w:rPr>
        <w:t>;</w:t>
      </w:r>
    </w:p>
    <w:p w:rsidR="009553B5" w:rsidRPr="009553B5"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B2C2E" w:rsidRPr="008F383F" w:rsidRDefault="009553B5" w:rsidP="009553B5">
      <w:pPr>
        <w:spacing w:line="240" w:lineRule="auto"/>
        <w:ind w:firstLine="709"/>
        <w:jc w:val="both"/>
        <w:rPr>
          <w:rFonts w:ascii="Times New Roman" w:hAnsi="Times New Roman" w:cs="Times New Roman"/>
          <w:sz w:val="28"/>
          <w:szCs w:val="28"/>
        </w:rPr>
      </w:pPr>
      <w:r w:rsidRPr="009553B5">
        <w:rPr>
          <w:rFonts w:ascii="Times New Roman" w:hAnsi="Times New Roman" w:cs="Times New Roman"/>
          <w:sz w:val="28"/>
          <w:szCs w:val="28"/>
        </w:rPr>
        <w:t>2.</w:t>
      </w:r>
      <w:r>
        <w:rPr>
          <w:rFonts w:ascii="Times New Roman" w:hAnsi="Times New Roman" w:cs="Times New Roman"/>
          <w:sz w:val="28"/>
          <w:szCs w:val="28"/>
        </w:rPr>
        <w:t>10</w:t>
      </w:r>
      <w:r w:rsidRPr="009553B5">
        <w:rPr>
          <w:rFonts w:ascii="Times New Roman"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1</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4"/>
      <w:r w:rsidR="0077279D" w:rsidRPr="008F383F">
        <w:rPr>
          <w:rFonts w:ascii="Times New Roman" w:hAnsi="Times New Roman" w:cs="Times New Roman"/>
          <w:sz w:val="28"/>
          <w:szCs w:val="28"/>
        </w:rPr>
        <w:t xml:space="preserve"> </w:t>
      </w:r>
      <w:bookmarkStart w:id="5"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1</w:t>
      </w: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1</w:t>
      </w: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2</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6" w:name="_page_29_0"/>
      <w:bookmarkEnd w:id="5"/>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случае подачи заявления в электронной форме посредством ЕПГУ в соответствии с подпунктом «а» пункта 2.1</w:t>
      </w:r>
      <w:r w:rsidR="00DE60B4">
        <w:rPr>
          <w:rFonts w:ascii="Times New Roman" w:hAnsi="Times New Roman" w:cs="Times New Roman"/>
          <w:sz w:val="28"/>
          <w:szCs w:val="28"/>
        </w:rPr>
        <w:t>1</w:t>
      </w:r>
      <w:r w:rsidRPr="008F383F">
        <w:rPr>
          <w:rFonts w:ascii="Times New Roman" w:hAnsi="Times New Roman" w:cs="Times New Roman"/>
          <w:sz w:val="28"/>
          <w:szCs w:val="28"/>
        </w:rPr>
        <w:t>.1 настоящего Административного регламента 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физическим лицом, - УКЭП нотариуса с приложением файла открепленной УКЭП в формате sig;</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7" w:name="_page_32_0"/>
      <w:bookmarkEnd w:id="6"/>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8" w:name="_page_35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9" w:name="_page_38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создании некоммерческой организации, в случае, если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bookmarkStart w:id="10" w:name="_page_42_0"/>
      <w:bookmarkEnd w:id="9"/>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недропользователь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1" w:name="_page_45_0"/>
      <w:bookmarkEnd w:id="10"/>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3</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1"/>
      <w:r w:rsidR="00656FA8" w:rsidRPr="008F383F">
        <w:rPr>
          <w:rFonts w:ascii="Times New Roman" w:hAnsi="Times New Roman" w:cs="Times New Roman"/>
          <w:sz w:val="28"/>
          <w:szCs w:val="28"/>
        </w:rPr>
        <w:t xml:space="preserve"> </w:t>
      </w:r>
      <w:bookmarkStart w:id="12" w:name="_page_48_0"/>
      <w:r w:rsidRPr="008F383F">
        <w:rPr>
          <w:rFonts w:ascii="Times New Roman" w:hAnsi="Times New Roman" w:cs="Times New Roman"/>
          <w:sz w:val="28"/>
          <w:szCs w:val="28"/>
        </w:rPr>
        <w:t>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аквакультуру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4</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doc, docx, odt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pdf, jpg, jpeg, png, bmp, tiff – для документов с текстовым содержанием,</w:t>
      </w:r>
      <w:bookmarkStart w:id="13" w:name="_page_51_0"/>
      <w:bookmarkEnd w:id="12"/>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zip, rar – для сжатых документов в один файл; 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sig – для открепленной УКЭП.</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5</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6</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9553B5"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6</w:t>
      </w: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представление </w:t>
      </w:r>
      <w:r w:rsidR="009553B5">
        <w:rPr>
          <w:rFonts w:ascii="Times New Roman" w:hAnsi="Times New Roman" w:cs="Times New Roman"/>
          <w:sz w:val="28"/>
          <w:szCs w:val="28"/>
        </w:rPr>
        <w:t>неполного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6</w:t>
      </w: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6</w:t>
      </w: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6</w:t>
      </w: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3B5"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6</w:t>
      </w: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4" w:name="_page_54_0"/>
      <w:bookmarkEnd w:id="13"/>
      <w:r w:rsidR="008544D3" w:rsidRPr="008F383F">
        <w:rPr>
          <w:rFonts w:ascii="Times New Roman" w:hAnsi="Times New Roman" w:cs="Times New Roman"/>
          <w:sz w:val="28"/>
          <w:szCs w:val="28"/>
        </w:rPr>
        <w:t xml:space="preserve">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6</w:t>
      </w:r>
      <w:r w:rsidRPr="008F383F">
        <w:rPr>
          <w:rFonts w:ascii="Times New Roman" w:hAnsi="Times New Roman" w:cs="Times New Roman"/>
          <w:sz w:val="28"/>
          <w:szCs w:val="28"/>
        </w:rPr>
        <w:t>.6.подача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6</w:t>
      </w: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7</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8</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9553B5">
        <w:rPr>
          <w:rFonts w:ascii="Times New Roman" w:hAnsi="Times New Roman" w:cs="Times New Roman"/>
          <w:sz w:val="28"/>
          <w:szCs w:val="28"/>
        </w:rPr>
        <w:t>9</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охотхозяйственного,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4"/>
      <w:r w:rsidR="0077279D" w:rsidRPr="008F383F">
        <w:rPr>
          <w:rFonts w:ascii="Times New Roman" w:hAnsi="Times New Roman" w:cs="Times New Roman"/>
          <w:sz w:val="28"/>
          <w:szCs w:val="28"/>
        </w:rPr>
        <w:t xml:space="preserve"> </w:t>
      </w:r>
      <w:bookmarkStart w:id="15"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5"/>
      <w:r w:rsidR="0077279D" w:rsidRPr="008F383F">
        <w:rPr>
          <w:rFonts w:ascii="Times New Roman" w:hAnsi="Times New Roman" w:cs="Times New Roman"/>
          <w:sz w:val="28"/>
          <w:szCs w:val="28"/>
        </w:rPr>
        <w:t xml:space="preserve"> </w:t>
      </w:r>
      <w:bookmarkStart w:id="16"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6"/>
      <w:r w:rsidR="0077279D" w:rsidRPr="008F383F">
        <w:rPr>
          <w:rFonts w:ascii="Times New Roman" w:hAnsi="Times New Roman" w:cs="Times New Roman"/>
          <w:sz w:val="28"/>
          <w:szCs w:val="28"/>
        </w:rPr>
        <w:t xml:space="preserve"> </w:t>
      </w:r>
      <w:bookmarkStart w:id="17"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9553B5">
        <w:rPr>
          <w:rFonts w:ascii="Times New Roman" w:hAnsi="Times New Roman" w:cs="Times New Roman"/>
          <w:sz w:val="28"/>
          <w:szCs w:val="28"/>
        </w:rPr>
        <w:t>20</w:t>
      </w: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209-ФЗ «О развитии малого и среднего предпринимательства в Российской</w:t>
      </w:r>
      <w:bookmarkEnd w:id="17"/>
      <w:r w:rsidR="0077279D" w:rsidRPr="008F383F">
        <w:rPr>
          <w:rFonts w:ascii="Times New Roman" w:hAnsi="Times New Roman" w:cs="Times New Roman"/>
          <w:sz w:val="28"/>
          <w:szCs w:val="28"/>
        </w:rPr>
        <w:t xml:space="preserve"> </w:t>
      </w:r>
      <w:bookmarkStart w:id="18"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1</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2</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w:t>
      </w:r>
      <w:r w:rsidR="009553B5">
        <w:rPr>
          <w:rFonts w:ascii="Times New Roman" w:hAnsi="Times New Roman" w:cs="Times New Roman"/>
          <w:sz w:val="28"/>
          <w:szCs w:val="28"/>
        </w:rPr>
        <w:t>1</w:t>
      </w:r>
      <w:r w:rsidRPr="008F383F">
        <w:rPr>
          <w:rFonts w:ascii="Times New Roman" w:hAnsi="Times New Roman" w:cs="Times New Roman"/>
          <w:sz w:val="28"/>
          <w:szCs w:val="28"/>
        </w:rPr>
        <w:t>.1 и 2.1</w:t>
      </w:r>
      <w:r w:rsidR="009553B5">
        <w:rPr>
          <w:rFonts w:ascii="Times New Roman" w:hAnsi="Times New Roman" w:cs="Times New Roman"/>
          <w:sz w:val="28"/>
          <w:szCs w:val="28"/>
        </w:rPr>
        <w:t>1</w:t>
      </w:r>
      <w:r w:rsidRPr="008F383F">
        <w:rPr>
          <w:rFonts w:ascii="Times New Roman" w:hAnsi="Times New Roman" w:cs="Times New Roman"/>
          <w:sz w:val="28"/>
          <w:szCs w:val="28"/>
        </w:rPr>
        <w:t>.2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3</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w:t>
      </w:r>
      <w:r w:rsidR="009553B5">
        <w:rPr>
          <w:rFonts w:ascii="Times New Roman" w:hAnsi="Times New Roman" w:cs="Times New Roman"/>
          <w:sz w:val="28"/>
          <w:szCs w:val="28"/>
        </w:rPr>
        <w:t>1</w:t>
      </w:r>
      <w:r w:rsidRPr="008F383F">
        <w:rPr>
          <w:rFonts w:ascii="Times New Roman" w:hAnsi="Times New Roman" w:cs="Times New Roman"/>
          <w:sz w:val="28"/>
          <w:szCs w:val="28"/>
        </w:rPr>
        <w:t>.1 и 2.1</w:t>
      </w:r>
      <w:r w:rsidR="009553B5">
        <w:rPr>
          <w:rFonts w:ascii="Times New Roman" w:hAnsi="Times New Roman" w:cs="Times New Roman"/>
          <w:sz w:val="28"/>
          <w:szCs w:val="28"/>
        </w:rPr>
        <w:t>1</w:t>
      </w:r>
      <w:r w:rsidRPr="008F383F">
        <w:rPr>
          <w:rFonts w:ascii="Times New Roman" w:hAnsi="Times New Roman" w:cs="Times New Roman"/>
          <w:sz w:val="28"/>
          <w:szCs w:val="28"/>
        </w:rPr>
        <w:t>.2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4</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8"/>
      <w:r w:rsidR="0077279D" w:rsidRPr="008F383F">
        <w:rPr>
          <w:rFonts w:ascii="Times New Roman" w:hAnsi="Times New Roman" w:cs="Times New Roman"/>
          <w:sz w:val="28"/>
          <w:szCs w:val="28"/>
        </w:rPr>
        <w:t xml:space="preserve"> </w:t>
      </w:r>
      <w:bookmarkStart w:id="19"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9"/>
      <w:r w:rsidR="0077279D" w:rsidRPr="008F383F">
        <w:rPr>
          <w:rFonts w:ascii="Times New Roman" w:hAnsi="Times New Roman" w:cs="Times New Roman"/>
          <w:sz w:val="28"/>
          <w:szCs w:val="28"/>
        </w:rPr>
        <w:t xml:space="preserve"> </w:t>
      </w:r>
      <w:bookmarkStart w:id="20"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сурдопереводчика и тифлосурдопереводчика;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5</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5</w:t>
      </w: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5</w:t>
      </w: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5</w:t>
      </w: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5</w:t>
      </w: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20"/>
      <w:r w:rsidR="0077279D" w:rsidRPr="008F383F">
        <w:rPr>
          <w:rFonts w:ascii="Times New Roman" w:hAnsi="Times New Roman" w:cs="Times New Roman"/>
          <w:sz w:val="28"/>
          <w:szCs w:val="28"/>
        </w:rPr>
        <w:t xml:space="preserve"> </w:t>
      </w:r>
      <w:bookmarkStart w:id="21"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5</w:t>
      </w: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5</w:t>
      </w: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6</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6</w:t>
      </w: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6</w:t>
      </w: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6</w:t>
      </w: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6</w:t>
      </w: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6</w:t>
      </w: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7</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9553B5">
        <w:rPr>
          <w:rFonts w:ascii="Times New Roman" w:hAnsi="Times New Roman" w:cs="Times New Roman"/>
          <w:sz w:val="28"/>
          <w:szCs w:val="28"/>
        </w:rPr>
        <w:t>8</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1"/>
      <w:r w:rsidR="0077279D" w:rsidRPr="008F383F">
        <w:rPr>
          <w:rFonts w:ascii="Times New Roman" w:hAnsi="Times New Roman" w:cs="Times New Roman"/>
          <w:sz w:val="28"/>
          <w:szCs w:val="28"/>
        </w:rPr>
        <w:t xml:space="preserve"> </w:t>
      </w:r>
      <w:bookmarkStart w:id="22"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отказе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2"/>
      <w:r w:rsidR="0077279D" w:rsidRPr="008F383F">
        <w:rPr>
          <w:rFonts w:ascii="Times New Roman" w:hAnsi="Times New Roman" w:cs="Times New Roman"/>
          <w:sz w:val="28"/>
          <w:szCs w:val="28"/>
        </w:rPr>
        <w:t xml:space="preserve"> </w:t>
      </w:r>
      <w:bookmarkStart w:id="23"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формы заявления без потери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4" w:name="_page_85_0"/>
      <w:bookmarkEnd w:id="2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5" w:name="_page_88_0"/>
      <w:bookmarkEnd w:id="2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 года № </w:t>
      </w:r>
      <w:r w:rsidRPr="008F383F">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6" w:name="_page_92_0"/>
      <w:bookmarkEnd w:id="25"/>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 xml:space="preserve">ы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Формы контроля за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текущего контроля за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7" w:name="_page_95_0"/>
      <w:bookmarkEnd w:id="26"/>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Контроль за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8" w:name="_page_98_0"/>
      <w:bookmarkEnd w:id="27"/>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контроля за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9" w:name="_page_101_0"/>
      <w:bookmarkEnd w:id="28"/>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30" w:name="_page_104_0"/>
      <w:bookmarkEnd w:id="29"/>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1" w:name="_page_107_0"/>
      <w:bookmarkEnd w:id="3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2" w:name="_page_110_0"/>
      <w:bookmarkEnd w:id="31"/>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2"/>
    </w:p>
    <w:p w:rsidR="00DB2C2E" w:rsidRPr="008F383F" w:rsidRDefault="0077279D" w:rsidP="00034B3C">
      <w:pPr>
        <w:spacing w:line="240" w:lineRule="auto"/>
        <w:ind w:left="4536"/>
        <w:jc w:val="right"/>
        <w:rPr>
          <w:sz w:val="24"/>
          <w:szCs w:val="24"/>
        </w:rPr>
      </w:pPr>
      <w:r w:rsidRPr="008F383F">
        <w:br w:type="page"/>
      </w:r>
      <w:bookmarkStart w:id="33" w:name="_page_113_0"/>
      <w:r w:rsidR="004966C1" w:rsidRPr="008F383F">
        <w:rPr>
          <w:rFonts w:ascii="Times New Roman" w:eastAsia="Times New Roman" w:hAnsi="Times New Roman" w:cs="Times New Roman"/>
          <w:color w:val="000000"/>
          <w:sz w:val="24"/>
          <w:szCs w:val="24"/>
        </w:rPr>
        <w:t>Прил</w:t>
      </w:r>
      <w:r w:rsidR="004966C1" w:rsidRPr="008F383F">
        <w:rPr>
          <w:rFonts w:ascii="Times New Roman" w:eastAsia="Times New Roman" w:hAnsi="Times New Roman" w:cs="Times New Roman"/>
          <w:color w:val="000000"/>
          <w:spacing w:val="-4"/>
          <w:sz w:val="24"/>
          <w:szCs w:val="24"/>
        </w:rPr>
        <w:t>ож</w:t>
      </w:r>
      <w:r w:rsidR="004966C1" w:rsidRPr="008F383F">
        <w:rPr>
          <w:rFonts w:ascii="Times New Roman" w:eastAsia="Times New Roman" w:hAnsi="Times New Roman" w:cs="Times New Roman"/>
          <w:color w:val="000000"/>
          <w:spacing w:val="-2"/>
          <w:sz w:val="24"/>
          <w:szCs w:val="24"/>
        </w:rPr>
        <w:t>ен</w:t>
      </w:r>
      <w:r w:rsidR="004966C1" w:rsidRPr="008F383F">
        <w:rPr>
          <w:rFonts w:ascii="Times New Roman" w:eastAsia="Times New Roman" w:hAnsi="Times New Roman" w:cs="Times New Roman"/>
          <w:color w:val="000000"/>
          <w:sz w:val="24"/>
          <w:szCs w:val="24"/>
        </w:rPr>
        <w:t xml:space="preserve">ие </w:t>
      </w:r>
      <w:r w:rsidR="004966C1"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004966C1"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firstRow="1" w:lastRow="0" w:firstColumn="1" w:lastColumn="0" w:noHBand="0" w:noVBand="1"/>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п/п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firstRow="1" w:lastRow="0" w:firstColumn="1" w:lastColumn="0" w:noHBand="0" w:noVBand="1"/>
      </w:tblPr>
      <w:tblGrid>
        <w:gridCol w:w="494"/>
        <w:gridCol w:w="39"/>
        <w:gridCol w:w="4253"/>
        <w:gridCol w:w="4784"/>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 На основании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59. Лицо, с которым заключено охотхозяйственное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64.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67.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86. На основании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89. На основании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122. Лицо, с которым заключено охотхозяйственное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127. Лицо, осуществляющее товарную аквакультуру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166. На основании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На основании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192. 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взаимодействии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198. Лицо, с которым заключено охотхозяйственное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202.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234. На основании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На основании какого документа заявитель 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239.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На основании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61. Право зарегистрирован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16.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Публично-правовая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4" w:name="_page_153_0"/>
      <w:bookmarkEnd w:id="33"/>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и реквизиты правоустанавливающего, правоподтверждающего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5" w:name="_page_156_0"/>
      <w:bookmarkEnd w:id="34"/>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ны 1:</w:t>
      </w:r>
      <w:r w:rsidRPr="008F383F">
        <w:rPr>
          <w:rFonts w:ascii="Times New Roman" w:eastAsia="Times New Roman" w:hAnsi="Times New Roman" w:cs="Times New Roman"/>
          <w:color w:val="000000"/>
          <w:sz w:val="28"/>
          <w:szCs w:val="28"/>
        </w:rPr>
        <w:t>______________________________________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Полностью оплатить цену Участка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6" w:name="_page_159_0"/>
      <w:bookmarkEnd w:id="35"/>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7" w:name="_page_162_0"/>
      <w:bookmarkEnd w:id="36"/>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w:t>
      </w:r>
      <w:bookmarkEnd w:id="37"/>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 _______ (__________) 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9" w:name="_page_169_0"/>
      <w:bookmarkEnd w:id="38"/>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40" w:name="_page_172_0"/>
      <w:bookmarkEnd w:id="39"/>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1" w:name="_page_175_0"/>
      <w:bookmarkEnd w:id="4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2" w:name="_page_178_0"/>
      <w:bookmarkEnd w:id="41"/>
      <w:r w:rsidRPr="008F383F">
        <w:rPr>
          <w:rFonts w:ascii="Times New Roman" w:eastAsia="Times New Roman" w:hAnsi="Times New Roman" w:cs="Times New Roman"/>
          <w:color w:val="000000"/>
          <w:sz w:val="28"/>
          <w:szCs w:val="28"/>
        </w:rPr>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3" w:name="_page_181_0"/>
      <w:bookmarkEnd w:id="42"/>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4" w:name="_page_184_0"/>
      <w:bookmarkEnd w:id="43"/>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5" w:name="_page_187_0"/>
      <w:bookmarkEnd w:id="44"/>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6" w:name="_page_192_0"/>
      <w:bookmarkEnd w:id="45"/>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C67B62">
          <w:headerReference w:type="default" r:id="rId8"/>
          <w:headerReference w:type="first" r:id="rId9"/>
          <w:type w:val="continuous"/>
          <w:pgSz w:w="11906" w:h="16838"/>
          <w:pgMar w:top="1134" w:right="851" w:bottom="1134" w:left="1701" w:header="284"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6"/>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47" w:name="_page_197_0"/>
      <w:r w:rsidRPr="008F383F">
        <w:rPr>
          <w:rFonts w:ascii="Times New Roman" w:eastAsia="Times New Roman" w:hAnsi="Times New Roman" w:cs="Times New Roman"/>
          <w:color w:val="000000"/>
          <w:sz w:val="24"/>
          <w:szCs w:val="24"/>
        </w:rPr>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об отказе в предоставлении услуги № __________ от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______________и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firstRow="1" w:lastRow="0" w:firstColumn="1" w:lastColumn="0" w:noHBand="0" w:noVBand="1"/>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 xml:space="preserve">2.19.4 </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8" w:name="_page_209_0"/>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48"/>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866522" w:rsidRPr="008F383F">
              <w:rPr>
                <w:rFonts w:ascii="Times New Roman" w:hAnsi="Times New Roman"/>
                <w:sz w:val="20"/>
                <w:szCs w:val="20"/>
              </w:rPr>
              <w:t xml:space="preserve"> объектов местного значения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2.19.10</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9" w:name="_page_215_0"/>
            <w:bookmarkEnd w:id="47"/>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50" w:name="_page_228_0"/>
            <w:bookmarkEnd w:id="49"/>
            <w:r w:rsidRPr="008F383F">
              <w:rPr>
                <w:rFonts w:ascii="Times New Roman" w:hAnsi="Times New Roman"/>
                <w:sz w:val="20"/>
                <w:szCs w:val="20"/>
              </w:rPr>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такогоземельного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50"/>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1"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Прошу предоставить земельный участок с кадастровым номером _____________ в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2" w:name="_page_238_0"/>
      <w:bookmarkEnd w:id="51"/>
      <w:r w:rsidRPr="008F383F">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3" w:name="_page_241_0"/>
      <w:bookmarkEnd w:id="52"/>
      <w:r w:rsidRPr="008F383F">
        <w:rPr>
          <w:rFonts w:ascii="Times New Roman" w:hAnsi="Times New Roman" w:cs="Times New Roman"/>
          <w:sz w:val="24"/>
          <w:szCs w:val="24"/>
        </w:rPr>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б отказе в приеме документов, необходимых для предоставления услуги № _____________ от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firstRow="1" w:lastRow="0" w:firstColumn="1" w:lastColumn="0" w:noHBand="0" w:noVBand="1"/>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Наименование основания для отказа в пункта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4" w:name="_page_244_0"/>
            <w:bookmarkEnd w:id="53"/>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4"/>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55" w:name="_page_250_0"/>
      <w:r w:rsidRPr="008F383F">
        <w:rPr>
          <w:rFonts w:ascii="Times New Roman" w:hAnsi="Times New Roman" w:cs="Times New Roman"/>
          <w:sz w:val="24"/>
          <w:szCs w:val="24"/>
        </w:rPr>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firstRow="1" w:lastRow="0" w:firstColumn="1" w:lastColumn="0" w:noHBand="0" w:noVBand="1"/>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firstRow="1" w:lastRow="0" w:firstColumn="1" w:lastColumn="0" w:noHBand="0" w:noVBand="1"/>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основания отказа в предоставлении муниципальной услуги, предусмотренные пунктом 2.19 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по форме, приведенной в приложении № 2, № 3, № 4, № 5, № 6 к 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органа)ил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6" w:name="_page_272_0"/>
            <w:bookmarkEnd w:id="55"/>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АИС МФЦ</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Прошу исправить опечатку и (или) ошибку в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P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6"/>
    </w:p>
    <w:sectPr w:rsidR="00245632" w:rsidRPr="00245632" w:rsidSect="008F383F">
      <w:pgSz w:w="11906" w:h="16838"/>
      <w:pgMar w:top="1134" w:right="851" w:bottom="1134" w:left="1701" w:header="28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6B" w:rsidRDefault="00123B6B" w:rsidP="004966C1">
      <w:pPr>
        <w:spacing w:line="240" w:lineRule="auto"/>
      </w:pPr>
      <w:r>
        <w:separator/>
      </w:r>
    </w:p>
  </w:endnote>
  <w:endnote w:type="continuationSeparator" w:id="0">
    <w:p w:rsidR="00123B6B" w:rsidRDefault="00123B6B" w:rsidP="0049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6B" w:rsidRDefault="00123B6B" w:rsidP="004966C1">
      <w:pPr>
        <w:spacing w:line="240" w:lineRule="auto"/>
      </w:pPr>
      <w:r>
        <w:separator/>
      </w:r>
    </w:p>
  </w:footnote>
  <w:footnote w:type="continuationSeparator" w:id="0">
    <w:p w:rsidR="00123B6B" w:rsidRDefault="00123B6B" w:rsidP="004966C1">
      <w:pPr>
        <w:spacing w:line="240" w:lineRule="auto"/>
      </w:pPr>
      <w:r>
        <w:continuationSeparator/>
      </w:r>
    </w:p>
  </w:footnote>
  <w:footnote w:id="1">
    <w:p w:rsidR="007615FA" w:rsidRPr="00C4187B" w:rsidRDefault="007615FA"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7615FA" w:rsidRDefault="007615FA" w:rsidP="00C4187B">
      <w:pPr>
        <w:widowControl w:val="0"/>
        <w:spacing w:line="238" w:lineRule="auto"/>
        <w:ind w:right="295"/>
        <w:rPr>
          <w:rFonts w:ascii="Times New Roman" w:eastAsia="Times New Roman" w:hAnsi="Times New Roman" w:cs="Times New Roman"/>
          <w:color w:val="000000"/>
          <w:sz w:val="20"/>
          <w:szCs w:val="20"/>
        </w:rPr>
      </w:pPr>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
    <w:p w:rsidR="007615FA" w:rsidRDefault="007615FA" w:rsidP="00C4187B">
      <w:pPr>
        <w:widowControl w:val="0"/>
        <w:spacing w:line="238" w:lineRule="auto"/>
        <w:ind w:right="295"/>
      </w:pPr>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2">
    <w:p w:rsidR="007615FA" w:rsidRDefault="007615FA">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7615FA" w:rsidRDefault="007615FA">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7615FA" w:rsidRDefault="007615FA"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7615FA" w:rsidRPr="00C4187B" w:rsidRDefault="007615FA"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7615FA" w:rsidRPr="00C4187B" w:rsidRDefault="007615FA" w:rsidP="00C4187B">
      <w:pPr>
        <w:rPr>
          <w:rFonts w:ascii="Times New Roman" w:hAnsi="Times New Roman" w:cs="Times New Roman"/>
          <w:sz w:val="20"/>
          <w:szCs w:val="20"/>
        </w:rPr>
      </w:pPr>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615FA" w:rsidRPr="00C4187B" w:rsidRDefault="007615FA" w:rsidP="00C4187B">
      <w:pPr>
        <w:rPr>
          <w:rFonts w:ascii="Times New Roman" w:hAnsi="Times New Roman" w:cs="Times New Roman"/>
          <w:sz w:val="20"/>
          <w:szCs w:val="20"/>
        </w:rPr>
      </w:pPr>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6">
    <w:p w:rsidR="007615FA" w:rsidRDefault="007615FA">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7615FA" w:rsidRDefault="007615FA">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7615FA" w:rsidRDefault="007615FA">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7615FA" w:rsidRDefault="007615FA">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7615FA" w:rsidRDefault="007615FA">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7615FA" w:rsidRDefault="007615FA">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7615FA" w:rsidRPr="00701D3B" w:rsidRDefault="007615FA"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7615FA" w:rsidRDefault="007615FA">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7615FA" w:rsidRDefault="007615FA">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7615FA" w:rsidRPr="00185B04" w:rsidRDefault="007615FA"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7615FA" w:rsidRPr="00185B04" w:rsidRDefault="007615FA"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7615FA" w:rsidRPr="00185B04" w:rsidRDefault="007615FA"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615FA" w:rsidRPr="00185B04" w:rsidRDefault="007615FA"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7">
    <w:p w:rsidR="007615FA" w:rsidRPr="00185B04" w:rsidRDefault="007615FA"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7615FA" w:rsidRPr="008306C1" w:rsidRDefault="007615FA"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7615FA" w:rsidRPr="00185B04" w:rsidRDefault="007615FA">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7615FA" w:rsidRPr="00185B04" w:rsidRDefault="007615FA">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7615FA" w:rsidRDefault="007615FA">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7615FA" w:rsidRPr="00185B04" w:rsidRDefault="007615FA">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7615FA" w:rsidRDefault="007615FA">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7615FA" w:rsidRDefault="007615FA">
      <w:pPr>
        <w:pStyle w:val="a3"/>
      </w:pPr>
      <w:r>
        <w:rPr>
          <w:rStyle w:val="a5"/>
        </w:rPr>
        <w:footnoteRef/>
      </w:r>
      <w:r>
        <w:t xml:space="preserve"> </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7615FA" w:rsidRDefault="007615FA">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7615FA" w:rsidRDefault="007615FA">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7615FA" w:rsidRDefault="007615FA"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7615FA" w:rsidRDefault="007615FA"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7615FA" w:rsidRDefault="007615FA"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7615FA" w:rsidRDefault="007615FA" w:rsidP="008860FE">
      <w:pPr>
        <w:pStyle w:val="a3"/>
      </w:pPr>
      <w:r>
        <w:rPr>
          <w:rStyle w:val="a5"/>
        </w:rPr>
        <w:footnoteRef/>
      </w:r>
      <w:r>
        <w:t xml:space="preserve"> </w:t>
      </w:r>
      <w:r w:rsidRPr="00953E4A">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7615FA" w:rsidRDefault="007615FA"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46245"/>
      <w:docPartObj>
        <w:docPartGallery w:val="Page Numbers (Top of Page)"/>
        <w:docPartUnique/>
      </w:docPartObj>
    </w:sdtPr>
    <w:sdtEndPr>
      <w:rPr>
        <w:rFonts w:ascii="Times New Roman" w:hAnsi="Times New Roman" w:cs="Times New Roman"/>
      </w:rPr>
    </w:sdtEndPr>
    <w:sdtContent>
      <w:p w:rsidR="007615FA" w:rsidRPr="00732837" w:rsidRDefault="007615FA">
        <w:pPr>
          <w:pStyle w:val="a6"/>
          <w:jc w:val="center"/>
          <w:rPr>
            <w:rFonts w:ascii="Times New Roman" w:hAnsi="Times New Roman" w:cs="Times New Roman"/>
          </w:rPr>
        </w:pPr>
        <w:r w:rsidRPr="00732837">
          <w:rPr>
            <w:rFonts w:ascii="Times New Roman" w:hAnsi="Times New Roman" w:cs="Times New Roman"/>
          </w:rPr>
          <w:fldChar w:fldCharType="begin"/>
        </w:r>
        <w:r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C67B62">
          <w:rPr>
            <w:rFonts w:ascii="Times New Roman" w:hAnsi="Times New Roman" w:cs="Times New Roman"/>
            <w:noProof/>
          </w:rPr>
          <w:t>4</w:t>
        </w:r>
        <w:r w:rsidRPr="00732837">
          <w:rPr>
            <w:rFonts w:ascii="Times New Roman" w:hAnsi="Times New Roman" w:cs="Times New Roman"/>
          </w:rPr>
          <w:fldChar w:fldCharType="end"/>
        </w:r>
      </w:p>
    </w:sdtContent>
  </w:sdt>
  <w:p w:rsidR="007615FA" w:rsidRDefault="007615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46242"/>
      <w:docPartObj>
        <w:docPartGallery w:val="Page Numbers (Top of Page)"/>
        <w:docPartUnique/>
      </w:docPartObj>
    </w:sdtPr>
    <w:sdtEndPr/>
    <w:sdtContent>
      <w:p w:rsidR="007615FA" w:rsidRDefault="007615FA">
        <w:pPr>
          <w:pStyle w:val="a6"/>
          <w:jc w:val="center"/>
        </w:pPr>
        <w:r w:rsidRPr="00BA05EE">
          <w:rPr>
            <w:color w:val="FFFFFF"/>
          </w:rPr>
          <w:fldChar w:fldCharType="begin"/>
        </w:r>
        <w:r w:rsidRPr="00BA05EE">
          <w:rPr>
            <w:color w:val="FFFFFF"/>
          </w:rPr>
          <w:instrText xml:space="preserve"> PAGE   \* MERGEFORMAT </w:instrText>
        </w:r>
        <w:r w:rsidRPr="00BA05EE">
          <w:rPr>
            <w:color w:val="FFFFFF"/>
          </w:rPr>
          <w:fldChar w:fldCharType="separate"/>
        </w:r>
        <w:r w:rsidR="00C67B62">
          <w:rPr>
            <w:noProof/>
            <w:color w:val="FFFFFF"/>
          </w:rPr>
          <w:t>1</w:t>
        </w:r>
        <w:r w:rsidRPr="00BA05EE">
          <w:rPr>
            <w:color w:val="FFFFFF"/>
          </w:rPr>
          <w:fldChar w:fldCharType="end"/>
        </w:r>
      </w:p>
    </w:sdtContent>
  </w:sdt>
  <w:p w:rsidR="007615FA" w:rsidRDefault="007615F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2E"/>
    <w:rsid w:val="00006B9F"/>
    <w:rsid w:val="0001247F"/>
    <w:rsid w:val="00012FAE"/>
    <w:rsid w:val="00034B3C"/>
    <w:rsid w:val="00050DBA"/>
    <w:rsid w:val="00081E72"/>
    <w:rsid w:val="00123B6B"/>
    <w:rsid w:val="00180083"/>
    <w:rsid w:val="00185B04"/>
    <w:rsid w:val="001A5FE1"/>
    <w:rsid w:val="001B4FBF"/>
    <w:rsid w:val="00200989"/>
    <w:rsid w:val="00245632"/>
    <w:rsid w:val="002775E8"/>
    <w:rsid w:val="002B1627"/>
    <w:rsid w:val="002E0002"/>
    <w:rsid w:val="003210A0"/>
    <w:rsid w:val="003279FB"/>
    <w:rsid w:val="003620AE"/>
    <w:rsid w:val="003D7328"/>
    <w:rsid w:val="004778F4"/>
    <w:rsid w:val="00480471"/>
    <w:rsid w:val="004950A9"/>
    <w:rsid w:val="0049532D"/>
    <w:rsid w:val="004966C1"/>
    <w:rsid w:val="004A196C"/>
    <w:rsid w:val="004C4E66"/>
    <w:rsid w:val="005003FB"/>
    <w:rsid w:val="00514CEE"/>
    <w:rsid w:val="005779C8"/>
    <w:rsid w:val="005F7F62"/>
    <w:rsid w:val="00605C78"/>
    <w:rsid w:val="00656FA8"/>
    <w:rsid w:val="006635EA"/>
    <w:rsid w:val="006853FF"/>
    <w:rsid w:val="006E3741"/>
    <w:rsid w:val="00701D3B"/>
    <w:rsid w:val="00732837"/>
    <w:rsid w:val="00735CBF"/>
    <w:rsid w:val="007615FA"/>
    <w:rsid w:val="00772161"/>
    <w:rsid w:val="0077279D"/>
    <w:rsid w:val="00791C71"/>
    <w:rsid w:val="0082698E"/>
    <w:rsid w:val="008306C1"/>
    <w:rsid w:val="00837782"/>
    <w:rsid w:val="008544D3"/>
    <w:rsid w:val="00866522"/>
    <w:rsid w:val="008860FE"/>
    <w:rsid w:val="008D3193"/>
    <w:rsid w:val="008F383F"/>
    <w:rsid w:val="00953E4A"/>
    <w:rsid w:val="009553B5"/>
    <w:rsid w:val="009862C9"/>
    <w:rsid w:val="009C5245"/>
    <w:rsid w:val="009E6118"/>
    <w:rsid w:val="00A13F61"/>
    <w:rsid w:val="00A732FB"/>
    <w:rsid w:val="00A960D4"/>
    <w:rsid w:val="00AD7269"/>
    <w:rsid w:val="00B92735"/>
    <w:rsid w:val="00BA05EE"/>
    <w:rsid w:val="00BA0A46"/>
    <w:rsid w:val="00BB5EAC"/>
    <w:rsid w:val="00C06D28"/>
    <w:rsid w:val="00C11315"/>
    <w:rsid w:val="00C24F17"/>
    <w:rsid w:val="00C4187B"/>
    <w:rsid w:val="00C67B62"/>
    <w:rsid w:val="00CD509F"/>
    <w:rsid w:val="00CD7842"/>
    <w:rsid w:val="00D81C1B"/>
    <w:rsid w:val="00DA65E8"/>
    <w:rsid w:val="00DB2C2E"/>
    <w:rsid w:val="00DE4ABD"/>
    <w:rsid w:val="00DE60B4"/>
    <w:rsid w:val="00DE786A"/>
    <w:rsid w:val="00EE65B5"/>
    <w:rsid w:val="00F47B26"/>
    <w:rsid w:val="00F50CB4"/>
    <w:rsid w:val="00F519FD"/>
    <w:rsid w:val="00F9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7DCCB-769F-42D0-9A57-469573B7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960D4"/>
    <w:rPr>
      <w:color w:val="0000FF" w:themeColor="hyperlink"/>
      <w:u w:val="single"/>
    </w:rPr>
  </w:style>
  <w:style w:type="paragraph" w:styleId="ad">
    <w:name w:val="Balloon Text"/>
    <w:basedOn w:val="a"/>
    <w:link w:val="ae"/>
    <w:uiPriority w:val="99"/>
    <w:semiHidden/>
    <w:unhideWhenUsed/>
    <w:rsid w:val="007615FA"/>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61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4A0A-0F7E-476C-8ED4-7A846A32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23309</Words>
  <Characters>132866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Секретарь</cp:lastModifiedBy>
  <cp:revision>2</cp:revision>
  <cp:lastPrinted>2022-12-28T07:49:00Z</cp:lastPrinted>
  <dcterms:created xsi:type="dcterms:W3CDTF">2022-12-28T07:50:00Z</dcterms:created>
  <dcterms:modified xsi:type="dcterms:W3CDTF">2022-12-28T07:50:00Z</dcterms:modified>
</cp:coreProperties>
</file>