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5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ДОКУМЕНТОВЕД  НА СУДЕБНЫЙ УЧАСТОК №  39 ЗАБАЙКАЛЬСКОГО СУДЕБНОГО РАЙОНА </w:t>
      </w:r>
    </w:p>
    <w:p w14:paraId="2143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43F7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Требуется документовед  на судебный участок № 39 Забайкальского судебного района</w:t>
      </w:r>
    </w:p>
    <w:p w14:paraId="3356E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5886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Заработная плата начисление 38148 руб. на руки 33188,76 руб..</w:t>
      </w:r>
    </w:p>
    <w:p w14:paraId="72CC8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48FA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обязанности:</w:t>
      </w:r>
      <w:bookmarkStart w:id="0" w:name="_GoBack"/>
      <w:bookmarkEnd w:id="0"/>
    </w:p>
    <w:p w14:paraId="4EEDF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9A740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целях реализации задач и функций, возложенных на мирового судью по направлениям деятельности в целях обеспечения повышения оперативности принятия решений, ведения делопроизводства, составления отчетности, ведения архива, документовед обязан:</w:t>
      </w:r>
    </w:p>
    <w:p w14:paraId="4A9BC1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вести делопроизводство, организуя свою повседневную деятельность в соответствии с руководством, готовить номенклатуру дел на календарный год, направлять на согласование в Департамент, после согласования передавать на утверждение мировому судье; </w:t>
      </w:r>
    </w:p>
    <w:p w14:paraId="2D2A9B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осуществлять ведение нарядов и журналов в соответствии с утвержденной Номенклатурой;</w:t>
      </w:r>
    </w:p>
    <w:p w14:paraId="050CF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регистрировать в ПИ «Амирс» в журнале входящей корреспонденции, поступающие документы и отслеживать сроки их исполнения;</w:t>
      </w:r>
    </w:p>
    <w:p w14:paraId="4E35C2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производить необходимые отметки о направлении исходящей корреспонденции в журнале исходящей корреспонденции;</w:t>
      </w:r>
    </w:p>
    <w:p w14:paraId="47872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осуществлять контроль за своевременной отправкой ответов на заявления, жалобы, в том числе и обращения, поступившие через-интернет приемную) (в случае отсутствия на судебном участке должности помощника мирового судьи);</w:t>
      </w:r>
    </w:p>
    <w:p w14:paraId="69715B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обезличивать судебные акты, прикреплять и размещать их на сайте               (в случае отсутствия на судебном участке должности помощника мирового судьи);</w:t>
      </w:r>
    </w:p>
    <w:p w14:paraId="448424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отслеживать раздел на официальном сайте судебного участка «Внепроцессуальные обращения»;</w:t>
      </w:r>
    </w:p>
    <w:p w14:paraId="3FC881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соблюдать процедуры размещения информации о внепроцессуальных обращениях в соответствии с Порядком размещения в информационно-телекоммуникационной сети Интернет;</w:t>
      </w:r>
    </w:p>
    <w:p w14:paraId="095028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журнал учета и размещения информации о внепроцессуальных обращениях в соответствии с Руководством;</w:t>
      </w:r>
    </w:p>
    <w:p w14:paraId="4DDDB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размещать информацию о внепроцессуальных обращениях в установленные Порядком размещения в информационно-телекоммуникационной сети Интернет сроки; </w:t>
      </w:r>
    </w:p>
    <w:p w14:paraId="75F96D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контролировать своевременную отправку дел с частными жалобами и протестами в вышестоящий суд;</w:t>
      </w:r>
    </w:p>
    <w:p w14:paraId="23DABA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учет частных определений и контролировать ведение переписки по их исполнению;</w:t>
      </w:r>
    </w:p>
    <w:p w14:paraId="43E887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учет и контролировать исполнение судебных поручений, поступивших из других судов;</w:t>
      </w:r>
    </w:p>
    <w:p w14:paraId="1CC8A3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архив: осуществлять хранение гражданских, уголовных, административных дел, а также жалоб, протестов на решения, приговоров, определений и постановлений мирового судьи;</w:t>
      </w:r>
    </w:p>
    <w:p w14:paraId="45D69B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>вести учетные документы к паспорту архива (описи дел (нарядов) постоянного хранения; акты проверки наличия и состояния дел (нарядов);</w:t>
      </w:r>
    </w:p>
    <w:p w14:paraId="64F9E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eastAsia="Calibri" w:cs="Times New Roman"/>
          <w:sz w:val="28"/>
          <w:szCs w:val="28"/>
        </w:rPr>
        <w:t>ормировать описи дел временного хранения (свыше 10 лет), кратковременного хранения (до 5 лет), «до минования надобности» и со сроком хранения «Постоянно» на бумажном носителе;</w:t>
      </w:r>
    </w:p>
    <w:p w14:paraId="1CDE9D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eastAsia="Calibri" w:cs="Times New Roman"/>
          <w:sz w:val="28"/>
          <w:szCs w:val="28"/>
        </w:rPr>
        <w:t>отовить материалы для экспертной комиссии судебного участка;</w:t>
      </w:r>
    </w:p>
    <w:p w14:paraId="27E991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>осуществлять контроль по формированию актов о выделении к уничтожению 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14:paraId="08D970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подготавливать и направлять документы по исполнению приговоров, решений, судебных приказов, определений, постановлений и контролировать получение сообщений об их исполнении;</w:t>
      </w:r>
    </w:p>
    <w:p w14:paraId="3C784D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формировать регламентированные формы статистической отчетности;</w:t>
      </w:r>
    </w:p>
    <w:p w14:paraId="7EC57D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учет и заполнение учетно-статистических карточек по всем категориям дел, в том числе и их подготовку к передаче в архив;</w:t>
      </w:r>
    </w:p>
    <w:p w14:paraId="40C3B1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регистрировать и вести учет исполнительных документов, направленных на исполнение судебным приставам;</w:t>
      </w:r>
    </w:p>
    <w:p w14:paraId="76073E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своевременно получать бланки исполнительных листов в Департаменте;</w:t>
      </w:r>
    </w:p>
    <w:p w14:paraId="5BC669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журнал учета бланков исполнительных листов;</w:t>
      </w:r>
    </w:p>
    <w:p w14:paraId="49164B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хранить бланки исполнительных листов и выдавать лицу, ответственному за выписывание исполнительных листов, под роспись в журнале учета бланков, в соответствии с Правилами изготовления, учета, хранения и уничтожения бланков исполнительных листов;</w:t>
      </w:r>
    </w:p>
    <w:p w14:paraId="6D9295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составлять акт об уничтожении испорченных бланков исполнительных листов;</w:t>
      </w:r>
    </w:p>
    <w:p w14:paraId="4EA826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обеспечивать учет, использование и хранение печатей и штампов (за исключением гербовой печати);</w:t>
      </w:r>
    </w:p>
    <w:p w14:paraId="77A7A0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оформлять необходимые первичные бухгалтерские документы для оплаты труда сотрудников аппарата мирового судьи, в том числе на работников государственного казенного учреждения «Государственное юридическое бюро Забайкальского края»;</w:t>
      </w:r>
    </w:p>
    <w:p w14:paraId="7AA975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предоставлять в установленные сроки счета-фактуры и акты сверок по расчетам с дебиторами и кредиторами;</w:t>
      </w:r>
    </w:p>
    <w:p w14:paraId="718D36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контроль за соблюдением графика документооборота, утвержденного приказом руководителя Департамента;</w:t>
      </w:r>
    </w:p>
    <w:p w14:paraId="62447D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являться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участка;</w:t>
      </w:r>
    </w:p>
    <w:p w14:paraId="70D932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обеспечивать соблюдения требований правовых актов Департамента, устанавливающих порядок работы с персональными данными;</w:t>
      </w:r>
    </w:p>
    <w:p w14:paraId="43215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взаимодействовать с представителями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Управления Федеральной службы судебных приставов по Забайкальскому краю, в рамках возложенных компетенций с информированием Департамента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устанавливающих порядок работы с персональными данными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о результатах работы 1 раз в полугодие (к 01 июля и 31 декабря);</w:t>
      </w:r>
    </w:p>
    <w:p w14:paraId="7E7F764C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Выполняет  иные поручения мирового судьи и  руководителя Учреждения.</w:t>
      </w:r>
    </w:p>
    <w:p w14:paraId="07A34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2756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Требования:</w:t>
      </w:r>
    </w:p>
    <w:p w14:paraId="16F89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51B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Высшее образование, без предъявления требований стажу работы.</w:t>
      </w:r>
    </w:p>
    <w:p w14:paraId="4294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042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Условия:</w:t>
      </w:r>
    </w:p>
    <w:p w14:paraId="282B4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3DC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Полная занятость.</w:t>
      </w:r>
    </w:p>
    <w:p w14:paraId="3EA7A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1B82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Соц.пакет (ежегодные, учебные отпуска, больничные).</w:t>
      </w:r>
    </w:p>
    <w:p w14:paraId="395A4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ACA67DD">
      <w:r>
        <w:rPr>
          <w:rFonts w:ascii="Times New Roman" w:hAnsi="Times New Roman" w:cs="Times New Roman"/>
          <w:b/>
          <w:color w:val="000000"/>
          <w:sz w:val="28"/>
          <w:szCs w:val="28"/>
        </w:rPr>
        <w:t>Обращаться на судебный участок по адресу: пгт. Забайкальск, ул.Комсомольская, д.19.  тел. 8-(3022)-218-500  доб.239,139 ; 8-914-499-3470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57"/>
    <w:rsid w:val="005C75FA"/>
    <w:rsid w:val="00CF4DDB"/>
    <w:rsid w:val="00DF4C57"/>
    <w:rsid w:val="074B0419"/>
    <w:rsid w:val="102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778</Words>
  <Characters>4437</Characters>
  <Lines>36</Lines>
  <Paragraphs>10</Paragraphs>
  <TotalTime>0</TotalTime>
  <ScaleCrop>false</ScaleCrop>
  <LinksUpToDate>false</LinksUpToDate>
  <CharactersWithSpaces>5205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2025-04-18T05:11:00Z</dcterms:created>
  <dc:creator>Kadru1</dc:creator>
  <cp:lastModifiedBy>GKU-Sekretar</cp:lastModifiedBy>
  <dcterms:modified xsi:type="dcterms:W3CDTF">2025-04-18T06:14:20Z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F0D979F84F034DF8B87B90A07E626CC5_13</vt:lpwstr>
  </property>
</Properties>
</file>