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EA" w:rsidRDefault="00C920EA" w:rsidP="00C92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0EA">
        <w:rPr>
          <w:rFonts w:ascii="Times New Roman" w:hAnsi="Times New Roman" w:cs="Times New Roman"/>
          <w:sz w:val="28"/>
          <w:szCs w:val="28"/>
        </w:rPr>
        <w:t>Пресс-релиз по итогам публичных обсуждений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0EA">
        <w:rPr>
          <w:rFonts w:ascii="Times New Roman" w:hAnsi="Times New Roman" w:cs="Times New Roman"/>
          <w:sz w:val="28"/>
          <w:szCs w:val="28"/>
        </w:rPr>
        <w:t>правоприменительной практики при осуществлении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0EA">
        <w:rPr>
          <w:rFonts w:ascii="Times New Roman" w:hAnsi="Times New Roman" w:cs="Times New Roman"/>
          <w:sz w:val="28"/>
          <w:szCs w:val="28"/>
        </w:rPr>
        <w:t>(надзора) в области долевого строительства многоквартирных домов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0EA">
        <w:rPr>
          <w:rFonts w:ascii="Times New Roman" w:hAnsi="Times New Roman" w:cs="Times New Roman"/>
          <w:sz w:val="28"/>
          <w:szCs w:val="28"/>
        </w:rPr>
        <w:t>иных объектов, проведенных Государственной инспекцией Забайкальского края</w:t>
      </w:r>
    </w:p>
    <w:p w:rsidR="00C920EA" w:rsidRPr="00C920EA" w:rsidRDefault="00C920EA" w:rsidP="00C92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C920EA">
        <w:rPr>
          <w:rFonts w:ascii="Times New Roman" w:hAnsi="Times New Roman" w:cs="Times New Roman"/>
          <w:sz w:val="28"/>
          <w:szCs w:val="28"/>
        </w:rPr>
        <w:t>18 декабря 202</w:t>
      </w:r>
      <w:r w:rsidR="005E36A1">
        <w:rPr>
          <w:rFonts w:ascii="Times New Roman" w:hAnsi="Times New Roman" w:cs="Times New Roman"/>
          <w:sz w:val="28"/>
          <w:szCs w:val="28"/>
        </w:rPr>
        <w:t>5</w:t>
      </w:r>
      <w:r w:rsidRPr="00C920EA">
        <w:rPr>
          <w:rFonts w:ascii="Times New Roman" w:hAnsi="Times New Roman" w:cs="Times New Roman"/>
          <w:sz w:val="28"/>
          <w:szCs w:val="28"/>
        </w:rPr>
        <w:t xml:space="preserve"> года (в режиме видео-конференц-связи)</w:t>
      </w:r>
    </w:p>
    <w:p w:rsidR="00C920EA" w:rsidRPr="00C920EA" w:rsidRDefault="00C920EA" w:rsidP="00C920EA">
      <w:pPr>
        <w:rPr>
          <w:rFonts w:ascii="Times New Roman" w:hAnsi="Times New Roman" w:cs="Times New Roman"/>
          <w:sz w:val="28"/>
          <w:szCs w:val="28"/>
        </w:rPr>
      </w:pPr>
    </w:p>
    <w:p w:rsidR="00C920EA" w:rsidRPr="00C920EA" w:rsidRDefault="00C920EA" w:rsidP="00C920EA">
      <w:pPr>
        <w:jc w:val="both"/>
        <w:rPr>
          <w:rFonts w:ascii="Times New Roman" w:hAnsi="Times New Roman" w:cs="Times New Roman"/>
          <w:sz w:val="28"/>
          <w:szCs w:val="28"/>
        </w:rPr>
      </w:pPr>
      <w:r w:rsidRPr="00C920EA">
        <w:rPr>
          <w:rFonts w:ascii="Times New Roman" w:hAnsi="Times New Roman" w:cs="Times New Roman"/>
          <w:sz w:val="28"/>
          <w:szCs w:val="28"/>
        </w:rPr>
        <w:t>В целях реализации приоритетного направления стратегического развития Российской Федерации «Реформа контрольной и надзорной деятельности» 18 декабря 202</w:t>
      </w:r>
      <w:r w:rsidR="005E36A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C920EA">
        <w:rPr>
          <w:rFonts w:ascii="Times New Roman" w:hAnsi="Times New Roman" w:cs="Times New Roman"/>
          <w:sz w:val="28"/>
          <w:szCs w:val="28"/>
        </w:rPr>
        <w:t xml:space="preserve"> года в 11:00 в режиме «видео-конференц-связи» проведены публичные обсуждения с анализом правоприменительной практики при осуществлении государственного контроля (надзора) в области долевого строительства многоквартирных домов и (или) иных объектов.</w:t>
      </w:r>
    </w:p>
    <w:p w:rsidR="00C920EA" w:rsidRPr="00C920EA" w:rsidRDefault="00C920EA" w:rsidP="00C920EA">
      <w:pPr>
        <w:jc w:val="both"/>
        <w:rPr>
          <w:rFonts w:ascii="Times New Roman" w:hAnsi="Times New Roman" w:cs="Times New Roman"/>
          <w:sz w:val="28"/>
          <w:szCs w:val="28"/>
        </w:rPr>
      </w:pPr>
      <w:r w:rsidRPr="00C920EA">
        <w:rPr>
          <w:rFonts w:ascii="Times New Roman" w:hAnsi="Times New Roman" w:cs="Times New Roman"/>
          <w:sz w:val="28"/>
          <w:szCs w:val="28"/>
        </w:rPr>
        <w:t>В процессе проведения слушаний сотрудники Инспекции обсудили с застройщиками изменения в законодательстве в области долевого строительства и осуществления контрольно-надзорной деятельности.</w:t>
      </w:r>
    </w:p>
    <w:p w:rsidR="00C920EA" w:rsidRPr="00C920EA" w:rsidRDefault="00C920EA" w:rsidP="00C920EA">
      <w:pPr>
        <w:jc w:val="both"/>
        <w:rPr>
          <w:rFonts w:ascii="Times New Roman" w:hAnsi="Times New Roman" w:cs="Times New Roman"/>
          <w:sz w:val="28"/>
          <w:szCs w:val="28"/>
        </w:rPr>
      </w:pPr>
      <w:r w:rsidRPr="00C920EA">
        <w:rPr>
          <w:rFonts w:ascii="Times New Roman" w:hAnsi="Times New Roman" w:cs="Times New Roman"/>
          <w:sz w:val="28"/>
          <w:szCs w:val="28"/>
        </w:rPr>
        <w:t>Застройщикам разъяснены новшества отдельных положений федеральных законов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 31 июля 2020 года № 248-ФЗ «О государственном контроле (надзоре) и муниципальном контроле в Российской Федерации».</w:t>
      </w:r>
    </w:p>
    <w:p w:rsidR="00C920EA" w:rsidRPr="00C920EA" w:rsidRDefault="00C920EA" w:rsidP="00C920EA">
      <w:pPr>
        <w:jc w:val="both"/>
        <w:rPr>
          <w:rFonts w:ascii="Times New Roman" w:hAnsi="Times New Roman" w:cs="Times New Roman"/>
          <w:sz w:val="28"/>
          <w:szCs w:val="28"/>
        </w:rPr>
      </w:pPr>
      <w:r w:rsidRPr="00C920EA">
        <w:rPr>
          <w:rFonts w:ascii="Times New Roman" w:hAnsi="Times New Roman" w:cs="Times New Roman"/>
          <w:sz w:val="28"/>
          <w:szCs w:val="28"/>
        </w:rPr>
        <w:t>Участникам публичного обсуждения была предоставлена возможность задать сотрудникам Государственной инспекции Забайкальского края наиболее актуальные вопросы о порядке применения законодательства в области долевого строительства.</w:t>
      </w:r>
    </w:p>
    <w:p w:rsidR="001A30A8" w:rsidRPr="00C920EA" w:rsidRDefault="00C920EA" w:rsidP="00C920EA">
      <w:pPr>
        <w:jc w:val="both"/>
        <w:rPr>
          <w:rFonts w:ascii="Times New Roman" w:hAnsi="Times New Roman" w:cs="Times New Roman"/>
          <w:sz w:val="28"/>
          <w:szCs w:val="28"/>
        </w:rPr>
      </w:pPr>
      <w:r w:rsidRPr="00C920EA">
        <w:rPr>
          <w:rFonts w:ascii="Times New Roman" w:hAnsi="Times New Roman" w:cs="Times New Roman"/>
          <w:sz w:val="28"/>
          <w:szCs w:val="28"/>
        </w:rPr>
        <w:t>По результатам публичных обсуждений принято решение о необходимости оказания дальнейшей методической помощи застройщикам, работающим в рамках долевого строительства, путем размещения информационных материалов на сайте Инспекции, оказания консультативной помощи, в т.ч. в созданной группе.</w:t>
      </w:r>
    </w:p>
    <w:sectPr w:rsidR="001A30A8" w:rsidRPr="00C9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EA"/>
    <w:rsid w:val="001A30A8"/>
    <w:rsid w:val="005E36A1"/>
    <w:rsid w:val="00C9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7CBA8-63DE-49D5-A5B5-61EC04A2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Прокопьева Оксана Владимировна</dc:creator>
  <cp:keywords/>
  <dc:description/>
  <cp:lastModifiedBy>Прокопьева Оксана Владимировна</cp:lastModifiedBy>
  <cp:revision>2</cp:revision>
  <dcterms:created xsi:type="dcterms:W3CDTF">2026-04-07T00:53:00Z</dcterms:created>
  <dcterms:modified xsi:type="dcterms:W3CDTF">2026-04-07T00:53:00Z</dcterms:modified>
</cp:coreProperties>
</file>