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E482C" w14:textId="3BAAEF6B" w:rsidR="00322357" w:rsidRDefault="00D35BD2" w:rsidP="00322357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hyperlink r:id="rId4" w:history="1">
        <w:r w:rsidR="00322357">
          <w:rPr>
            <w:rStyle w:val="a3"/>
            <w:rFonts w:ascii="Times New Roman" w:hAnsi="Times New Roman" w:cs="Times New Roman"/>
            <w:b/>
            <w:color w:val="000000" w:themeColor="text1"/>
            <w:sz w:val="28"/>
            <w:u w:val="none"/>
          </w:rPr>
          <w:t>Рассмотрение обращений и заявлений граждан, индивидуальных предпринимателей, юридических лиц, поступивших в Государственную инспекцию Забайкальского края за 1 квартал 202</w:t>
        </w:r>
        <w:r w:rsidR="0097058B">
          <w:rPr>
            <w:rStyle w:val="a3"/>
            <w:rFonts w:ascii="Times New Roman" w:hAnsi="Times New Roman" w:cs="Times New Roman"/>
            <w:b/>
            <w:color w:val="000000" w:themeColor="text1"/>
            <w:sz w:val="28"/>
            <w:u w:val="none"/>
          </w:rPr>
          <w:t>6</w:t>
        </w:r>
        <w:r w:rsidR="00322357">
          <w:rPr>
            <w:rStyle w:val="a3"/>
            <w:rFonts w:ascii="Times New Roman" w:hAnsi="Times New Roman" w:cs="Times New Roman"/>
            <w:b/>
            <w:color w:val="000000" w:themeColor="text1"/>
            <w:sz w:val="28"/>
            <w:u w:val="none"/>
          </w:rPr>
          <w:t xml:space="preserve"> года</w:t>
        </w:r>
      </w:hyperlink>
    </w:p>
    <w:p w14:paraId="53E39879" w14:textId="51F0DD20" w:rsidR="00322357" w:rsidRDefault="00322357" w:rsidP="00D35BD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 первом квартале 202</w:t>
      </w:r>
      <w:r w:rsidR="0097058B">
        <w:rPr>
          <w:rFonts w:ascii="Times New Roman" w:hAnsi="Times New Roman" w:cs="Times New Roman"/>
          <w:color w:val="000000" w:themeColor="text1"/>
          <w:sz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года в Государственную инспекцию Забайкальского края (далее </w:t>
      </w:r>
      <w:r w:rsidR="0097058B">
        <w:rPr>
          <w:rFonts w:ascii="Times New Roman" w:hAnsi="Times New Roman" w:cs="Times New Roman"/>
          <w:color w:val="000000" w:themeColor="text1"/>
          <w:sz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Инспекция):</w:t>
      </w:r>
    </w:p>
    <w:p w14:paraId="5D5D47A7" w14:textId="3B86BED8" w:rsidR="00322357" w:rsidRDefault="00322357" w:rsidP="00D35BD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поступило </w:t>
      </w:r>
      <w:r w:rsidR="00650FE0">
        <w:rPr>
          <w:rFonts w:ascii="Times New Roman" w:hAnsi="Times New Roman" w:cs="Times New Roman"/>
          <w:color w:val="000000" w:themeColor="text1"/>
          <w:sz w:val="28"/>
        </w:rPr>
        <w:t>14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обращений от граждан, юридических лиц и индивидуальных предпринимателей;</w:t>
      </w:r>
    </w:p>
    <w:p w14:paraId="5E92A882" w14:textId="76D6A985" w:rsidR="00322357" w:rsidRDefault="00322357" w:rsidP="00D35BD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было дано </w:t>
      </w:r>
      <w:r w:rsidR="00650FE0">
        <w:rPr>
          <w:rFonts w:ascii="Times New Roman" w:hAnsi="Times New Roman" w:cs="Times New Roman"/>
          <w:color w:val="000000" w:themeColor="text1"/>
          <w:sz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письменн</w:t>
      </w:r>
      <w:r w:rsidR="00650FE0">
        <w:rPr>
          <w:rFonts w:ascii="Times New Roman" w:hAnsi="Times New Roman" w:cs="Times New Roman"/>
          <w:color w:val="000000" w:themeColor="text1"/>
          <w:sz w:val="28"/>
        </w:rPr>
        <w:t>ых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разъяснени</w:t>
      </w:r>
      <w:r w:rsidR="00650FE0">
        <w:rPr>
          <w:rFonts w:ascii="Times New Roman" w:hAnsi="Times New Roman" w:cs="Times New Roman"/>
          <w:color w:val="000000" w:themeColor="text1"/>
          <w:sz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гражданам, юридическим лицам и индивидуальным предпринимателям.</w:t>
      </w:r>
    </w:p>
    <w:p w14:paraId="3B577112" w14:textId="787600A8" w:rsidR="00322357" w:rsidRDefault="00322357" w:rsidP="00D35BD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Общее количество поступивших обращений за данный период у</w:t>
      </w:r>
      <w:r w:rsidR="00650FE0">
        <w:rPr>
          <w:rFonts w:ascii="Times New Roman" w:hAnsi="Times New Roman" w:cs="Times New Roman"/>
          <w:color w:val="000000" w:themeColor="text1"/>
          <w:sz w:val="28"/>
        </w:rPr>
        <w:t>меньшилось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в сравнении с аналогичным периодом 202</w:t>
      </w:r>
      <w:r w:rsidR="00650FE0">
        <w:rPr>
          <w:rFonts w:ascii="Times New Roman" w:hAnsi="Times New Roman" w:cs="Times New Roman"/>
          <w:color w:val="000000" w:themeColor="text1"/>
          <w:sz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года на </w:t>
      </w:r>
      <w:r w:rsidR="00906E60">
        <w:rPr>
          <w:rFonts w:ascii="Times New Roman" w:hAnsi="Times New Roman" w:cs="Times New Roman"/>
          <w:color w:val="000000" w:themeColor="text1"/>
          <w:sz w:val="28"/>
        </w:rPr>
        <w:t xml:space="preserve">98,9 </w:t>
      </w:r>
      <w:r>
        <w:rPr>
          <w:rFonts w:ascii="Times New Roman" w:hAnsi="Times New Roman" w:cs="Times New Roman"/>
          <w:color w:val="000000" w:themeColor="text1"/>
          <w:sz w:val="28"/>
        </w:rPr>
        <w:t>% (</w:t>
      </w:r>
      <w:r w:rsidR="00906E60">
        <w:rPr>
          <w:rFonts w:ascii="Times New Roman" w:hAnsi="Times New Roman" w:cs="Times New Roman"/>
          <w:color w:val="000000" w:themeColor="text1"/>
          <w:sz w:val="28"/>
        </w:rPr>
        <w:t>-1372</w:t>
      </w:r>
      <w:r>
        <w:rPr>
          <w:rFonts w:ascii="Times New Roman" w:hAnsi="Times New Roman" w:cs="Times New Roman"/>
          <w:color w:val="000000" w:themeColor="text1"/>
          <w:sz w:val="28"/>
        </w:rPr>
        <w:t>). Большая часть рассмотренных обращений связана:</w:t>
      </w:r>
    </w:p>
    <w:p w14:paraId="2499A452" w14:textId="6CAF4F5F" w:rsidR="00322357" w:rsidRDefault="00322357" w:rsidP="00D35BD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 с </w:t>
      </w:r>
      <w:r w:rsidR="00906E60">
        <w:rPr>
          <w:rFonts w:ascii="Times New Roman" w:hAnsi="Times New Roman" w:cs="Times New Roman"/>
          <w:color w:val="000000" w:themeColor="text1"/>
          <w:sz w:val="28"/>
        </w:rPr>
        <w:t xml:space="preserve">эксплуатацией </w:t>
      </w:r>
      <w:r w:rsidR="001B0664">
        <w:rPr>
          <w:rFonts w:ascii="Times New Roman" w:hAnsi="Times New Roman" w:cs="Times New Roman"/>
          <w:color w:val="000000" w:themeColor="text1"/>
          <w:sz w:val="28"/>
        </w:rPr>
        <w:t>детского игрового оборудования</w:t>
      </w:r>
      <w:r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3B02D71C" w14:textId="77777777" w:rsidR="001B0664" w:rsidRDefault="00322357" w:rsidP="00D35BD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="001B0664">
        <w:rPr>
          <w:rFonts w:ascii="Times New Roman" w:hAnsi="Times New Roman" w:cs="Times New Roman"/>
          <w:color w:val="000000" w:themeColor="text1"/>
          <w:sz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B0664">
        <w:rPr>
          <w:rFonts w:ascii="Times New Roman" w:hAnsi="Times New Roman" w:cs="Times New Roman"/>
          <w:color w:val="000000" w:themeColor="text1"/>
          <w:sz w:val="28"/>
        </w:rPr>
        <w:t>несоблюдением требований безопасности при осуществлении строительства.</w:t>
      </w:r>
    </w:p>
    <w:p w14:paraId="5FC81455" w14:textId="77777777" w:rsidR="008E3BDA" w:rsidRDefault="001B0664" w:rsidP="00D35BD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664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Правительством Забайкальского края принято постановление от 19 сентября 2025 года № 515 «О некоторых вопросах государственного управления», которым образована Государственная жилищная инспекция Забайкальского края</w:t>
      </w:r>
      <w:r w:rsidR="008E3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E3BDA" w:rsidRPr="008E3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жилищной инспекции Забайкальского края переданы полномочия и функции Государственной инспекции Забайкальского края по осуществлению: </w:t>
      </w:r>
    </w:p>
    <w:p w14:paraId="193BBAD2" w14:textId="77777777" w:rsidR="008E3BDA" w:rsidRDefault="008E3BDA" w:rsidP="00D35BD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E3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государственного жилищного надзора; </w:t>
      </w:r>
    </w:p>
    <w:p w14:paraId="67517682" w14:textId="77777777" w:rsidR="008E3BDA" w:rsidRDefault="008E3BDA" w:rsidP="00D35BD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E3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лицензирования предпринимательской деятельности по управлению многоквартирными домами; регионального государственного лицензионного контроля за осуществлением предпринимательской деятельности по управлению многоквартирными домами; </w:t>
      </w:r>
    </w:p>
    <w:p w14:paraId="4FD40610" w14:textId="35677E2E" w:rsidR="001B0664" w:rsidRDefault="008E3BDA" w:rsidP="00D35BD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E3BDA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 использованием и сохранностью жилищного фонда Забайкальского края, соответствием жилых помещений данного фонда установленным санитарным и техническим правилам и нормам, иным требованиям законодательства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606AA0" w14:textId="398BF5B1" w:rsidR="008E3BDA" w:rsidRPr="001B0664" w:rsidRDefault="008E3BDA" w:rsidP="00D35BD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вопросы в сфере жилищного надзора в Инспекцию не поступают, в связи с этим сократилось количество поступающих обращений.</w:t>
      </w:r>
    </w:p>
    <w:p w14:paraId="1B5383CF" w14:textId="4FC08C6D" w:rsidR="00DD29F9" w:rsidRPr="00906E60" w:rsidRDefault="00322357" w:rsidP="00D35BD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Информация о проведенных Инспекцией контрольно-надзорных мероприятиях и профилактических мероприятиях размещается в информационных системах, доступных для граждан (Е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</w:rPr>
        <w:t xml:space="preserve">РКНМ) </w:t>
      </w:r>
      <w:r>
        <w:rPr>
          <w:rFonts w:ascii="Times New Roman" w:hAnsi="Times New Roman" w:cs="Times New Roman"/>
          <w:sz w:val="28"/>
        </w:rPr>
        <w:t xml:space="preserve">по адресу </w:t>
      </w:r>
      <w:hyperlink r:id="rId5" w:tgtFrame="_blank" w:history="1">
        <w:r>
          <w:rPr>
            <w:rStyle w:val="a3"/>
            <w:rFonts w:ascii="Times New Roman" w:hAnsi="Times New Roman" w:cs="Times New Roman"/>
            <w:sz w:val="28"/>
          </w:rPr>
          <w:t>https://proverki.gov.ru</w:t>
        </w:r>
      </w:hyperlink>
      <w:r>
        <w:rPr>
          <w:rFonts w:ascii="Times New Roman" w:hAnsi="Times New Roman" w:cs="Times New Roman"/>
          <w:sz w:val="28"/>
        </w:rPr>
        <w:t xml:space="preserve"> с использованием Федеральной государственной информационной системы «Единый Реестр Проверок» Генеральной прокуратуры Российской Федерации</w:t>
      </w:r>
      <w:r w:rsidR="009428B2">
        <w:rPr>
          <w:rFonts w:ascii="Times New Roman" w:hAnsi="Times New Roman" w:cs="Times New Roman"/>
          <w:sz w:val="28"/>
        </w:rPr>
        <w:t>.</w:t>
      </w:r>
    </w:p>
    <w:sectPr w:rsidR="00DD29F9" w:rsidRPr="0090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B0"/>
    <w:rsid w:val="000239CD"/>
    <w:rsid w:val="00153FFA"/>
    <w:rsid w:val="001728AF"/>
    <w:rsid w:val="001B0664"/>
    <w:rsid w:val="00280474"/>
    <w:rsid w:val="002C0E3C"/>
    <w:rsid w:val="002C5156"/>
    <w:rsid w:val="002E0BEE"/>
    <w:rsid w:val="00322357"/>
    <w:rsid w:val="003500FB"/>
    <w:rsid w:val="003A5CCF"/>
    <w:rsid w:val="003E60FE"/>
    <w:rsid w:val="00430766"/>
    <w:rsid w:val="00474AE5"/>
    <w:rsid w:val="004B0392"/>
    <w:rsid w:val="00536A4F"/>
    <w:rsid w:val="005A46A5"/>
    <w:rsid w:val="005A6C28"/>
    <w:rsid w:val="00600ECE"/>
    <w:rsid w:val="006211F2"/>
    <w:rsid w:val="00650FE0"/>
    <w:rsid w:val="00664D03"/>
    <w:rsid w:val="006A69CA"/>
    <w:rsid w:val="00742162"/>
    <w:rsid w:val="00773DA1"/>
    <w:rsid w:val="008318B9"/>
    <w:rsid w:val="008A1750"/>
    <w:rsid w:val="008A34F7"/>
    <w:rsid w:val="008E3BDA"/>
    <w:rsid w:val="00906E60"/>
    <w:rsid w:val="009428B2"/>
    <w:rsid w:val="0097058B"/>
    <w:rsid w:val="009859EB"/>
    <w:rsid w:val="00985BB5"/>
    <w:rsid w:val="009C592E"/>
    <w:rsid w:val="009F2A1F"/>
    <w:rsid w:val="00AA0F8D"/>
    <w:rsid w:val="00AC0FF8"/>
    <w:rsid w:val="00B37F33"/>
    <w:rsid w:val="00B63D98"/>
    <w:rsid w:val="00C8155E"/>
    <w:rsid w:val="00CA4B49"/>
    <w:rsid w:val="00CC5CD8"/>
    <w:rsid w:val="00D35BD2"/>
    <w:rsid w:val="00D61250"/>
    <w:rsid w:val="00D908F0"/>
    <w:rsid w:val="00DD29F9"/>
    <w:rsid w:val="00E02AB6"/>
    <w:rsid w:val="00E214B0"/>
    <w:rsid w:val="00E2717D"/>
    <w:rsid w:val="00F4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F003"/>
  <w15:chartTrackingRefBased/>
  <w15:docId w15:val="{F53FBBEE-BD75-40BE-9EB4-749BA0E1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3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392"/>
    <w:rPr>
      <w:color w:val="0000FF"/>
      <w:u w:val="single"/>
    </w:rPr>
  </w:style>
  <w:style w:type="character" w:styleId="a4">
    <w:name w:val="Strong"/>
    <w:basedOn w:val="a0"/>
    <w:uiPriority w:val="22"/>
    <w:qFormat/>
    <w:rsid w:val="00C815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5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verki.gov.ru/" TargetMode="External"/><Relationship Id="rId4" Type="http://schemas.openxmlformats.org/officeDocument/2006/relationships/hyperlink" Target="https://media.75.ru/gosins/documents/113507/o-vypolnenii-programmy-profilaktiki-4-kvartal-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Пикалкина Татьяна Андреевна</dc:creator>
  <cp:keywords/>
  <dc:description/>
  <cp:lastModifiedBy>Пузыревич Татьяна Алексеевна</cp:lastModifiedBy>
  <cp:revision>6</cp:revision>
  <cp:lastPrinted>2024-04-02T03:12:00Z</cp:lastPrinted>
  <dcterms:created xsi:type="dcterms:W3CDTF">2026-04-13T00:58:00Z</dcterms:created>
  <dcterms:modified xsi:type="dcterms:W3CDTF">2026-04-13T04:36:00Z</dcterms:modified>
</cp:coreProperties>
</file>