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6F1A1B" w:rsidRPr="002B2F68" w:rsidTr="006F1A1B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8C6376" w:rsidRDefault="008C6376" w:rsidP="008C6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1034727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6F1A1B" w:rsidRPr="002B2F68" w:rsidRDefault="006354E5" w:rsidP="00CE5B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60109201900014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6F1A1B" w:rsidRPr="002B2F68" w:rsidRDefault="006F1A1B" w:rsidP="00CE5BED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6F1A1B" w:rsidRPr="002B2F68" w:rsidRDefault="006F1A1B" w:rsidP="00CE5BED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6F1A1B" w:rsidRPr="002B2F68" w:rsidTr="004C7216">
        <w:trPr>
          <w:trHeight w:hRule="exact" w:val="290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6F1A1B" w:rsidRPr="00CE5942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C27C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6F1A1B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</w:t>
            </w:r>
            <w:r w:rsidR="003C27CE">
              <w:rPr>
                <w:rFonts w:ascii="Times New Roman" w:hAnsi="Times New Roman"/>
                <w:sz w:val="16"/>
                <w:szCs w:val="16"/>
              </w:rPr>
              <w:t>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C27C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6F1A1B" w:rsidRPr="002B2F68" w:rsidTr="004C7216">
        <w:trPr>
          <w:trHeight w:hRule="exact" w:val="541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6F1A1B" w:rsidRPr="002B2F68" w:rsidRDefault="002927B1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6F1A1B" w:rsidRPr="002B2F68" w:rsidTr="006F1A1B">
        <w:trPr>
          <w:trHeight w:hRule="exact" w:val="973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6F1A1B" w:rsidRPr="002B2F68" w:rsidRDefault="002927B1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6F1A1B" w:rsidRPr="00FF5AA4" w:rsidRDefault="006F1A1B" w:rsidP="00CE5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D657A0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2E6B7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657A0">
              <w:rPr>
                <w:rFonts w:ascii="Times New Roman" w:hAnsi="Times New Roman"/>
                <w:b/>
                <w:sz w:val="16"/>
                <w:szCs w:val="16"/>
              </w:rPr>
              <w:t>1 16 01092 01 9000 140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D27EC8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6F1A1B" w:rsidRPr="002B2F68" w:rsidTr="006F1A1B">
        <w:trPr>
          <w:trHeight w:hRule="exact" w:val="174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A45436" w:rsidRDefault="006F1A1B" w:rsidP="00CE5B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9 КоАП РФ)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6F1A1B" w:rsidRPr="002B2F68" w:rsidTr="006F1A1B">
        <w:trPr>
          <w:trHeight w:hRule="exact" w:val="27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  <w:bookmarkEnd w:id="0"/>
    </w:tbl>
    <w:p w:rsidR="00B579ED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2E6B73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2E6B73" w:rsidRDefault="008C6376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715A19" w:rsidRPr="002B2F68" w:rsidRDefault="006354E5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60119201000514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2E6B73" w:rsidRPr="002B2F68" w:rsidRDefault="002E6B73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2E6B73" w:rsidRPr="002B2F68" w:rsidRDefault="002E6B73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E6B73" w:rsidRPr="002B2F68" w:rsidTr="004C7216">
        <w:trPr>
          <w:trHeight w:hRule="exact" w:val="232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2E6B73" w:rsidRPr="00A45436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C27C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E6B73" w:rsidRPr="002B2F68" w:rsidRDefault="003C27CE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России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E594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E594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E6B73" w:rsidRPr="002B2F68" w:rsidTr="004C7216">
        <w:trPr>
          <w:trHeight w:hRule="exact" w:val="58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2E6B73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E6B73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2E6B73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2E6B73" w:rsidRPr="00FF5AA4" w:rsidRDefault="002E6B73" w:rsidP="00CC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1 16 01192 01 0005 140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E6B73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A45436" w:rsidRDefault="002E6B73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(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глава 19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2E6B73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2E6B73" w:rsidRDefault="002E6B73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B6699B" w:rsidRDefault="00B6699B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B6699B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8C6376" w:rsidRDefault="008C6376" w:rsidP="008C6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B6699B" w:rsidRPr="002B2F68" w:rsidRDefault="006354E5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7211601122010000140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B6699B" w:rsidRPr="002B2F68" w:rsidRDefault="00B6699B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B6699B" w:rsidRPr="002B2F68" w:rsidRDefault="00B6699B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B6699B" w:rsidRPr="002B2F68" w:rsidTr="00CC17C2">
        <w:trPr>
          <w:trHeight w:hRule="exact" w:val="454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99B" w:rsidRPr="00A45436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B6699B" w:rsidRPr="00A45436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B6699B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России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B6699B" w:rsidRPr="002B2F68" w:rsidTr="004C7216">
        <w:trPr>
          <w:trHeight w:hRule="exact" w:val="51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B6699B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B6699B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B6699B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B6699B" w:rsidRPr="00FF5AA4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B6699B" w:rsidRPr="00FF5AA4" w:rsidRDefault="00B6699B" w:rsidP="00CC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6699B">
              <w:rPr>
                <w:rFonts w:ascii="Times New Roman" w:hAnsi="Times New Roman"/>
                <w:b/>
                <w:sz w:val="16"/>
                <w:szCs w:val="16"/>
              </w:rPr>
              <w:t>1 16 01122 01 0000 140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B6699B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A45436" w:rsidRDefault="00B6699B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(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глава 12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B6699B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B6699B" w:rsidRDefault="00B6699B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170257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715A19" w:rsidRDefault="00715A19" w:rsidP="00715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170257" w:rsidRPr="002B2F68" w:rsidRDefault="00170257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170257" w:rsidRPr="002B2F68" w:rsidRDefault="00170257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170257" w:rsidRPr="002B2F68" w:rsidTr="004C7216">
        <w:trPr>
          <w:trHeight w:hRule="exact" w:val="299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257" w:rsidRPr="00A45436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170257" w:rsidRPr="00CE5942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170257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России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170257" w:rsidRPr="002B2F68" w:rsidTr="004C7216">
        <w:trPr>
          <w:trHeight w:hRule="exact" w:val="601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170257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170257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170257" w:rsidRPr="002B2F68" w:rsidRDefault="002927B1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170257" w:rsidRPr="00FF5AA4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170257" w:rsidRPr="00FF5AA4" w:rsidRDefault="00170257" w:rsidP="00715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15A19" w:rsidRPr="00715A19">
              <w:rPr>
                <w:rFonts w:ascii="Times New Roman" w:hAnsi="Times New Roman"/>
                <w:b/>
                <w:sz w:val="16"/>
                <w:szCs w:val="16"/>
              </w:rPr>
              <w:t>1 16 01082 01 0022 140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170257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A45436" w:rsidRDefault="00170257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8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170257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170257" w:rsidRDefault="00170257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15A19" w:rsidRDefault="00715A19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</w:t>
      </w:r>
      <w:r>
        <w:rPr>
          <w:rFonts w:ascii="Times New Roman" w:hAnsi="Times New Roman"/>
          <w:sz w:val="6"/>
          <w:szCs w:val="6"/>
        </w:rPr>
        <w:br/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715A19" w:rsidRPr="002B2F68" w:rsidTr="00E874BA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715A19" w:rsidRDefault="00715A19" w:rsidP="00715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715A19" w:rsidRPr="002B2F68" w:rsidRDefault="00715A19" w:rsidP="00E874BA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715A19" w:rsidRPr="002B2F68" w:rsidRDefault="00715A19" w:rsidP="00E874BA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715A19" w:rsidRPr="002B2F68" w:rsidTr="00E874BA">
        <w:trPr>
          <w:trHeight w:hRule="exact" w:val="299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5A19" w:rsidRPr="00A45436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715A19" w:rsidRPr="00CE5942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715A19" w:rsidRPr="002B2F68" w:rsidRDefault="00CE5942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России </w:t>
            </w:r>
            <w:r w:rsidR="00715A19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715A19" w:rsidRPr="002B2F68" w:rsidTr="00E874BA">
        <w:trPr>
          <w:trHeight w:hRule="exact" w:val="601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715A19" w:rsidRPr="002B2F68" w:rsidRDefault="002927B1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1" w:name="_GoBack"/>
            <w:bookmarkEnd w:id="1"/>
          </w:p>
        </w:tc>
      </w:tr>
      <w:tr w:rsidR="00715A19" w:rsidRPr="002B2F68" w:rsidTr="00E874BA">
        <w:trPr>
          <w:trHeight w:hRule="exact" w:val="973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715A19" w:rsidRPr="002B2F68" w:rsidRDefault="002927B1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715A19" w:rsidRPr="00FF5AA4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715A19" w:rsidRPr="00FF5AA4" w:rsidRDefault="00715A19" w:rsidP="00E87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15A19">
              <w:rPr>
                <w:rFonts w:ascii="Times New Roman" w:hAnsi="Times New Roman"/>
                <w:b/>
                <w:sz w:val="16"/>
                <w:szCs w:val="16"/>
              </w:rPr>
              <w:tab/>
              <w:t>1 16 01082 01 0023 140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715A19" w:rsidRPr="002B2F68" w:rsidTr="00E874BA">
        <w:trPr>
          <w:trHeight w:hRule="exact" w:val="174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A45436" w:rsidRDefault="00715A19" w:rsidP="00E874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8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715A19" w:rsidRPr="002B2F68" w:rsidTr="00E874BA">
        <w:trPr>
          <w:trHeight w:hRule="exact" w:val="27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715A19" w:rsidRPr="00A14FBF" w:rsidRDefault="00715A19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sectPr w:rsidR="00715A19" w:rsidRPr="00A14FBF" w:rsidSect="00CA67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4pt;height:154pt" o:bullet="t">
        <v:imagedata r:id="rId1" o:title="Штрафы - город"/>
      </v:shape>
    </w:pict>
  </w:numPicBullet>
  <w:numPicBullet w:numPicBulletId="1">
    <w:pict>
      <v:shape id="_x0000_i1032" type="#_x0000_t75" style="width:154.5pt;height:154pt" o:bullet="t">
        <v:imagedata r:id="rId2" o:title="Штрафы - муниципалитет"/>
      </v:shape>
    </w:pict>
  </w:numPicBullet>
  <w:abstractNum w:abstractNumId="0">
    <w:nsid w:val="606D6DA6"/>
    <w:multiLevelType w:val="hybridMultilevel"/>
    <w:tmpl w:val="ADD8B6BA"/>
    <w:lvl w:ilvl="0" w:tplc="A9222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36A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05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67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0D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2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61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170257"/>
    <w:rsid w:val="001C32F4"/>
    <w:rsid w:val="001C6DDB"/>
    <w:rsid w:val="001D4E89"/>
    <w:rsid w:val="00221043"/>
    <w:rsid w:val="00251477"/>
    <w:rsid w:val="002810D0"/>
    <w:rsid w:val="002927B1"/>
    <w:rsid w:val="002B2F68"/>
    <w:rsid w:val="002E6B73"/>
    <w:rsid w:val="002F64BB"/>
    <w:rsid w:val="00374D36"/>
    <w:rsid w:val="003B2E29"/>
    <w:rsid w:val="003C27CE"/>
    <w:rsid w:val="003F5B6D"/>
    <w:rsid w:val="00414D7F"/>
    <w:rsid w:val="004C7216"/>
    <w:rsid w:val="004D0112"/>
    <w:rsid w:val="0053492E"/>
    <w:rsid w:val="00571BEB"/>
    <w:rsid w:val="005944DB"/>
    <w:rsid w:val="005B0051"/>
    <w:rsid w:val="005C2FE9"/>
    <w:rsid w:val="006354E5"/>
    <w:rsid w:val="006B1590"/>
    <w:rsid w:val="006D0505"/>
    <w:rsid w:val="006F1A1B"/>
    <w:rsid w:val="007032AD"/>
    <w:rsid w:val="00715A19"/>
    <w:rsid w:val="007565E0"/>
    <w:rsid w:val="00761176"/>
    <w:rsid w:val="007B15CA"/>
    <w:rsid w:val="007B4382"/>
    <w:rsid w:val="00831B36"/>
    <w:rsid w:val="00842C97"/>
    <w:rsid w:val="0087260C"/>
    <w:rsid w:val="008750FE"/>
    <w:rsid w:val="008C6376"/>
    <w:rsid w:val="009130F9"/>
    <w:rsid w:val="009531B7"/>
    <w:rsid w:val="00953A40"/>
    <w:rsid w:val="009A69B0"/>
    <w:rsid w:val="009B0B22"/>
    <w:rsid w:val="009C0343"/>
    <w:rsid w:val="00A14FBF"/>
    <w:rsid w:val="00A45436"/>
    <w:rsid w:val="00AE1EC2"/>
    <w:rsid w:val="00B033A2"/>
    <w:rsid w:val="00B150ED"/>
    <w:rsid w:val="00B214D6"/>
    <w:rsid w:val="00B27953"/>
    <w:rsid w:val="00B579ED"/>
    <w:rsid w:val="00B6699B"/>
    <w:rsid w:val="00BF7B21"/>
    <w:rsid w:val="00CA6739"/>
    <w:rsid w:val="00CD31B1"/>
    <w:rsid w:val="00CE5942"/>
    <w:rsid w:val="00CE5BED"/>
    <w:rsid w:val="00CF328B"/>
    <w:rsid w:val="00CF6C0A"/>
    <w:rsid w:val="00D27EC8"/>
    <w:rsid w:val="00D343DD"/>
    <w:rsid w:val="00D657A0"/>
    <w:rsid w:val="00D91766"/>
    <w:rsid w:val="00D93ABD"/>
    <w:rsid w:val="00DE6F7E"/>
    <w:rsid w:val="00E157BB"/>
    <w:rsid w:val="00E4723D"/>
    <w:rsid w:val="00E65D42"/>
    <w:rsid w:val="00F02615"/>
    <w:rsid w:val="00F2499C"/>
    <w:rsid w:val="00F4349C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B837-9D20-47F0-995B-3FBA4E51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2019-07-25T04:06:00Z</cp:lastPrinted>
  <dcterms:created xsi:type="dcterms:W3CDTF">2026-03-23T02:19:00Z</dcterms:created>
  <dcterms:modified xsi:type="dcterms:W3CDTF">2026-03-23T02:19:00Z</dcterms:modified>
</cp:coreProperties>
</file>