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A4" w:rsidRPr="008565A4" w:rsidRDefault="008565A4" w:rsidP="008565A4">
      <w:pPr>
        <w:shd w:val="clear" w:color="auto" w:fill="FFFFFF"/>
        <w:spacing w:after="0" w:line="240" w:lineRule="auto"/>
        <w:ind w:right="3795"/>
        <w:outlineLvl w:val="0"/>
        <w:rPr>
          <w:rFonts w:ascii="PT Sans Bold" w:eastAsia="Times New Roman" w:hAnsi="PT Sans Bold" w:cs="Times New Roman"/>
          <w:color w:val="333333"/>
          <w:kern w:val="36"/>
          <w:sz w:val="42"/>
          <w:szCs w:val="42"/>
          <w:lang w:eastAsia="ru-RU"/>
        </w:rPr>
      </w:pPr>
      <w:r w:rsidRPr="008565A4">
        <w:rPr>
          <w:rFonts w:ascii="PT Sans Bold" w:eastAsia="Times New Roman" w:hAnsi="PT Sans Bold" w:cs="Times New Roman"/>
          <w:color w:val="333333"/>
          <w:kern w:val="36"/>
          <w:sz w:val="42"/>
          <w:szCs w:val="42"/>
          <w:lang w:eastAsia="ru-RU"/>
        </w:rPr>
        <w:t>Результаты профилактической операции «Снегоход» за 2015 года</w:t>
      </w:r>
    </w:p>
    <w:p w:rsidR="008565A4" w:rsidRPr="008565A4" w:rsidRDefault="008565A4" w:rsidP="00856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Вымогаю взятку?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Вымогаю взятку?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Zcxi3&#10;+gIAAO0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8565A4" w:rsidRPr="008565A4" w:rsidRDefault="008565A4" w:rsidP="00856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05891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xn--c1auo.xn--80aacwne6b.xn--p1ai/u/images/documents/%D0%B4%D0%BB%D1%8F%20%D0%B1%D0%B0%D0%BD%D0%BD%D0%B5%D1%80%D0%B0.pn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xn--c1auo.xn--80aacwne6b.xn--p1ai/u/images/documents/%D0%B4%D0%BB%D1%8F%20%D0%B1%D0%B0%D0%BD%D0%BD%D0%B5%D1%80%D0%B0.png" href="http://www.gosuslugi.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565A4" w:rsidRPr="008565A4" w:rsidRDefault="008565A4" w:rsidP="008565A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05891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xn--c1auo.xn--80aacwne6b.xn--p1ai/u/images/%D0%97%D0%B0%D0%BF%D1%80_%20%D0%BA%D0%BE%D0%BD%D1%82.jp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://xn--c1auo.xn--80aacwne6b.xn--p1ai/u/images/%D0%97%D0%B0%D0%BF%D1%80_%20%D0%BA%D0%BE%D0%BD%D1%82.jpg" href="http://www.забайкальскийкрай.рф/zapreshchennyy_kont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565A4" w:rsidRPr="008565A4" w:rsidRDefault="008565A4" w:rsidP="008565A4">
      <w:pPr>
        <w:shd w:val="clear" w:color="auto" w:fill="FFFFFF"/>
        <w:spacing w:after="0" w:line="264" w:lineRule="atLeast"/>
        <w:rPr>
          <w:rFonts w:ascii="PT Sans Bold" w:eastAsia="Times New Roman" w:hAnsi="PT Sans Bold" w:cs="Arial"/>
          <w:color w:val="333333"/>
          <w:sz w:val="36"/>
          <w:szCs w:val="36"/>
          <w:lang w:eastAsia="ru-RU"/>
        </w:rPr>
      </w:pPr>
      <w:hyperlink r:id="rId8" w:history="1">
        <w:r w:rsidRPr="008565A4">
          <w:rPr>
            <w:rFonts w:ascii="PT Sans Bold" w:eastAsia="Times New Roman" w:hAnsi="PT Sans Bold" w:cs="Arial"/>
            <w:color w:val="333333"/>
            <w:sz w:val="36"/>
            <w:szCs w:val="36"/>
            <w:u w:val="single"/>
            <w:lang w:eastAsia="ru-RU"/>
          </w:rPr>
          <w:t>Фоторепортажи</w:t>
        </w:r>
      </w:hyperlink>
    </w:p>
    <w:p w:rsidR="008565A4" w:rsidRPr="008565A4" w:rsidRDefault="008565A4" w:rsidP="008565A4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65A4">
        <w:rPr>
          <w:rFonts w:ascii="PT Sans Bold" w:eastAsia="Times New Roman" w:hAnsi="PT Sans Bold" w:cs="Arial"/>
          <w:color w:val="FFFFFF"/>
          <w:sz w:val="21"/>
          <w:szCs w:val="21"/>
          <w:shd w:val="clear" w:color="auto" w:fill="205891"/>
          <w:lang w:eastAsia="ru-RU"/>
        </w:rPr>
        <w:t>19</w:t>
      </w:r>
    </w:p>
    <w:p w:rsidR="008565A4" w:rsidRPr="008565A4" w:rsidRDefault="008565A4" w:rsidP="008565A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565A4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hyperlink r:id="rId9" w:history="1">
        <w:r w:rsidRPr="008565A4">
          <w:rPr>
            <w:rFonts w:ascii="Arial" w:eastAsia="Times New Roman" w:hAnsi="Arial" w:cs="Arial"/>
            <w:color w:val="205891"/>
            <w:sz w:val="20"/>
            <w:szCs w:val="20"/>
            <w:u w:val="single"/>
            <w:lang w:eastAsia="ru-RU"/>
          </w:rPr>
          <w:t>24 декабря 2015 года Подведение итогов работы в 2015 году</w:t>
        </w:r>
      </w:hyperlink>
    </w:p>
    <w:p w:rsidR="008565A4" w:rsidRPr="008565A4" w:rsidRDefault="008565A4" w:rsidP="008565A4">
      <w:pPr>
        <w:shd w:val="clear" w:color="auto" w:fill="FFFFFF"/>
        <w:spacing w:after="0" w:line="408" w:lineRule="atLeast"/>
        <w:ind w:firstLine="48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Профилактическая операция «Снегоход» проводилась в 16-ти районах края в период с февраля </w:t>
      </w:r>
      <w:proofErr w:type="gramStart"/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</w:t>
      </w:r>
      <w:proofErr w:type="gramEnd"/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апреля 2015 года, где имеются и зарегистрированы внедорожные мотосредства.</w:t>
      </w:r>
    </w:p>
    <w:p w:rsidR="008565A4" w:rsidRPr="008565A4" w:rsidRDefault="008565A4" w:rsidP="008565A4">
      <w:pPr>
        <w:shd w:val="clear" w:color="auto" w:fill="FFFFFF"/>
        <w:spacing w:after="0" w:line="408" w:lineRule="atLeast"/>
        <w:ind w:firstLine="48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 местах были приняты решения Глав муниципальных образований об организации профилактической операции «Снегоход». В местной печати опубликованы цели и задачи профилактической операции «Снегоход».</w:t>
      </w:r>
    </w:p>
    <w:p w:rsidR="008565A4" w:rsidRPr="008565A4" w:rsidRDefault="008565A4" w:rsidP="008565A4">
      <w:pPr>
        <w:shd w:val="clear" w:color="auto" w:fill="FFFFFF"/>
        <w:spacing w:after="0" w:line="408" w:lineRule="atLeast"/>
        <w:ind w:firstLine="48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проведения данного мероприятия были организованы 16 рабочих групп. В процессе их работы было проверено 48 единиц внедорожных мотосредств, при этом выявлено 18 фактов эксплуатации техники с различными нарушениями безопасности движения, нарушения техники безопасности, нарушения правил регистрации, нарушения правил технического осмотра.</w:t>
      </w:r>
    </w:p>
    <w:p w:rsidR="008565A4" w:rsidRPr="008565A4" w:rsidRDefault="008565A4" w:rsidP="008565A4">
      <w:pPr>
        <w:shd w:val="clear" w:color="auto" w:fill="FFFFFF"/>
        <w:spacing w:after="0" w:line="408" w:lineRule="atLeast"/>
        <w:ind w:firstLine="48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Среди лиц, управлявших этой техникой, было установлено 12 фактов нарушений правил регистрации, 2 факта эксплуатации техники без удостоверения на право управления. В 3-х случаях выявлены нарушения связанные с эксплуатацией техники без регистрационных документов, 1 нарушение - отсутствие свидетельства о прохождении технического осмотра. Подвергнуто штрафу 18 владельцев на сумму 21100 руб.</w:t>
      </w:r>
    </w:p>
    <w:p w:rsidR="008565A4" w:rsidRPr="008565A4" w:rsidRDefault="008565A4" w:rsidP="008565A4">
      <w:pPr>
        <w:shd w:val="clear" w:color="auto" w:fill="FFFFFF"/>
        <w:spacing w:after="0" w:line="408" w:lineRule="atLeast"/>
        <w:ind w:firstLine="48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 всем выявленным недостаткам в ходе операции проводилась профилактическая работа среди водителей, руководителей предприятий и организаций.</w:t>
      </w:r>
    </w:p>
    <w:p w:rsidR="008565A4" w:rsidRPr="008565A4" w:rsidRDefault="008565A4" w:rsidP="008565A4">
      <w:pPr>
        <w:shd w:val="clear" w:color="auto" w:fill="FFFFFF"/>
        <w:spacing w:after="0" w:line="408" w:lineRule="atLeast"/>
        <w:ind w:firstLine="48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Проведение административной и профилактической работы затрудняется тем, что в данное время года владельцы снегоходов находятся на </w:t>
      </w:r>
      <w:proofErr w:type="spellStart"/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охотугодьях</w:t>
      </w:r>
      <w:proofErr w:type="spellEnd"/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на большой удалённости от населённых пунктов. В некоторых районах из-за небольшого снежного покрова, эксплуатация снегоходов ограничена. Владельцы остальных внедорожных мотосредств редко эксплуатируют технику из-за низких температур.</w:t>
      </w:r>
    </w:p>
    <w:p w:rsidR="008565A4" w:rsidRPr="008565A4" w:rsidRDefault="008565A4" w:rsidP="008565A4">
      <w:pPr>
        <w:shd w:val="clear" w:color="auto" w:fill="FFFFFF"/>
        <w:spacing w:after="0" w:line="408" w:lineRule="atLeast"/>
        <w:ind w:firstLine="48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отдельных районах не представляется возможным объехать все места возможной эксплуатации снегоходов на служебных автомобилях из-за плохих дорожных условий.</w:t>
      </w:r>
    </w:p>
    <w:p w:rsidR="008565A4" w:rsidRPr="008565A4" w:rsidRDefault="008565A4" w:rsidP="008565A4">
      <w:pPr>
        <w:shd w:val="clear" w:color="auto" w:fill="FFFFFF"/>
        <w:spacing w:after="0" w:line="408" w:lineRule="atLeast"/>
        <w:ind w:firstLine="480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 xml:space="preserve">Профилактическая работа с владельцами, руководителями хозяйств будет продолжена. По мере выявления внедорожной </w:t>
      </w:r>
      <w:proofErr w:type="gramStart"/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техники</w:t>
      </w:r>
      <w:proofErr w:type="gramEnd"/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не состоящей на учете, будут приниматься меры к владельцам техники с целью понуждения их к регистрации внедорожной техники.</w:t>
      </w:r>
    </w:p>
    <w:p w:rsidR="008565A4" w:rsidRPr="008565A4" w:rsidRDefault="008565A4" w:rsidP="008565A4">
      <w:pPr>
        <w:shd w:val="clear" w:color="auto" w:fill="FFFFFF"/>
        <w:spacing w:after="0" w:line="240" w:lineRule="auto"/>
        <w:outlineLvl w:val="2"/>
        <w:rPr>
          <w:rFonts w:ascii="PT Sans Bold" w:eastAsia="Times New Roman" w:hAnsi="PT Sans Bold" w:cs="Arial"/>
          <w:b/>
          <w:bCs/>
          <w:color w:val="333333"/>
          <w:sz w:val="24"/>
          <w:szCs w:val="24"/>
          <w:lang w:eastAsia="ru-RU"/>
        </w:rPr>
      </w:pPr>
      <w:r w:rsidRPr="008565A4">
        <w:rPr>
          <w:rFonts w:ascii="PT Sans Bold" w:eastAsia="Times New Roman" w:hAnsi="PT Sans Bold" w:cs="Arial"/>
          <w:b/>
          <w:bCs/>
          <w:color w:val="333333"/>
          <w:sz w:val="24"/>
          <w:szCs w:val="24"/>
          <w:lang w:eastAsia="ru-RU"/>
        </w:rPr>
        <w:t>Сводный отчет по результатам профилактической операции «Снегоход»</w:t>
      </w:r>
    </w:p>
    <w:p w:rsidR="008565A4" w:rsidRPr="008565A4" w:rsidRDefault="008565A4" w:rsidP="008565A4">
      <w:pPr>
        <w:numPr>
          <w:ilvl w:val="0"/>
          <w:numId w:val="1"/>
        </w:numPr>
        <w:shd w:val="clear" w:color="auto" w:fill="FFFFFF"/>
        <w:spacing w:after="0" w:line="408" w:lineRule="atLeast"/>
        <w:ind w:left="75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Проверено всего внедорожных мотосредств 48; из них эксплуатировались с нарушением требований:</w:t>
      </w:r>
    </w:p>
    <w:p w:rsidR="008565A4" w:rsidRPr="008565A4" w:rsidRDefault="008565A4" w:rsidP="008565A4">
      <w:pPr>
        <w:numPr>
          <w:ilvl w:val="1"/>
          <w:numId w:val="1"/>
        </w:numPr>
        <w:shd w:val="clear" w:color="auto" w:fill="FFFFFF"/>
        <w:spacing w:after="0" w:line="408" w:lineRule="atLeast"/>
        <w:ind w:left="15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безопасности движения - 0;</w:t>
      </w:r>
    </w:p>
    <w:p w:rsidR="008565A4" w:rsidRPr="008565A4" w:rsidRDefault="008565A4" w:rsidP="008565A4">
      <w:pPr>
        <w:numPr>
          <w:ilvl w:val="1"/>
          <w:numId w:val="1"/>
        </w:numPr>
        <w:shd w:val="clear" w:color="auto" w:fill="FFFFFF"/>
        <w:spacing w:after="0" w:line="408" w:lineRule="atLeast"/>
        <w:ind w:left="15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техники безопасности - 0;</w:t>
      </w:r>
    </w:p>
    <w:p w:rsidR="008565A4" w:rsidRPr="008565A4" w:rsidRDefault="008565A4" w:rsidP="008565A4">
      <w:pPr>
        <w:numPr>
          <w:ilvl w:val="1"/>
          <w:numId w:val="1"/>
        </w:numPr>
        <w:shd w:val="clear" w:color="auto" w:fill="FFFFFF"/>
        <w:spacing w:after="0" w:line="408" w:lineRule="atLeast"/>
        <w:ind w:left="15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охраны окружающей среды - 0;</w:t>
      </w:r>
    </w:p>
    <w:p w:rsidR="008565A4" w:rsidRPr="008565A4" w:rsidRDefault="008565A4" w:rsidP="008565A4">
      <w:pPr>
        <w:numPr>
          <w:ilvl w:val="1"/>
          <w:numId w:val="1"/>
        </w:numPr>
        <w:shd w:val="clear" w:color="auto" w:fill="FFFFFF"/>
        <w:spacing w:after="0" w:line="408" w:lineRule="atLeast"/>
        <w:ind w:left="15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правил регистрации - 12;</w:t>
      </w:r>
    </w:p>
    <w:p w:rsidR="008565A4" w:rsidRPr="008565A4" w:rsidRDefault="008565A4" w:rsidP="008565A4">
      <w:pPr>
        <w:numPr>
          <w:ilvl w:val="1"/>
          <w:numId w:val="1"/>
        </w:numPr>
        <w:shd w:val="clear" w:color="auto" w:fill="FFFFFF"/>
        <w:spacing w:after="0" w:line="408" w:lineRule="atLeast"/>
        <w:ind w:left="15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правил проведения государственного технического осмотра машин - 1;</w:t>
      </w:r>
    </w:p>
    <w:p w:rsidR="008565A4" w:rsidRPr="008565A4" w:rsidRDefault="008565A4" w:rsidP="008565A4">
      <w:pPr>
        <w:numPr>
          <w:ilvl w:val="0"/>
          <w:numId w:val="1"/>
        </w:numPr>
        <w:shd w:val="clear" w:color="auto" w:fill="FFFFFF"/>
        <w:spacing w:after="0" w:line="408" w:lineRule="atLeast"/>
        <w:ind w:left="75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Управлялись лицами, не имеющими:</w:t>
      </w:r>
    </w:p>
    <w:p w:rsidR="008565A4" w:rsidRPr="008565A4" w:rsidRDefault="008565A4" w:rsidP="008565A4">
      <w:pPr>
        <w:numPr>
          <w:ilvl w:val="1"/>
          <w:numId w:val="1"/>
        </w:numPr>
        <w:shd w:val="clear" w:color="auto" w:fill="FFFFFF"/>
        <w:spacing w:after="0" w:line="408" w:lineRule="atLeast"/>
        <w:ind w:left="15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удостоверения на право управления внедорожными мотосредствами - 2;</w:t>
      </w:r>
    </w:p>
    <w:p w:rsidR="008565A4" w:rsidRPr="008565A4" w:rsidRDefault="008565A4" w:rsidP="008565A4">
      <w:pPr>
        <w:numPr>
          <w:ilvl w:val="1"/>
          <w:numId w:val="1"/>
        </w:numPr>
        <w:shd w:val="clear" w:color="auto" w:fill="FFFFFF"/>
        <w:spacing w:after="0" w:line="408" w:lineRule="atLeast"/>
        <w:ind w:left="15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регистрационного документа - 3;</w:t>
      </w:r>
    </w:p>
    <w:p w:rsidR="008565A4" w:rsidRPr="008565A4" w:rsidRDefault="008565A4" w:rsidP="008565A4">
      <w:pPr>
        <w:numPr>
          <w:ilvl w:val="1"/>
          <w:numId w:val="1"/>
        </w:numPr>
        <w:shd w:val="clear" w:color="auto" w:fill="FFFFFF"/>
        <w:spacing w:after="0" w:line="408" w:lineRule="atLeast"/>
        <w:ind w:left="15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путевого или учетного листа (кроме машин физических лиц) - 0;</w:t>
      </w:r>
    </w:p>
    <w:p w:rsidR="008565A4" w:rsidRPr="008565A4" w:rsidRDefault="008565A4" w:rsidP="008565A4">
      <w:pPr>
        <w:numPr>
          <w:ilvl w:val="1"/>
          <w:numId w:val="1"/>
        </w:numPr>
        <w:shd w:val="clear" w:color="auto" w:fill="FFFFFF"/>
        <w:spacing w:after="0" w:line="408" w:lineRule="atLeast"/>
        <w:ind w:left="15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Свидетельства о прохождении технического осмотра - 0;</w:t>
      </w:r>
    </w:p>
    <w:p w:rsidR="008565A4" w:rsidRPr="008565A4" w:rsidRDefault="008565A4" w:rsidP="008565A4">
      <w:pPr>
        <w:numPr>
          <w:ilvl w:val="0"/>
          <w:numId w:val="1"/>
        </w:numPr>
        <w:shd w:val="clear" w:color="auto" w:fill="FFFFFF"/>
        <w:spacing w:after="0" w:line="408" w:lineRule="atLeast"/>
        <w:ind w:left="75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Эксплуатировалось машин без государственного регистрационного знака - 3;</w:t>
      </w:r>
    </w:p>
    <w:p w:rsidR="008565A4" w:rsidRPr="008565A4" w:rsidRDefault="008565A4" w:rsidP="008565A4">
      <w:pPr>
        <w:numPr>
          <w:ilvl w:val="0"/>
          <w:numId w:val="1"/>
        </w:numPr>
        <w:shd w:val="clear" w:color="auto" w:fill="FFFFFF"/>
        <w:spacing w:after="0" w:line="408" w:lineRule="atLeast"/>
        <w:ind w:left="75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Проверено организаций, производящих реализацию внедорожных мотосредств (в </w:t>
      </w:r>
      <w:proofErr w:type="spellStart"/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т.ч</w:t>
      </w:r>
      <w:proofErr w:type="spellEnd"/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 заводов-изготовителей) из них:</w:t>
      </w:r>
    </w:p>
    <w:p w:rsidR="008565A4" w:rsidRPr="008565A4" w:rsidRDefault="008565A4" w:rsidP="008565A4">
      <w:pPr>
        <w:numPr>
          <w:ilvl w:val="1"/>
          <w:numId w:val="1"/>
        </w:numPr>
        <w:shd w:val="clear" w:color="auto" w:fill="FFFFFF"/>
        <w:spacing w:after="0" w:line="408" w:lineRule="atLeast"/>
        <w:ind w:left="15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осуществляли деятельность без лицензий - 0;</w:t>
      </w:r>
    </w:p>
    <w:p w:rsidR="008565A4" w:rsidRPr="008565A4" w:rsidRDefault="008565A4" w:rsidP="008565A4">
      <w:pPr>
        <w:numPr>
          <w:ilvl w:val="1"/>
          <w:numId w:val="1"/>
        </w:numPr>
        <w:shd w:val="clear" w:color="auto" w:fill="FFFFFF"/>
        <w:spacing w:after="0" w:line="408" w:lineRule="atLeast"/>
        <w:ind w:left="15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не выдавали справок-счетов - 0;</w:t>
      </w:r>
    </w:p>
    <w:p w:rsidR="008565A4" w:rsidRPr="008565A4" w:rsidRDefault="008565A4" w:rsidP="008565A4">
      <w:pPr>
        <w:numPr>
          <w:ilvl w:val="1"/>
          <w:numId w:val="1"/>
        </w:numPr>
        <w:shd w:val="clear" w:color="auto" w:fill="FFFFFF"/>
        <w:spacing w:after="0" w:line="408" w:lineRule="atLeast"/>
        <w:ind w:left="15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реализовали машины без паспортов на самоходные и другие виды техники - 0;</w:t>
      </w:r>
    </w:p>
    <w:p w:rsidR="008565A4" w:rsidRPr="008565A4" w:rsidRDefault="008565A4" w:rsidP="008565A4">
      <w:pPr>
        <w:numPr>
          <w:ilvl w:val="0"/>
          <w:numId w:val="1"/>
        </w:numPr>
        <w:shd w:val="clear" w:color="auto" w:fill="FFFFFF"/>
        <w:spacing w:after="0" w:line="408" w:lineRule="atLeast"/>
        <w:ind w:left="75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Задержено</w:t>
      </w:r>
      <w:proofErr w:type="spellEnd"/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машин за несоответствие номерных агрегатов регистрационным данным - 0;</w:t>
      </w:r>
    </w:p>
    <w:p w:rsidR="008565A4" w:rsidRPr="008565A4" w:rsidRDefault="008565A4" w:rsidP="008565A4">
      <w:pPr>
        <w:numPr>
          <w:ilvl w:val="0"/>
          <w:numId w:val="1"/>
        </w:numPr>
        <w:shd w:val="clear" w:color="auto" w:fill="FFFFFF"/>
        <w:spacing w:after="0" w:line="408" w:lineRule="atLeast"/>
        <w:ind w:left="75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Установлено фактов хищения (угона) машин - 0;</w:t>
      </w:r>
    </w:p>
    <w:p w:rsidR="008565A4" w:rsidRPr="008565A4" w:rsidRDefault="008565A4" w:rsidP="008565A4">
      <w:pPr>
        <w:numPr>
          <w:ilvl w:val="0"/>
          <w:numId w:val="1"/>
        </w:numPr>
        <w:shd w:val="clear" w:color="auto" w:fill="FFFFFF"/>
        <w:spacing w:after="0" w:line="408" w:lineRule="atLeast"/>
        <w:ind w:left="75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Запрещена эксплуатация машин со снятием государственного регистрационного знака - 0;</w:t>
      </w:r>
    </w:p>
    <w:p w:rsidR="008565A4" w:rsidRPr="008565A4" w:rsidRDefault="008565A4" w:rsidP="008565A4">
      <w:pPr>
        <w:numPr>
          <w:ilvl w:val="0"/>
          <w:numId w:val="1"/>
        </w:numPr>
        <w:shd w:val="clear" w:color="auto" w:fill="FFFFFF"/>
        <w:spacing w:after="0" w:line="408" w:lineRule="atLeast"/>
        <w:ind w:left="75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Выдано предписаний руководителям предприятий, организаций, учреждений - 0</w:t>
      </w:r>
    </w:p>
    <w:p w:rsidR="008565A4" w:rsidRPr="008565A4" w:rsidRDefault="008565A4" w:rsidP="008565A4">
      <w:pPr>
        <w:numPr>
          <w:ilvl w:val="0"/>
          <w:numId w:val="1"/>
        </w:numPr>
        <w:shd w:val="clear" w:color="auto" w:fill="FFFFFF"/>
        <w:spacing w:after="0" w:line="408" w:lineRule="atLeast"/>
        <w:ind w:left="75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Привлечено к административной ответственности:</w:t>
      </w:r>
    </w:p>
    <w:p w:rsidR="008565A4" w:rsidRPr="008565A4" w:rsidRDefault="008565A4" w:rsidP="008565A4">
      <w:pPr>
        <w:numPr>
          <w:ilvl w:val="1"/>
          <w:numId w:val="1"/>
        </w:numPr>
        <w:shd w:val="clear" w:color="auto" w:fill="FFFFFF"/>
        <w:spacing w:after="0" w:line="408" w:lineRule="atLeast"/>
        <w:ind w:left="15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должностных лиц предприятий, организаций, учреждений - 0;</w:t>
      </w:r>
    </w:p>
    <w:p w:rsidR="008565A4" w:rsidRPr="008565A4" w:rsidRDefault="008565A4" w:rsidP="008565A4">
      <w:pPr>
        <w:numPr>
          <w:ilvl w:val="1"/>
          <w:numId w:val="1"/>
        </w:numPr>
        <w:shd w:val="clear" w:color="auto" w:fill="FFFFFF"/>
        <w:spacing w:after="0" w:line="408" w:lineRule="atLeast"/>
        <w:ind w:left="15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водителей внедорожных средств - 18;</w:t>
      </w:r>
    </w:p>
    <w:p w:rsidR="008565A4" w:rsidRPr="008565A4" w:rsidRDefault="008565A4" w:rsidP="008565A4">
      <w:pPr>
        <w:numPr>
          <w:ilvl w:val="1"/>
          <w:numId w:val="1"/>
        </w:numPr>
        <w:shd w:val="clear" w:color="auto" w:fill="FFFFFF"/>
        <w:spacing w:after="0" w:line="408" w:lineRule="atLeast"/>
        <w:ind w:left="150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том числе лишено прав на управление - 0;</w:t>
      </w:r>
    </w:p>
    <w:p w:rsidR="008565A4" w:rsidRPr="008565A4" w:rsidRDefault="008565A4" w:rsidP="008565A4">
      <w:pPr>
        <w:numPr>
          <w:ilvl w:val="0"/>
          <w:numId w:val="1"/>
        </w:numPr>
        <w:shd w:val="clear" w:color="auto" w:fill="FFFFFF"/>
        <w:spacing w:after="0" w:line="408" w:lineRule="atLeast"/>
        <w:ind w:left="75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Произведено штрафов по административным взысканиям на 18 чел.</w:t>
      </w:r>
    </w:p>
    <w:p w:rsidR="008565A4" w:rsidRPr="008565A4" w:rsidRDefault="008565A4" w:rsidP="008565A4">
      <w:pPr>
        <w:numPr>
          <w:ilvl w:val="0"/>
          <w:numId w:val="1"/>
        </w:numPr>
        <w:shd w:val="clear" w:color="auto" w:fill="FFFFFF"/>
        <w:spacing w:after="0" w:line="408" w:lineRule="atLeast"/>
        <w:ind w:left="75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8565A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Сумма произведенных штрафов 21100 руб.</w:t>
      </w:r>
    </w:p>
    <w:p w:rsidR="00143D98" w:rsidRDefault="00143D98">
      <w:bookmarkStart w:id="0" w:name="_GoBack"/>
      <w:bookmarkEnd w:id="0"/>
    </w:p>
    <w:sectPr w:rsidR="0014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E14F7"/>
    <w:multiLevelType w:val="multilevel"/>
    <w:tmpl w:val="06C64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A4"/>
    <w:rsid w:val="00143D98"/>
    <w:rsid w:val="0085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6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65A4"/>
    <w:rPr>
      <w:color w:val="0000FF"/>
      <w:u w:val="single"/>
    </w:rPr>
  </w:style>
  <w:style w:type="character" w:customStyle="1" w:styleId="num">
    <w:name w:val="num"/>
    <w:basedOn w:val="a0"/>
    <w:rsid w:val="008565A4"/>
  </w:style>
  <w:style w:type="paragraph" w:customStyle="1" w:styleId="text">
    <w:name w:val="text"/>
    <w:basedOn w:val="a"/>
    <w:rsid w:val="0085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56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65A4"/>
    <w:rPr>
      <w:color w:val="0000FF"/>
      <w:u w:val="single"/>
    </w:rPr>
  </w:style>
  <w:style w:type="character" w:customStyle="1" w:styleId="num">
    <w:name w:val="num"/>
    <w:basedOn w:val="a0"/>
    <w:rsid w:val="008565A4"/>
  </w:style>
  <w:style w:type="paragraph" w:customStyle="1" w:styleId="text">
    <w:name w:val="text"/>
    <w:basedOn w:val="a"/>
    <w:rsid w:val="0085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9621">
                          <w:marLeft w:val="0"/>
                          <w:marRight w:val="-15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4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598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1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464402">
                              <w:marLeft w:val="0"/>
                              <w:marRight w:val="0"/>
                              <w:marTop w:val="19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269379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c1auo.xn--80aacwne6b.xn--p1ai/phot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79;&#1072;&#1073;&#1072;&#1081;&#1082;&#1072;&#1083;&#1100;&#1089;&#1082;&#1080;&#1081;&#1082;&#1088;&#1072;&#1081;.&#1088;&#1092;/zapreshchennyy_kont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c1auo.xn--80aacwne6b.xn--p1ai/photo/2015-12-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</dc:creator>
  <cp:lastModifiedBy>Nikolaev</cp:lastModifiedBy>
  <cp:revision>1</cp:revision>
  <dcterms:created xsi:type="dcterms:W3CDTF">2017-10-05T00:26:00Z</dcterms:created>
  <dcterms:modified xsi:type="dcterms:W3CDTF">2017-10-05T00:27:00Z</dcterms:modified>
</cp:coreProperties>
</file>