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Забайкальского края от 04.10.2010 N 31</w:t>
              <w:br/>
              <w:t xml:space="preserve">(ред. от 11.03.2019)</w:t>
              <w:br/>
              <w:t xml:space="preserve">"О премии Губернатора Забайкальского края имени Л.Л.Линховоина в области вокального мастерства"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ЗАБАЙКАЛЬСКОГО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октября 2010 г. N 31</w:t>
      </w:r>
    </w:p>
    <w:p>
      <w:pPr>
        <w:pStyle w:val="2"/>
        <w:jc w:val="center"/>
      </w:pPr>
      <w:r>
        <w:rPr>
          <w:sz w:val="20"/>
        </w:rPr>
      </w:r>
    </w:p>
    <w:p>
      <w:pPr>
        <w:pStyle w:val="2"/>
        <w:jc w:val="center"/>
      </w:pPr>
      <w:r>
        <w:rPr>
          <w:sz w:val="20"/>
        </w:rPr>
        <w:t xml:space="preserve">О ПРЕМИИ ГУБЕРНАТОРА ЗАБАЙКАЛЬСКОГО КРАЯ ИМЕНИ</w:t>
      </w:r>
    </w:p>
    <w:p>
      <w:pPr>
        <w:pStyle w:val="2"/>
        <w:jc w:val="center"/>
      </w:pPr>
      <w:r>
        <w:rPr>
          <w:sz w:val="20"/>
        </w:rPr>
        <w:t xml:space="preserve">Л.Л.ЛИНХОВОИНА В ОБЛАСТИ ВОКАЛЬНОГО МАСТЕРСТВА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Постановления</w:t>
              </w:r>
            </w:hyperlink>
            <w:r>
              <w:rPr>
                <w:sz w:val="20"/>
                <w:color w:val="392c69"/>
              </w:rPr>
              <w:t xml:space="preserve"> Губернатора Забайкальского края</w:t>
            </w:r>
          </w:p>
          <w:p>
            <w:pPr>
              <w:pStyle w:val="0"/>
              <w:jc w:val="center"/>
            </w:pPr>
            <w:r>
              <w:rPr>
                <w:sz w:val="20"/>
                <w:color w:val="392c69"/>
              </w:rPr>
              <w:t xml:space="preserve">от 11.03.2019 N 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Закон Забайкальского края от 17.02.2009 N 125-ЗЗК (ред. от 08.07.2022) &quot;Устав Забайкальского края&quot; (принят Законодательным Собранием Забайкальского края 11.02.2009) (с изм. и доп., вступающими в силу с 01.01.2023) {КонсультантПлюс}">
        <w:r>
          <w:rPr>
            <w:sz w:val="20"/>
            <w:color w:val="0000ff"/>
          </w:rPr>
          <w:t xml:space="preserve">статьей 41</w:t>
        </w:r>
      </w:hyperlink>
      <w:r>
        <w:rPr>
          <w:sz w:val="20"/>
        </w:rPr>
        <w:t xml:space="preserve"> Устава Забайкальского края, </w:t>
      </w:r>
      <w:hyperlink w:history="0" r:id="rId9" w:tooltip="Закон Забайкальского края от 18.02.2009 N 131-ЗЗК (ред. от 13.07.2023) &quot;О наградах в Забайкальском крае&quot; (принят Законодательным Собранием Забайкальского края 11.02.2009) {КонсультантПлюс}">
        <w:r>
          <w:rPr>
            <w:sz w:val="20"/>
            <w:color w:val="0000ff"/>
          </w:rPr>
          <w:t xml:space="preserve">статьей 25</w:t>
        </w:r>
      </w:hyperlink>
      <w:r>
        <w:rPr>
          <w:sz w:val="20"/>
        </w:rPr>
        <w:t xml:space="preserve"> Закона Забайкальского края "О наградах в Забайкальском крае", в целях популяризации достижений современной вокальной исполнительской школы, выявления и поддержки одаренных вокалистов, укрепления национальных вокальных традиций и творческих контактов постановляю:</w:t>
      </w:r>
    </w:p>
    <w:p>
      <w:pPr>
        <w:pStyle w:val="0"/>
        <w:spacing w:before="200" w:line-rule="auto"/>
        <w:ind w:firstLine="540"/>
        <w:jc w:val="both"/>
      </w:pPr>
      <w:r>
        <w:rPr>
          <w:sz w:val="20"/>
        </w:rPr>
        <w:t xml:space="preserve">1. Утвердить </w:t>
      </w:r>
      <w:hyperlink w:history="0" w:anchor="P29" w:tooltip="ПОЛОЖЕНИЕ">
        <w:r>
          <w:rPr>
            <w:sz w:val="20"/>
            <w:color w:val="0000ff"/>
          </w:rPr>
          <w:t xml:space="preserve">Положение</w:t>
        </w:r>
      </w:hyperlink>
      <w:r>
        <w:rPr>
          <w:sz w:val="20"/>
        </w:rPr>
        <w:t xml:space="preserve"> о премии Губернатора Забайкальского края имени Л.Л.Линховоина в области вокального мастерства (прилагается).</w:t>
      </w:r>
    </w:p>
    <w:p>
      <w:pPr>
        <w:pStyle w:val="0"/>
        <w:spacing w:before="200" w:line-rule="auto"/>
        <w:ind w:firstLine="540"/>
        <w:jc w:val="both"/>
      </w:pPr>
      <w:r>
        <w:rPr>
          <w:sz w:val="20"/>
        </w:rPr>
        <w:t xml:space="preserve">2. Утвердить </w:t>
      </w:r>
      <w:hyperlink w:history="0" w:anchor="P57" w:tooltip="ОПИСАНИЕ">
        <w:r>
          <w:rPr>
            <w:sz w:val="20"/>
            <w:color w:val="0000ff"/>
          </w:rPr>
          <w:t xml:space="preserve">описание</w:t>
        </w:r>
      </w:hyperlink>
      <w:r>
        <w:rPr>
          <w:sz w:val="20"/>
        </w:rPr>
        <w:t xml:space="preserve"> диплома лауреата премии Губернатора Забайкальского края имени Л.Л.Линховоина в области вокального мастерства (прилагается).</w:t>
      </w:r>
    </w:p>
    <w:p>
      <w:pPr>
        <w:pStyle w:val="0"/>
        <w:jc w:val="both"/>
      </w:pPr>
      <w:r>
        <w:rPr>
          <w:sz w:val="20"/>
        </w:rPr>
      </w:r>
    </w:p>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Забайкальского края</w:t>
      </w:r>
    </w:p>
    <w:p>
      <w:pPr>
        <w:pStyle w:val="0"/>
        <w:jc w:val="right"/>
      </w:pPr>
      <w:r>
        <w:rPr>
          <w:sz w:val="20"/>
        </w:rPr>
        <w:t xml:space="preserve">от 4 октября 2010 г. N 31</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ПРЕМИИ ГУБЕРНАТОРА ЗАБАЙКАЛЬСКОГО КРАЯ ИМЕНИ</w:t>
      </w:r>
    </w:p>
    <w:p>
      <w:pPr>
        <w:pStyle w:val="2"/>
        <w:jc w:val="center"/>
      </w:pPr>
      <w:r>
        <w:rPr>
          <w:sz w:val="20"/>
        </w:rPr>
        <w:t xml:space="preserve">Л.Л.ЛИНХОВОИНА В ОБЛАСТИ ВОКАЛЬНОГО МАСТЕРСТВА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Постановления</w:t>
              </w:r>
            </w:hyperlink>
            <w:r>
              <w:rPr>
                <w:sz w:val="20"/>
                <w:color w:val="392c69"/>
              </w:rPr>
              <w:t xml:space="preserve"> Губернатора Забайкальского края</w:t>
            </w:r>
          </w:p>
          <w:p>
            <w:pPr>
              <w:pStyle w:val="0"/>
              <w:jc w:val="center"/>
            </w:pPr>
            <w:r>
              <w:rPr>
                <w:sz w:val="20"/>
                <w:color w:val="392c69"/>
              </w:rPr>
              <w:t xml:space="preserve">от 11.03.2019 N 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условия награждения премией Губернатора Забайкальского края имени Л.Л.Линховоина в области вокального мастерства (далее - Премия) и порядок ее вручения.</w:t>
      </w:r>
    </w:p>
    <w:p>
      <w:pPr>
        <w:pStyle w:val="0"/>
        <w:spacing w:before="200" w:line-rule="auto"/>
        <w:ind w:firstLine="540"/>
        <w:jc w:val="both"/>
      </w:pPr>
      <w:r>
        <w:rPr>
          <w:sz w:val="20"/>
        </w:rPr>
        <w:t xml:space="preserve">2. Премия учреждена в целях популяризации достижений современной вокальной исполнительской школы, выявления и поддержки одаренных вокалистов, укрепления национальных вокальных традиций и творческих контактов.</w:t>
      </w:r>
    </w:p>
    <w:p>
      <w:pPr>
        <w:pStyle w:val="0"/>
        <w:spacing w:before="200" w:line-rule="auto"/>
        <w:ind w:firstLine="540"/>
        <w:jc w:val="both"/>
      </w:pPr>
      <w:r>
        <w:rPr>
          <w:sz w:val="20"/>
        </w:rPr>
        <w:t xml:space="preserve">3. Премия присуждается один раз в три года одному исполнителю (или одной группе исполнителей) из числа конкурсантов финала международного конкурса вокалистов имени народного артиста СССР профессора Л.Л.Линховоина (далее - Конкурс).</w:t>
      </w:r>
    </w:p>
    <w:p>
      <w:pPr>
        <w:pStyle w:val="0"/>
        <w:spacing w:before="200" w:line-rule="auto"/>
        <w:ind w:firstLine="540"/>
        <w:jc w:val="both"/>
      </w:pPr>
      <w:r>
        <w:rPr>
          <w:sz w:val="20"/>
        </w:rPr>
        <w:t xml:space="preserve">4. Организация и проведение Конкурса осуществляются Администрацией Агинского Бурятского округа Забайкальского края.</w:t>
      </w:r>
    </w:p>
    <w:p>
      <w:pPr>
        <w:pStyle w:val="0"/>
        <w:spacing w:before="200" w:line-rule="auto"/>
        <w:ind w:firstLine="540"/>
        <w:jc w:val="both"/>
      </w:pPr>
      <w:r>
        <w:rPr>
          <w:sz w:val="20"/>
        </w:rPr>
        <w:t xml:space="preserve">5. В случае если среди соискателей Премии не окажется достойных ее присуждения, Премия не присуждается.</w:t>
      </w:r>
    </w:p>
    <w:p>
      <w:pPr>
        <w:pStyle w:val="0"/>
        <w:spacing w:before="200" w:line-rule="auto"/>
        <w:ind w:firstLine="540"/>
        <w:jc w:val="both"/>
      </w:pPr>
      <w:r>
        <w:rPr>
          <w:sz w:val="20"/>
        </w:rPr>
        <w:t xml:space="preserve">6. Решение о вручении Премии принимается распоряжением Губернатора Забайкальского края по предложению конкурсного жюри.</w:t>
      </w:r>
    </w:p>
    <w:p>
      <w:pPr>
        <w:pStyle w:val="0"/>
        <w:spacing w:before="200" w:line-rule="auto"/>
        <w:ind w:firstLine="540"/>
        <w:jc w:val="both"/>
      </w:pPr>
      <w:r>
        <w:rPr>
          <w:sz w:val="20"/>
        </w:rPr>
        <w:t xml:space="preserve">7. Лауреату Премии вручаются Премия в размере, установленном </w:t>
      </w:r>
      <w:hyperlink w:history="0" r:id="rId11" w:tooltip="Закон Забайкальского края от 18.02.2009 N 131-ЗЗК (ред. от 04.06.2012) &quot;О наградах в Забайкальском крае&quot; (принят Законодательным Собранием Забайкальского края 11.02.2009) ------------ Недействующая редакция {КонсультантПлюс}">
        <w:r>
          <w:rPr>
            <w:sz w:val="20"/>
            <w:color w:val="0000ff"/>
          </w:rPr>
          <w:t xml:space="preserve">Законом</w:t>
        </w:r>
      </w:hyperlink>
      <w:r>
        <w:rPr>
          <w:sz w:val="20"/>
        </w:rPr>
        <w:t xml:space="preserve"> Забайкальского края "О наградах в Забайкальском крае", и диплом установленного образца.</w:t>
      </w:r>
    </w:p>
    <w:p>
      <w:pPr>
        <w:pStyle w:val="0"/>
        <w:spacing w:before="200" w:line-rule="auto"/>
        <w:ind w:firstLine="540"/>
        <w:jc w:val="both"/>
      </w:pPr>
      <w:r>
        <w:rPr>
          <w:sz w:val="20"/>
        </w:rPr>
        <w:t xml:space="preserve">8. Вручение диплома лауреату Премии происходит в торжественной обстановке в срок не позднее одного месяца со дня принятия распоряжения Губернатора Забайкальского края о вручении Премии.</w:t>
      </w:r>
    </w:p>
    <w:p>
      <w:pPr>
        <w:pStyle w:val="0"/>
        <w:spacing w:before="200" w:line-rule="auto"/>
        <w:ind w:firstLine="540"/>
        <w:jc w:val="both"/>
      </w:pPr>
      <w:r>
        <w:rPr>
          <w:sz w:val="20"/>
        </w:rPr>
        <w:t xml:space="preserve">9. Финансирование расходов, связанных с выплатой Премии, производится за счет средств, предусмотренных на эти цели в смете Администрации Губернатора Забайкальского края на очередной финансовый год.</w:t>
      </w:r>
    </w:p>
    <w:p>
      <w:pPr>
        <w:pStyle w:val="0"/>
        <w:spacing w:before="200" w:line-rule="auto"/>
        <w:ind w:firstLine="540"/>
        <w:jc w:val="both"/>
      </w:pPr>
      <w:r>
        <w:rPr>
          <w:sz w:val="20"/>
        </w:rPr>
        <w:t xml:space="preserve">10. Расходы, связанные с изготовлением диплома лауреата Премии, производятся за счет средств общей сметы Администрации Губернатора Забайкальского края.</w:t>
      </w:r>
    </w:p>
    <w:p>
      <w:pPr>
        <w:pStyle w:val="0"/>
        <w:jc w:val="both"/>
      </w:pPr>
      <w:r>
        <w:rPr>
          <w:sz w:val="20"/>
        </w:rPr>
        <w:t xml:space="preserve">(в ред. </w:t>
      </w:r>
      <w:hyperlink w:history="0" r:id="rId12" w:tooltip="Постановление Губернатора Забайкальского края от 11.03.2019 N 9 &quot;О внесении изменений в некоторые постановления Губернатора Забайкальского края по вопросам наград&quot; {КонсультантПлюс}">
        <w:r>
          <w:rPr>
            <w:sz w:val="20"/>
            <w:color w:val="0000ff"/>
          </w:rPr>
          <w:t xml:space="preserve">Постановления</w:t>
        </w:r>
      </w:hyperlink>
      <w:r>
        <w:rPr>
          <w:sz w:val="20"/>
        </w:rPr>
        <w:t xml:space="preserve"> Губернатора Забайкальского края от 11.03.2019 N 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Забайкальского края</w:t>
      </w:r>
    </w:p>
    <w:p>
      <w:pPr>
        <w:pStyle w:val="0"/>
        <w:jc w:val="right"/>
      </w:pPr>
      <w:r>
        <w:rPr>
          <w:sz w:val="20"/>
        </w:rPr>
        <w:t xml:space="preserve">от 4 октября 2010 г. N 31</w:t>
      </w:r>
    </w:p>
    <w:p>
      <w:pPr>
        <w:pStyle w:val="0"/>
        <w:jc w:val="both"/>
      </w:pPr>
      <w:r>
        <w:rPr>
          <w:sz w:val="20"/>
        </w:rPr>
      </w:r>
    </w:p>
    <w:bookmarkStart w:id="57" w:name="P57"/>
    <w:bookmarkEnd w:id="57"/>
    <w:p>
      <w:pPr>
        <w:pStyle w:val="2"/>
        <w:jc w:val="center"/>
      </w:pPr>
      <w:r>
        <w:rPr>
          <w:sz w:val="20"/>
        </w:rPr>
        <w:t xml:space="preserve">ОПИСАНИЕ</w:t>
      </w:r>
    </w:p>
    <w:p>
      <w:pPr>
        <w:pStyle w:val="2"/>
        <w:jc w:val="center"/>
      </w:pPr>
      <w:r>
        <w:rPr>
          <w:sz w:val="20"/>
        </w:rPr>
        <w:t xml:space="preserve">ДИПЛОМА ЛАУРЕАТА ПРЕМИИ ГУБЕРНАТОРА ЗАБАЙКАЛЬСКОГО КРАЯ</w:t>
      </w:r>
    </w:p>
    <w:p>
      <w:pPr>
        <w:pStyle w:val="2"/>
        <w:jc w:val="center"/>
      </w:pPr>
      <w:r>
        <w:rPr>
          <w:sz w:val="20"/>
        </w:rPr>
        <w:t xml:space="preserve">ИМЕНИ Л.Л.ЛИНХОВОИНА В ОБЛАСТИ ВОКАЛЬНОГО МАСТЕРСТВА</w:t>
      </w:r>
    </w:p>
    <w:p>
      <w:pPr>
        <w:pStyle w:val="0"/>
        <w:jc w:val="both"/>
      </w:pPr>
      <w:r>
        <w:rPr>
          <w:sz w:val="20"/>
        </w:rPr>
      </w:r>
    </w:p>
    <w:p>
      <w:pPr>
        <w:pStyle w:val="0"/>
        <w:ind w:firstLine="540"/>
        <w:jc w:val="both"/>
      </w:pPr>
      <w:r>
        <w:rPr>
          <w:sz w:val="20"/>
        </w:rPr>
        <w:t xml:space="preserve">Диплом лауреата премии Губернатора Забайкальского края имени Л.Л.Линховоина в области вокального мастерства (далее - диплом) изготавливается на белой бумаге размером 210297 мм.</w:t>
      </w:r>
    </w:p>
    <w:p>
      <w:pPr>
        <w:pStyle w:val="0"/>
        <w:spacing w:before="200" w:line-rule="auto"/>
        <w:ind w:firstLine="540"/>
        <w:jc w:val="both"/>
      </w:pPr>
      <w:r>
        <w:rPr>
          <w:sz w:val="20"/>
        </w:rPr>
        <w:t xml:space="preserve">Общий оттенок поля светло-бежевый, плавно переходящий сверху вниз к белому. По периметру диплома - кромка шириной 5 мм белого цвета. В центре верхней части диплома на расстоянии 25 мм ниже кромки размещается портрет Л.Л.Линховоина, выполненный в двух плавно переходящих от темного к светлому оттенках бежевого цвета. С левой стороны в верхней части диплома располагается изображение кулисной портьеры красного цвета с желтой бахромой по низу, которая подхвачена в срединной части двойным желтым жгутом с кистями. На расстоянии 8 мм от кромки диплома в верхней левой его части размещается герб Забайкальского края. Герб выполнен в многоцветном варианте, высота щита 32 мм. Ниже портрета Л.Л.Линховоина по центру бланка располагается надпись "ДИПЛОМ", выполненная крупным типографским шрифтом черного цвета. Ниже типографским шрифтом золотистого цвета меньшего размера выполнена надпись "лауреата премии Губернатора Забайкальского края имени Л.Л.Линховоина в области вокального мастерства вручается".</w:t>
      </w:r>
    </w:p>
    <w:p>
      <w:pPr>
        <w:pStyle w:val="0"/>
        <w:spacing w:before="200" w:line-rule="auto"/>
        <w:ind w:firstLine="540"/>
        <w:jc w:val="both"/>
      </w:pPr>
      <w:r>
        <w:rPr>
          <w:sz w:val="20"/>
        </w:rPr>
        <w:t xml:space="preserve">Ниже этой надписи в центре нижней половины бланка диплома впечатывается текст с указанием фамилии, имени, отчества лауреата.</w:t>
      </w:r>
    </w:p>
    <w:p>
      <w:pPr>
        <w:pStyle w:val="0"/>
        <w:spacing w:before="200" w:line-rule="auto"/>
        <w:ind w:firstLine="540"/>
        <w:jc w:val="both"/>
      </w:pPr>
      <w:r>
        <w:rPr>
          <w:sz w:val="20"/>
        </w:rPr>
        <w:t xml:space="preserve">На расстоянии 45 мм от нижнего края бланка симметрично относительно центральной оси симметрии бланка впечатываются две текстовые группы: "Губернатор Забайкальского края" с левой стороны, инициалы и фамилия Губернатора Забайкальского края - с правой стороны. Подпись Губернатора Забайкальского края заверяется гербовой печатью Губернатора Забайкальского края.</w:t>
      </w:r>
    </w:p>
    <w:p>
      <w:pPr>
        <w:pStyle w:val="0"/>
        <w:spacing w:before="200" w:line-rule="auto"/>
        <w:ind w:firstLine="540"/>
        <w:jc w:val="both"/>
      </w:pPr>
      <w:r>
        <w:rPr>
          <w:sz w:val="20"/>
        </w:rPr>
        <w:t xml:space="preserve">Ниже этой текстовой группы в центре бланка печатается текст "г. Чита,..... год".</w:t>
      </w:r>
    </w:p>
    <w:p>
      <w:pPr>
        <w:pStyle w:val="0"/>
        <w:spacing w:before="200" w:line-rule="auto"/>
        <w:ind w:firstLine="540"/>
        <w:jc w:val="both"/>
      </w:pPr>
      <w:r>
        <w:rPr>
          <w:sz w:val="20"/>
        </w:rPr>
        <w:t xml:space="preserve">В нижней части диплома расположено изображение фасада административного здания, расположенного по адресу: г. Чита, ул. Чайковского, дом 8, с прилегающей частью центральной площади г. Читы с зелеными насаждениями.</w:t>
      </w:r>
    </w:p>
    <w:p>
      <w:pPr>
        <w:pStyle w:val="0"/>
        <w:spacing w:before="200" w:line-rule="auto"/>
        <w:ind w:firstLine="540"/>
        <w:jc w:val="both"/>
      </w:pPr>
      <w:r>
        <w:rPr>
          <w:sz w:val="20"/>
        </w:rPr>
        <w:t xml:space="preserve">Изображение диплома приведено в приложении к настоящему описанию (не приводится).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Забайкальского края от 04.10.2010 N 31</w:t>
            <w:br/>
            <w:t>(ред. от 11.03.2019)</w:t>
            <w:br/>
            <w:t>"О премии Губернатора Забайкальско...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EE6C5877EAB9160F6A880965EAFB5639A15F42348AF23D81163E366741A5227C23D8B04FCAE2D51D52E54791A0197E0BBF24BE9E8E0210AFA66DC3ED0A0CC" TargetMode = "External"/>
	<Relationship Id="rId8" Type="http://schemas.openxmlformats.org/officeDocument/2006/relationships/hyperlink" Target="consultantplus://offline/ref=8FEE6C5877EAB9160F6A880965EAFB5639A15F42348AF138841031366741A5227C23D8B04FCAE2D51D52E54F99A6197E0BBF24BE9E8E0210AFA66DC3ED0A0CC" TargetMode = "External"/>
	<Relationship Id="rId9" Type="http://schemas.openxmlformats.org/officeDocument/2006/relationships/hyperlink" Target="consultantplus://offline/ref=8FEE6C5877EAB9160F6A880965EAFB5639A15F42348AF03D84153E366741A5227C23D8B04FCAE2D51D52E54591A8197E0BBF24BE9E8E0210AFA66DC3ED0A0CC" TargetMode = "External"/>
	<Relationship Id="rId10" Type="http://schemas.openxmlformats.org/officeDocument/2006/relationships/hyperlink" Target="consultantplus://offline/ref=8FEE6C5877EAB9160F6A880965EAFB5639A15F42348AF23D81163E366741A5227C23D8B04FCAE2D51D52E54791A0197E0BBF24BE9E8E0210AFA66DC3ED0A0CC" TargetMode = "External"/>
	<Relationship Id="rId11" Type="http://schemas.openxmlformats.org/officeDocument/2006/relationships/hyperlink" Target="consultantplus://offline/ref=8FEE6C5877EAB9160F6A880965EAFB5639A15F42348AF63B87133F366741A5227C23D8B04FD8E28D1152ED5990A80C285AF90702C" TargetMode = "External"/>
	<Relationship Id="rId12" Type="http://schemas.openxmlformats.org/officeDocument/2006/relationships/hyperlink" Target="consultantplus://offline/ref=8FEE6C5877EAB9160F6A880965EAFB5639A15F42348AF23D81163E366741A5227C23D8B04FCAE2D51D52E54791A0197E0BBF24BE9E8E0210AFA66DC3ED0A0C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Забайкальского края от 04.10.2010 N 31
(ред. от 11.03.2019)
"О премии Губернатора Забайкальского края имени Л.Л.Линховоина в области вокального мастерства"</dc:title>
  <dcterms:created xsi:type="dcterms:W3CDTF">2023-08-08T02:52:51Z</dcterms:created>
</cp:coreProperties>
</file>