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86" w:rsidRDefault="001A5C86" w:rsidP="001A5C86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08101304" wp14:editId="6BB62949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86" w:rsidRPr="00891008" w:rsidRDefault="001A5C86" w:rsidP="001A5C86">
      <w:pPr>
        <w:jc w:val="center"/>
        <w:rPr>
          <w:sz w:val="6"/>
          <w:szCs w:val="6"/>
        </w:rPr>
      </w:pPr>
    </w:p>
    <w:p w:rsidR="001A5C86" w:rsidRPr="00891008" w:rsidRDefault="001A5C86" w:rsidP="001A5C8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1A5C86" w:rsidRPr="00891008" w:rsidRDefault="001A5C86" w:rsidP="001A5C8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1A5C86" w:rsidRPr="00891008" w:rsidRDefault="001A5C86" w:rsidP="001A5C86">
      <w:pPr>
        <w:jc w:val="center"/>
        <w:rPr>
          <w:b/>
          <w:sz w:val="24"/>
        </w:rPr>
      </w:pPr>
    </w:p>
    <w:p w:rsidR="001A5C86" w:rsidRPr="00891008" w:rsidRDefault="001A5C86" w:rsidP="001A5C86">
      <w:pPr>
        <w:jc w:val="center"/>
        <w:rPr>
          <w:b/>
          <w:sz w:val="24"/>
        </w:rPr>
      </w:pPr>
    </w:p>
    <w:p w:rsidR="001A5C86" w:rsidRPr="00891008" w:rsidRDefault="001A5C86" w:rsidP="001A5C8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1A5C86" w:rsidRPr="00891008" w:rsidRDefault="001A5C86" w:rsidP="001A5C86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1A5C86" w:rsidRPr="00891008" w:rsidRDefault="001A5C86" w:rsidP="001A5C86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установлении ограничительных мероприятий (карантина) на территории села Смоленка Читинского района Забайкальского края</w:t>
      </w:r>
    </w:p>
    <w:p w:rsidR="001A5C86" w:rsidRPr="00891008" w:rsidRDefault="001A5C86" w:rsidP="001A5C8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A5C86" w:rsidRDefault="001A5C86" w:rsidP="001A5C86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t>6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декабря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36152-36156</w:t>
      </w:r>
      <w:r w:rsidRPr="00891008">
        <w:rPr>
          <w:rFonts w:eastAsia="Calibri"/>
          <w:szCs w:val="28"/>
          <w:lang w:eastAsia="en-US"/>
        </w:rPr>
        <w:t xml:space="preserve">, выданной </w:t>
      </w:r>
      <w:r>
        <w:rPr>
          <w:rFonts w:eastAsia="Calibri"/>
          <w:szCs w:val="28"/>
          <w:lang w:eastAsia="en-US"/>
        </w:rPr>
        <w:t>Г</w:t>
      </w:r>
      <w:r w:rsidRPr="00891008">
        <w:rPr>
          <w:rFonts w:eastAsia="Calibri"/>
          <w:szCs w:val="28"/>
          <w:lang w:eastAsia="en-US"/>
        </w:rPr>
        <w:t>осударственным учреждением «</w:t>
      </w:r>
      <w:r>
        <w:rPr>
          <w:rFonts w:eastAsia="Calibri"/>
          <w:szCs w:val="28"/>
          <w:lang w:eastAsia="en-US"/>
        </w:rPr>
        <w:t>Забайкальская краевая ветеринарная лаборатория</w:t>
      </w:r>
      <w:r w:rsidRPr="00891008">
        <w:rPr>
          <w:rFonts w:eastAsia="Calibri"/>
          <w:szCs w:val="28"/>
          <w:lang w:eastAsia="en-US"/>
        </w:rPr>
        <w:t>»</w:t>
      </w:r>
      <w:r w:rsidRPr="00891008">
        <w:rPr>
          <w:bCs/>
          <w:szCs w:val="28"/>
        </w:rPr>
        <w:t xml:space="preserve">, </w:t>
      </w:r>
      <w:r>
        <w:rPr>
          <w:bCs/>
          <w:szCs w:val="28"/>
        </w:rPr>
        <w:t xml:space="preserve">в целях предотвращения распространения и ликвидации очага заболевания животных инфекционной анемией лошадей (ИНАН) </w:t>
      </w:r>
      <w:r w:rsidRPr="00A7640C">
        <w:rPr>
          <w:bCs/>
          <w:szCs w:val="28"/>
        </w:rPr>
        <w:t xml:space="preserve">на территории </w:t>
      </w:r>
      <w:r w:rsidRPr="00C7043C">
        <w:rPr>
          <w:bCs/>
          <w:szCs w:val="28"/>
        </w:rPr>
        <w:t xml:space="preserve">села </w:t>
      </w:r>
      <w:r>
        <w:rPr>
          <w:bCs/>
          <w:szCs w:val="28"/>
        </w:rPr>
        <w:t>Смоленка</w:t>
      </w:r>
      <w:r w:rsidRPr="00C7043C">
        <w:rPr>
          <w:bCs/>
          <w:szCs w:val="28"/>
        </w:rPr>
        <w:t xml:space="preserve"> Читинского района Забайкальского края</w:t>
      </w:r>
      <w:r w:rsidRPr="00E7652D">
        <w:rPr>
          <w:bCs/>
          <w:szCs w:val="28"/>
        </w:rPr>
        <w:t>,</w:t>
      </w:r>
      <w:r w:rsidRPr="004F4163">
        <w:rPr>
          <w:bCs/>
          <w:szCs w:val="28"/>
        </w:rPr>
        <w:t xml:space="preserve"> </w:t>
      </w:r>
      <w:r w:rsidRPr="00875F13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 </w:t>
      </w:r>
      <w:proofErr w:type="gramEnd"/>
    </w:p>
    <w:p w:rsidR="001A5C86" w:rsidRPr="007429B6" w:rsidRDefault="001A5C86" w:rsidP="001A5C86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429B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 с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9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декабря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2021 года </w:t>
      </w:r>
      <w:r w:rsidRPr="00FE2D8C">
        <w:rPr>
          <w:rFonts w:ascii="Times New Roman" w:hAnsi="Times New Roman" w:cs="Times New Roman"/>
          <w:sz w:val="28"/>
          <w:szCs w:val="28"/>
        </w:rPr>
        <w:t xml:space="preserve">в эпизоотическом очаге и неблагополучном пункте ограничительные мероприятия (карантин) по </w:t>
      </w:r>
      <w:r w:rsidRPr="00E7652D">
        <w:rPr>
          <w:rFonts w:ascii="Times New Roman" w:hAnsi="Times New Roman" w:cs="Times New Roman"/>
          <w:bCs/>
          <w:sz w:val="28"/>
          <w:szCs w:val="28"/>
        </w:rPr>
        <w:t>инфекционной анеми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7652D">
        <w:rPr>
          <w:rFonts w:ascii="Times New Roman" w:hAnsi="Times New Roman" w:cs="Times New Roman"/>
          <w:bCs/>
          <w:sz w:val="28"/>
          <w:szCs w:val="28"/>
        </w:rPr>
        <w:t xml:space="preserve"> лошадей (ИНАН)</w:t>
      </w:r>
      <w:r w:rsidRPr="00FE2D8C">
        <w:rPr>
          <w:rFonts w:ascii="Times New Roman" w:hAnsi="Times New Roman" w:cs="Times New Roman"/>
          <w:sz w:val="28"/>
          <w:szCs w:val="28"/>
        </w:rPr>
        <w:t xml:space="preserve"> согласно пунктам 3 и 4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FE2D8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>до принятия решения об отмене указанных мероприятий в соответствии с пунктом 3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429B6">
        <w:rPr>
          <w:rFonts w:ascii="Times New Roman" w:hAnsi="Times New Roman" w:cs="Times New Roman"/>
          <w:sz w:val="28"/>
          <w:szCs w:val="28"/>
        </w:rPr>
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proofErr w:type="gramEnd"/>
      <w:r w:rsidRPr="007429B6">
        <w:rPr>
          <w:rFonts w:ascii="Times New Roman" w:hAnsi="Times New Roman" w:cs="Times New Roman"/>
          <w:sz w:val="28"/>
          <w:szCs w:val="28"/>
        </w:rPr>
        <w:t xml:space="preserve"> и ликвидацию очагов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инфекционной анемии лошадей (ИНАН)</w:t>
      </w:r>
      <w:r w:rsidRPr="007429B6">
        <w:rPr>
          <w:rFonts w:ascii="Times New Roman" w:hAnsi="Times New Roman" w:cs="Times New Roman"/>
          <w:sz w:val="28"/>
          <w:szCs w:val="28"/>
        </w:rPr>
        <w:t xml:space="preserve">, 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 Министерства сельского хозяйства Российской Федерации от 1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spacing w:val="-4"/>
          <w:sz w:val="28"/>
          <w:szCs w:val="28"/>
        </w:rPr>
        <w:t>17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pacing w:val="-4"/>
          <w:sz w:val="28"/>
          <w:szCs w:val="28"/>
        </w:rPr>
        <w:t>17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(далее – Правила).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1A5C86" w:rsidRPr="007429B6" w:rsidRDefault="001A5C86" w:rsidP="001A5C8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>2. Определить:</w:t>
      </w:r>
    </w:p>
    <w:p w:rsidR="001A5C86" w:rsidRPr="007429B6" w:rsidRDefault="001A5C86" w:rsidP="001A5C8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 xml:space="preserve">1) эпизоотическим очагом – территорию в границах </w:t>
      </w:r>
      <w:r w:rsidRPr="007429B6">
        <w:rPr>
          <w:bCs/>
          <w:szCs w:val="28"/>
        </w:rPr>
        <w:t xml:space="preserve">личного подсобного хозяйства </w:t>
      </w:r>
      <w:r>
        <w:rPr>
          <w:bCs/>
          <w:szCs w:val="28"/>
        </w:rPr>
        <w:t>Колесникова Сергея Борисовича</w:t>
      </w:r>
      <w:r w:rsidRPr="007429B6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Забайкальский край, Читинский район, село Смоленка, микрорайон </w:t>
      </w:r>
      <w:proofErr w:type="spellStart"/>
      <w:r>
        <w:rPr>
          <w:bCs/>
          <w:szCs w:val="28"/>
        </w:rPr>
        <w:t>Зверохозяйство</w:t>
      </w:r>
      <w:proofErr w:type="spellEnd"/>
      <w:r w:rsidR="00A765BE">
        <w:rPr>
          <w:bCs/>
          <w:szCs w:val="28"/>
        </w:rPr>
        <w:t xml:space="preserve"> на земельном участке с кадастровым номером 75:22:000000945</w:t>
      </w:r>
      <w:r w:rsidRPr="007429B6">
        <w:rPr>
          <w:bCs/>
          <w:spacing w:val="-4"/>
          <w:szCs w:val="28"/>
        </w:rPr>
        <w:t xml:space="preserve">; </w:t>
      </w:r>
    </w:p>
    <w:p w:rsidR="001A5C86" w:rsidRPr="007429B6" w:rsidRDefault="001A5C86" w:rsidP="001A5C8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 xml:space="preserve">2) неблагополучным пунктом – территорию в границах </w:t>
      </w:r>
      <w:r>
        <w:rPr>
          <w:bCs/>
          <w:spacing w:val="-4"/>
          <w:szCs w:val="28"/>
        </w:rPr>
        <w:t>села Смоленка Читинского района Забайкальского края</w:t>
      </w:r>
      <w:r w:rsidRPr="007429B6">
        <w:rPr>
          <w:bCs/>
          <w:spacing w:val="-4"/>
          <w:szCs w:val="28"/>
        </w:rPr>
        <w:t xml:space="preserve">.   </w:t>
      </w:r>
    </w:p>
    <w:p w:rsidR="001A5C86" w:rsidRPr="007429B6" w:rsidRDefault="001A5C86" w:rsidP="001A5C8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1A5C86" w:rsidRPr="007429B6" w:rsidRDefault="001A5C86" w:rsidP="001A5C8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Pr="007429B6">
        <w:rPr>
          <w:rFonts w:eastAsiaTheme="minorHAnsi"/>
          <w:szCs w:val="28"/>
          <w:lang w:eastAsia="en-US"/>
        </w:rPr>
        <w:t>ввод (ввоз) на территорию хозяйства и вывод (вывоз) за его пределы восприимчивых животных;</w:t>
      </w:r>
    </w:p>
    <w:p w:rsidR="001A5C86" w:rsidRPr="007429B6" w:rsidRDefault="001A5C86" w:rsidP="001A5C8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7429B6">
        <w:rPr>
          <w:rFonts w:eastAsiaTheme="minorHAnsi"/>
          <w:szCs w:val="28"/>
          <w:lang w:eastAsia="en-US"/>
        </w:rPr>
        <w:t>перемещение и перегруппировка восприимчивых животных;</w:t>
      </w:r>
    </w:p>
    <w:p w:rsidR="001A5C86" w:rsidRPr="007429B6" w:rsidRDefault="001A5C86" w:rsidP="001A5C8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3) </w:t>
      </w:r>
      <w:r w:rsidRPr="007429B6">
        <w:rPr>
          <w:rFonts w:eastAsiaTheme="minorHAnsi"/>
          <w:szCs w:val="28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6B5F61">
        <w:rPr>
          <w:rFonts w:eastAsiaTheme="minorHAnsi"/>
          <w:spacing w:val="-4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6B5F61">
        <w:rPr>
          <w:spacing w:val="-4"/>
          <w:szCs w:val="28"/>
        </w:rPr>
        <w:t xml:space="preserve"> </w:t>
      </w:r>
      <w:r w:rsidRPr="007429B6">
        <w:rPr>
          <w:rFonts w:eastAsiaTheme="minorHAnsi"/>
          <w:szCs w:val="28"/>
          <w:lang w:eastAsia="en-US"/>
        </w:rPr>
        <w:t>и привлеченного персонала для ликвидации эпизоотического очага, лиц, проживающих и (или) временно пребывающих на территории, определенной эпизоотическим очагом;</w:t>
      </w:r>
    </w:p>
    <w:p w:rsidR="001A5C86" w:rsidRPr="007429B6" w:rsidRDefault="001A5C86" w:rsidP="001A5C8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</w:t>
      </w:r>
      <w:r w:rsidRPr="007429B6">
        <w:rPr>
          <w:rFonts w:eastAsiaTheme="minorHAnsi"/>
          <w:szCs w:val="28"/>
          <w:lang w:eastAsia="en-US"/>
        </w:rPr>
        <w:t>убой восприимчивых животных, реализация восприимчивых животных и продуктов их убоя;</w:t>
      </w:r>
    </w:p>
    <w:p w:rsidR="001A5C86" w:rsidRPr="007429B6" w:rsidRDefault="001A5C86" w:rsidP="001A5C8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</w:t>
      </w:r>
      <w:r w:rsidRPr="007429B6">
        <w:rPr>
          <w:rFonts w:eastAsiaTheme="minorHAnsi"/>
          <w:szCs w:val="28"/>
          <w:lang w:eastAsia="en-US"/>
        </w:rPr>
        <w:t>вывоз кормов, с которыми могли иметь контакт больные восприимчивые животные;</w:t>
      </w:r>
    </w:p>
    <w:p w:rsidR="001A5C86" w:rsidRPr="007429B6" w:rsidRDefault="001A5C86" w:rsidP="001A5C8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6) </w:t>
      </w:r>
      <w:r w:rsidRPr="007429B6">
        <w:rPr>
          <w:rFonts w:eastAsiaTheme="minorHAnsi"/>
          <w:szCs w:val="28"/>
          <w:lang w:eastAsia="en-US"/>
        </w:rPr>
        <w:t>проведение случки и искусственного осеменения восприимчивых животных;</w:t>
      </w:r>
    </w:p>
    <w:p w:rsidR="001A5C86" w:rsidRPr="007429B6" w:rsidRDefault="001A5C86" w:rsidP="001A5C8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7) </w:t>
      </w:r>
      <w:r w:rsidRPr="007429B6">
        <w:rPr>
          <w:rFonts w:eastAsiaTheme="minorHAnsi"/>
          <w:szCs w:val="28"/>
          <w:lang w:eastAsia="en-US"/>
        </w:rPr>
        <w:t>вывоз молока и спермы, получ</w:t>
      </w:r>
      <w:r>
        <w:rPr>
          <w:rFonts w:eastAsiaTheme="minorHAnsi"/>
          <w:szCs w:val="28"/>
          <w:lang w:eastAsia="en-US"/>
        </w:rPr>
        <w:t>енных от восприимчивых животных.</w:t>
      </w:r>
      <w:proofErr w:type="gramEnd"/>
    </w:p>
    <w:p w:rsidR="001A5C86" w:rsidRPr="007429B6" w:rsidRDefault="001A5C86" w:rsidP="001A5C86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7429B6">
        <w:rPr>
          <w:spacing w:val="-4"/>
          <w:szCs w:val="28"/>
        </w:rPr>
        <w:t xml:space="preserve">4. </w:t>
      </w:r>
      <w:r w:rsidRPr="007429B6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1A5C86" w:rsidRPr="006B5F61" w:rsidRDefault="001A5C86" w:rsidP="001A5C8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Pr="006B5F61">
        <w:rPr>
          <w:rFonts w:eastAsiaTheme="minorHAnsi"/>
          <w:szCs w:val="28"/>
          <w:lang w:eastAsia="en-US"/>
        </w:rPr>
        <w:t>ввод (ввоз) на территорию неблагополучного пункта, вывод (вывоз) за его пределы восприимчивых животных (за исключением вывоза восприимчивых животных на убой на предприятия по убою и переработке животных или оборудованные для этих целей убойные пункты);</w:t>
      </w:r>
    </w:p>
    <w:p w:rsidR="001A5C86" w:rsidRPr="006B5F61" w:rsidRDefault="001A5C86" w:rsidP="001A5C8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6B5F61">
        <w:rPr>
          <w:rFonts w:eastAsiaTheme="minorHAnsi"/>
          <w:szCs w:val="28"/>
          <w:lang w:eastAsia="en-US"/>
        </w:rPr>
        <w:t>реализация восприимчивых животных;</w:t>
      </w:r>
    </w:p>
    <w:p w:rsidR="001A5C86" w:rsidRPr="007429B6" w:rsidRDefault="001A5C86" w:rsidP="001A5C8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</w:t>
      </w:r>
      <w:r w:rsidRPr="006B5F61">
        <w:rPr>
          <w:rFonts w:eastAsiaTheme="minorHAnsi"/>
          <w:szCs w:val="28"/>
          <w:lang w:eastAsia="en-US"/>
        </w:rPr>
        <w:t>проведение сельскохозяйственных ярмарок, выставок (аукционов) и других мероприятий, связанных с передвижением, перемещением и скоплением восприимчивых животных.</w:t>
      </w:r>
    </w:p>
    <w:p w:rsidR="001A5C86" w:rsidRPr="00C80468" w:rsidRDefault="001A5C86" w:rsidP="001A5C86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7429B6">
        <w:rPr>
          <w:rFonts w:eastAsiaTheme="minorHAnsi"/>
          <w:spacing w:val="-4"/>
          <w:szCs w:val="28"/>
          <w:lang w:eastAsia="en-US"/>
        </w:rPr>
        <w:t xml:space="preserve">5. Утвердить прилагаемый План </w:t>
      </w:r>
      <w:r w:rsidRPr="00C80468">
        <w:rPr>
          <w:rFonts w:eastAsiaTheme="minorHAnsi"/>
          <w:spacing w:val="-4"/>
          <w:szCs w:val="28"/>
          <w:lang w:eastAsia="en-US"/>
        </w:rPr>
        <w:t xml:space="preserve">мероприятий по ликвидации эпизоотического очага </w:t>
      </w:r>
      <w:r w:rsidRPr="00C80468">
        <w:rPr>
          <w:bCs/>
          <w:spacing w:val="-6"/>
          <w:szCs w:val="28"/>
        </w:rPr>
        <w:t xml:space="preserve">инфекционной анемии лошадей (ИНАН) </w:t>
      </w:r>
      <w:r w:rsidRPr="00C8046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C8046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</w:p>
    <w:p w:rsidR="001A5C86" w:rsidRPr="007429B6" w:rsidRDefault="001A5C86" w:rsidP="001A5C8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 xml:space="preserve">6. </w:t>
      </w:r>
      <w:proofErr w:type="gramStart"/>
      <w:r w:rsidRPr="007429B6">
        <w:rPr>
          <w:bCs/>
          <w:spacing w:val="-4"/>
          <w:szCs w:val="28"/>
        </w:rPr>
        <w:t>Контроль за</w:t>
      </w:r>
      <w:proofErr w:type="gramEnd"/>
      <w:r w:rsidRPr="007429B6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1A5C86" w:rsidRDefault="001A5C86" w:rsidP="001A5C86">
      <w:pPr>
        <w:ind w:firstLine="709"/>
        <w:jc w:val="both"/>
        <w:rPr>
          <w:bCs/>
          <w:szCs w:val="28"/>
        </w:rPr>
      </w:pPr>
      <w:r w:rsidRPr="007429B6">
        <w:rPr>
          <w:bCs/>
          <w:spacing w:val="-4"/>
          <w:szCs w:val="28"/>
        </w:rPr>
        <w:t xml:space="preserve">7. </w:t>
      </w:r>
      <w:r w:rsidRPr="007429B6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7429B6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429B6">
        <w:rPr>
          <w:rStyle w:val="apple-style-span"/>
          <w:spacing w:val="-4"/>
          <w:szCs w:val="28"/>
          <w:shd w:val="clear" w:color="auto" w:fill="FFFFFF"/>
        </w:rPr>
        <w:t>).</w:t>
      </w:r>
    </w:p>
    <w:p w:rsidR="001A5C86" w:rsidRPr="00CE03E5" w:rsidRDefault="001A5C86" w:rsidP="001A5C8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Cs w:val="28"/>
        </w:rPr>
        <w:t xml:space="preserve"> </w:t>
      </w:r>
    </w:p>
    <w:p w:rsidR="001A5C86" w:rsidRPr="00CE03E5" w:rsidRDefault="001A5C86" w:rsidP="001A5C8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1255" w:type="dxa"/>
        <w:tblInd w:w="15" w:type="dxa"/>
        <w:tblLook w:val="04A0" w:firstRow="1" w:lastRow="0" w:firstColumn="1" w:lastColumn="0" w:noHBand="0" w:noVBand="1"/>
      </w:tblPr>
      <w:tblGrid>
        <w:gridCol w:w="7126"/>
        <w:gridCol w:w="4129"/>
      </w:tblGrid>
      <w:tr w:rsidR="001A5C86" w:rsidRPr="00E27D3D" w:rsidTr="00A0591B">
        <w:tc>
          <w:tcPr>
            <w:tcW w:w="71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C86" w:rsidRPr="00E27D3D" w:rsidRDefault="001A5C86" w:rsidP="00A0591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</w:p>
        </w:tc>
        <w:tc>
          <w:tcPr>
            <w:tcW w:w="41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C86" w:rsidRPr="00E27D3D" w:rsidRDefault="001A5C86" w:rsidP="00A0591B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Д.А.Богданов</w:t>
            </w:r>
          </w:p>
        </w:tc>
      </w:tr>
    </w:tbl>
    <w:p w:rsidR="001A5C86" w:rsidRDefault="001A5C86" w:rsidP="001A5C86"/>
    <w:p w:rsidR="001A5C86" w:rsidRDefault="001A5C86" w:rsidP="001A5C86"/>
    <w:p w:rsidR="001A5C86" w:rsidRDefault="001A5C86" w:rsidP="001A5C86">
      <w:pPr>
        <w:pStyle w:val="a4"/>
        <w:rPr>
          <w:szCs w:val="28"/>
        </w:rPr>
        <w:sectPr w:rsidR="001A5C86" w:rsidSect="003D25D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A5C86" w:rsidRPr="008530C5" w:rsidRDefault="001A5C86" w:rsidP="001A5C86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</w:t>
      </w:r>
      <w:r w:rsidRPr="008530C5">
        <w:rPr>
          <w:szCs w:val="28"/>
        </w:rPr>
        <w:t>УТВЕРЖДЕН</w:t>
      </w:r>
    </w:p>
    <w:p w:rsidR="001A5C86" w:rsidRDefault="001A5C86" w:rsidP="001A5C86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1A5C86" w:rsidRPr="008530C5" w:rsidRDefault="001A5C86" w:rsidP="001A5C86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1A5C86" w:rsidRPr="008530C5" w:rsidRDefault="001A5C86" w:rsidP="001A5C86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1A5C86" w:rsidRPr="0055208B" w:rsidRDefault="001A5C86" w:rsidP="001A5C86">
      <w:pPr>
        <w:jc w:val="right"/>
        <w:rPr>
          <w:b/>
        </w:rPr>
      </w:pPr>
    </w:p>
    <w:p w:rsidR="001A5C86" w:rsidRPr="0055208B" w:rsidRDefault="001A5C86" w:rsidP="001A5C86">
      <w:pPr>
        <w:jc w:val="center"/>
        <w:rPr>
          <w:b/>
        </w:rPr>
      </w:pPr>
      <w:r w:rsidRPr="0055208B">
        <w:rPr>
          <w:b/>
        </w:rPr>
        <w:t>ПЛАН</w:t>
      </w:r>
    </w:p>
    <w:p w:rsidR="001A5C86" w:rsidRPr="00C7043C" w:rsidRDefault="001A5C86" w:rsidP="001A5C86">
      <w:pPr>
        <w:jc w:val="center"/>
        <w:rPr>
          <w:b/>
        </w:rPr>
      </w:pPr>
      <w:r w:rsidRPr="00C7043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эпизоотического очага </w:t>
      </w:r>
      <w:r w:rsidRPr="00C7043C">
        <w:rPr>
          <w:b/>
          <w:bCs/>
          <w:spacing w:val="-6"/>
          <w:szCs w:val="28"/>
        </w:rPr>
        <w:t xml:space="preserve">инфекционной анемии лошадей (ИНАН) </w:t>
      </w:r>
      <w:r w:rsidRPr="00C7043C">
        <w:rPr>
          <w:rFonts w:eastAsiaTheme="minorHAnsi"/>
          <w:b/>
          <w:spacing w:val="-4"/>
          <w:szCs w:val="28"/>
          <w:lang w:eastAsia="en-US"/>
        </w:rPr>
        <w:t>и предотвращения распространения возбудителя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94"/>
      </w:tblGrid>
      <w:tr w:rsidR="001A5C86" w:rsidTr="00A0591B">
        <w:trPr>
          <w:trHeight w:val="611"/>
        </w:trPr>
        <w:tc>
          <w:tcPr>
            <w:tcW w:w="675" w:type="dxa"/>
          </w:tcPr>
          <w:p w:rsidR="001A5C86" w:rsidRPr="00B62D0F" w:rsidRDefault="001A5C86" w:rsidP="00A0591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1A5C86" w:rsidRPr="00B62D0F" w:rsidRDefault="001A5C86" w:rsidP="00A0591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1A5C86" w:rsidRPr="00B62D0F" w:rsidRDefault="001A5C86" w:rsidP="00A0591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</w:tcPr>
          <w:p w:rsidR="001A5C86" w:rsidRPr="00B62D0F" w:rsidRDefault="001A5C86" w:rsidP="00A0591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1A5C86" w:rsidTr="00A0591B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1A5C86" w:rsidRPr="005864DA" w:rsidRDefault="001A5C86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5C86" w:rsidRPr="00B62D0F" w:rsidRDefault="001A5C86" w:rsidP="00A0591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5C86" w:rsidRDefault="001A5C86" w:rsidP="00A0591B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5C86" w:rsidRDefault="001A5C86" w:rsidP="00A0591B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1A5C86" w:rsidTr="00A0591B">
        <w:tc>
          <w:tcPr>
            <w:tcW w:w="675" w:type="dxa"/>
          </w:tcPr>
          <w:p w:rsidR="001A5C86" w:rsidRPr="005864DA" w:rsidRDefault="001A5C86" w:rsidP="00A0591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A5C86" w:rsidRPr="0014328D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1A5C86" w:rsidRPr="00A765BE" w:rsidRDefault="001A5C86" w:rsidP="001A5C86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1A5C86">
              <w:rPr>
                <w:bCs/>
                <w:spacing w:val="-4"/>
                <w:sz w:val="24"/>
                <w:szCs w:val="24"/>
              </w:rPr>
              <w:t xml:space="preserve">эпизоотическим очагом – территорию в границах </w:t>
            </w:r>
            <w:r w:rsidRPr="001A5C86">
              <w:rPr>
                <w:bCs/>
                <w:sz w:val="24"/>
                <w:szCs w:val="24"/>
              </w:rPr>
              <w:t xml:space="preserve">личного подсобного хозяйства Колесникова Сергея Борисовича, расположенного по адресу: Забайкальский край, Читинский район, село Смоленка, микрорайон </w:t>
            </w:r>
            <w:proofErr w:type="spellStart"/>
            <w:r w:rsidRPr="001A5C86">
              <w:rPr>
                <w:bCs/>
                <w:sz w:val="24"/>
                <w:szCs w:val="24"/>
              </w:rPr>
              <w:t>Зверохозяйство</w:t>
            </w:r>
            <w:proofErr w:type="spellEnd"/>
            <w:r w:rsidR="00A765BE">
              <w:rPr>
                <w:bCs/>
                <w:szCs w:val="28"/>
              </w:rPr>
              <w:t xml:space="preserve"> </w:t>
            </w:r>
            <w:r w:rsidR="00A765BE" w:rsidRPr="00A765BE">
              <w:rPr>
                <w:bCs/>
                <w:sz w:val="24"/>
                <w:szCs w:val="24"/>
              </w:rPr>
              <w:t>на земельном участке с кадастровым номером 75:22:000000945</w:t>
            </w:r>
            <w:r w:rsidRPr="00A765BE">
              <w:rPr>
                <w:bCs/>
                <w:spacing w:val="-4"/>
                <w:sz w:val="24"/>
                <w:szCs w:val="24"/>
              </w:rPr>
              <w:t xml:space="preserve">; </w:t>
            </w:r>
          </w:p>
          <w:p w:rsidR="001A5C86" w:rsidRPr="0014328D" w:rsidRDefault="001A5C86" w:rsidP="001A5C86">
            <w:pPr>
              <w:jc w:val="both"/>
              <w:rPr>
                <w:spacing w:val="-4"/>
                <w:sz w:val="24"/>
                <w:szCs w:val="24"/>
              </w:rPr>
            </w:pPr>
            <w:r w:rsidRPr="001A5C86">
              <w:rPr>
                <w:bCs/>
                <w:spacing w:val="-4"/>
                <w:sz w:val="24"/>
                <w:szCs w:val="24"/>
              </w:rPr>
              <w:t>неблагополучным пунктом – территорию в границах села Смоленка Читинского района Забайкальского края</w:t>
            </w:r>
          </w:p>
        </w:tc>
        <w:tc>
          <w:tcPr>
            <w:tcW w:w="2410" w:type="dxa"/>
          </w:tcPr>
          <w:p w:rsidR="001A5C86" w:rsidRPr="005864DA" w:rsidRDefault="001A5C86" w:rsidP="00A05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1A5C86" w:rsidRPr="005864DA" w:rsidRDefault="001A5C86" w:rsidP="00A0591B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«Читинская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«Читинская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1A5C86" w:rsidTr="00A0591B">
        <w:tc>
          <w:tcPr>
            <w:tcW w:w="675" w:type="dxa"/>
          </w:tcPr>
          <w:p w:rsidR="001A5C86" w:rsidRPr="005864DA" w:rsidRDefault="001A5C86" w:rsidP="00A0591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A5C86" w:rsidRPr="0014328D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1A5C86" w:rsidRPr="00EC28C7" w:rsidRDefault="001A5C86" w:rsidP="00A05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1A5C86" w:rsidRPr="00EC28C7" w:rsidRDefault="001A5C86" w:rsidP="00A05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перемещение и перегруппировка восприимчивых животных;</w:t>
            </w:r>
          </w:p>
          <w:p w:rsidR="001A5C86" w:rsidRPr="00EC28C7" w:rsidRDefault="001A5C86" w:rsidP="00A05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определенной эпизоотическим очагом;</w:t>
            </w:r>
          </w:p>
          <w:p w:rsidR="001A5C86" w:rsidRPr="00EC28C7" w:rsidRDefault="001A5C86" w:rsidP="00A05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убой восприимчивых животных, реализация восприимчивых животных и продуктов их убоя;</w:t>
            </w:r>
          </w:p>
          <w:p w:rsidR="001A5C86" w:rsidRPr="00EC28C7" w:rsidRDefault="001A5C86" w:rsidP="00A05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вывоз кормов, с которыми могли иметь контакт больные восприимчивые животные;</w:t>
            </w:r>
          </w:p>
          <w:p w:rsidR="001A5C86" w:rsidRPr="00EC28C7" w:rsidRDefault="001A5C86" w:rsidP="00A05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проведение случки и искусственного осеменения восприимчивых животных;</w:t>
            </w:r>
          </w:p>
          <w:p w:rsidR="001A5C86" w:rsidRPr="0014328D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вывоз молока и спермы, получ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енных от восприимчивых животных</w:t>
            </w:r>
            <w:proofErr w:type="gramEnd"/>
          </w:p>
        </w:tc>
        <w:tc>
          <w:tcPr>
            <w:tcW w:w="2410" w:type="dxa"/>
          </w:tcPr>
          <w:p w:rsidR="001A5C86" w:rsidRPr="005864DA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(карантина) </w:t>
            </w:r>
            <w:r>
              <w:rPr>
                <w:sz w:val="24"/>
                <w:szCs w:val="24"/>
              </w:rPr>
              <w:br/>
              <w:t xml:space="preserve">(далее – карантин) </w:t>
            </w:r>
          </w:p>
        </w:tc>
        <w:tc>
          <w:tcPr>
            <w:tcW w:w="4394" w:type="dxa"/>
          </w:tcPr>
          <w:p w:rsidR="001A5C86" w:rsidRPr="005864DA" w:rsidRDefault="0005783D" w:rsidP="000578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783D">
              <w:rPr>
                <w:bCs/>
                <w:sz w:val="24"/>
                <w:szCs w:val="28"/>
              </w:rPr>
              <w:t>Колесников Серге</w:t>
            </w:r>
            <w:r>
              <w:rPr>
                <w:bCs/>
                <w:sz w:val="24"/>
                <w:szCs w:val="28"/>
              </w:rPr>
              <w:t>й</w:t>
            </w:r>
            <w:r w:rsidRPr="0005783D">
              <w:rPr>
                <w:bCs/>
                <w:sz w:val="24"/>
                <w:szCs w:val="28"/>
              </w:rPr>
              <w:t xml:space="preserve"> Борисович</w:t>
            </w:r>
            <w:bookmarkStart w:id="0" w:name="_GoBack"/>
            <w:bookmarkEnd w:id="0"/>
            <w:r w:rsidR="001A5C86" w:rsidRPr="0005783D">
              <w:rPr>
                <w:sz w:val="22"/>
                <w:szCs w:val="24"/>
              </w:rPr>
              <w:t xml:space="preserve"> </w:t>
            </w:r>
            <w:r w:rsidR="001A5C86" w:rsidRPr="005864DA">
              <w:rPr>
                <w:sz w:val="24"/>
                <w:szCs w:val="24"/>
              </w:rPr>
              <w:t>(далее</w:t>
            </w:r>
            <w:r w:rsidR="001A5C86">
              <w:rPr>
                <w:sz w:val="24"/>
                <w:szCs w:val="24"/>
              </w:rPr>
              <w:t xml:space="preserve"> – в</w:t>
            </w:r>
            <w:r w:rsidR="001A5C86" w:rsidRPr="005864DA">
              <w:rPr>
                <w:sz w:val="24"/>
                <w:szCs w:val="24"/>
              </w:rPr>
              <w:t>ладелец</w:t>
            </w:r>
            <w:r w:rsidR="001A5C86">
              <w:rPr>
                <w:sz w:val="24"/>
                <w:szCs w:val="24"/>
              </w:rPr>
              <w:t xml:space="preserve"> животных</w:t>
            </w:r>
            <w:r w:rsidR="001A5C86" w:rsidRPr="005864DA">
              <w:rPr>
                <w:sz w:val="24"/>
                <w:szCs w:val="24"/>
              </w:rPr>
              <w:t>)</w:t>
            </w:r>
            <w:r w:rsidR="001A5C86">
              <w:rPr>
                <w:sz w:val="24"/>
                <w:szCs w:val="24"/>
              </w:rPr>
              <w:t xml:space="preserve"> </w:t>
            </w:r>
          </w:p>
        </w:tc>
      </w:tr>
      <w:tr w:rsidR="001A5C86" w:rsidTr="00A0591B">
        <w:tc>
          <w:tcPr>
            <w:tcW w:w="675" w:type="dxa"/>
          </w:tcPr>
          <w:p w:rsidR="001A5C86" w:rsidRPr="005864DA" w:rsidRDefault="001A5C86" w:rsidP="00A0591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A5C86" w:rsidRPr="0014328D" w:rsidRDefault="001A5C86" w:rsidP="00A0591B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4328D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1A5C86" w:rsidRPr="009766F6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изоляция больных и подозрительных по заболеванию восприимчивых животных;</w:t>
            </w:r>
          </w:p>
          <w:p w:rsidR="001A5C86" w:rsidRPr="009766F6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осмотр, термометрия всего поголовья восприимчивых животных и исследование на ИНАН методом РДП (за исключением восприимчивых животных в возрасте до 6 месяцев);</w:t>
            </w:r>
          </w:p>
          <w:p w:rsidR="001A5C86" w:rsidRPr="009766F6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направление на убой больных восприимчивых животных на предприятия по убою и переработке животных или оборудованные для этих целей убойные пункты;</w:t>
            </w:r>
          </w:p>
          <w:p w:rsidR="001A5C86" w:rsidRPr="009766F6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1A5C86" w:rsidRPr="009766F6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9766F6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9766F6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формальдегид,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>, 1,5%-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>, приготовленный на 0,5%-ном растворе едкого натра, 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хлорамин и другие дезинфицирующие растворы с высокой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1A5C86" w:rsidRPr="009766F6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уничтожение молока и спермы, полученных от больных восприимчивых животных;</w:t>
            </w:r>
          </w:p>
          <w:p w:rsidR="001A5C86" w:rsidRPr="0014328D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410" w:type="dxa"/>
          </w:tcPr>
          <w:p w:rsidR="001A5C86" w:rsidRPr="005864DA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1A5C86" w:rsidRPr="005864DA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1A5C86" w:rsidTr="00A0591B">
        <w:tc>
          <w:tcPr>
            <w:tcW w:w="675" w:type="dxa"/>
          </w:tcPr>
          <w:p w:rsidR="001A5C86" w:rsidRDefault="001A5C86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1A5C86" w:rsidRPr="0014328D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C85495">
              <w:rPr>
                <w:spacing w:val="-4"/>
                <w:sz w:val="24"/>
                <w:szCs w:val="24"/>
              </w:rPr>
              <w:t xml:space="preserve">Проинформировать население муниципального образования, на территории которого располагается предполагаемый </w:t>
            </w:r>
            <w:r w:rsidRPr="00C85495">
              <w:rPr>
                <w:spacing w:val="-4"/>
                <w:sz w:val="24"/>
                <w:szCs w:val="24"/>
              </w:rPr>
              <w:lastRenderedPageBreak/>
              <w:t>эпизоотический очаг, о его возникновении, и владельцев восприимчивых животных о требованиях Правил</w:t>
            </w:r>
          </w:p>
        </w:tc>
        <w:tc>
          <w:tcPr>
            <w:tcW w:w="2410" w:type="dxa"/>
          </w:tcPr>
          <w:p w:rsidR="001A5C86" w:rsidRPr="005864DA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1A5C86" w:rsidRPr="00A4774E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«Читинская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1A5C86" w:rsidTr="00A0591B">
        <w:tc>
          <w:tcPr>
            <w:tcW w:w="675" w:type="dxa"/>
          </w:tcPr>
          <w:p w:rsidR="001A5C86" w:rsidRDefault="001A5C86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</w:tcPr>
          <w:p w:rsidR="001A5C86" w:rsidRPr="00C85495" w:rsidRDefault="001A5C86" w:rsidP="00A0591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определить:</w:t>
            </w:r>
          </w:p>
          <w:p w:rsidR="001A5C86" w:rsidRPr="00C85495" w:rsidRDefault="001A5C86" w:rsidP="00A0591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количество восприимчивых животных в хозяйствах, расположенных на территории муниципального образования;</w:t>
            </w:r>
          </w:p>
          <w:p w:rsidR="001A5C86" w:rsidRPr="0014328D" w:rsidRDefault="001A5C86" w:rsidP="00A0591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места и порядок уничтожения трупов восприимчивых животных на террит</w:t>
            </w:r>
            <w:r>
              <w:rPr>
                <w:spacing w:val="-4"/>
                <w:sz w:val="24"/>
              </w:rPr>
              <w:t>ории муниципального образования</w:t>
            </w:r>
          </w:p>
        </w:tc>
        <w:tc>
          <w:tcPr>
            <w:tcW w:w="2410" w:type="dxa"/>
          </w:tcPr>
          <w:p w:rsidR="001A5C86" w:rsidRPr="005864DA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1A5C86" w:rsidRPr="00A4774E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«Читинская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1A5C86" w:rsidTr="00A0591B">
        <w:tc>
          <w:tcPr>
            <w:tcW w:w="675" w:type="dxa"/>
          </w:tcPr>
          <w:p w:rsidR="001A5C86" w:rsidRPr="005864DA" w:rsidRDefault="001A5C86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1A5C86" w:rsidRPr="0014328D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 xml:space="preserve">Убой больных восприимчивых животных с клиническими признаками ИНАН должен осуществляться бескровным методом. </w:t>
            </w:r>
            <w:proofErr w:type="gramStart"/>
            <w:r w:rsidRPr="009766F6">
              <w:rPr>
                <w:spacing w:val="-4"/>
                <w:sz w:val="24"/>
                <w:szCs w:val="24"/>
              </w:rPr>
              <w:t xml:space="preserve">Продукты убоя, полученные от больных восприимчивых животных с клиническими признаками ИНАН (кроме шкур, конского волоса), а также продукты убоя, полученные от больных восприимчивых животных без проявления клинических признаков ИНАН (кроме мяса, шкур, конского волоса) должны направляться на утилизацию в соответствии с </w:t>
            </w:r>
            <w:r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2020 года № 626</w:t>
            </w:r>
          </w:p>
        </w:tc>
        <w:tc>
          <w:tcPr>
            <w:tcW w:w="2410" w:type="dxa"/>
          </w:tcPr>
          <w:p w:rsidR="001A5C86" w:rsidRPr="005864DA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1A5C86" w:rsidRPr="00A4774E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Читинская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»,</w:t>
            </w:r>
            <w:r>
              <w:t xml:space="preserve"> </w:t>
            </w:r>
            <w:r w:rsidRPr="00C85495">
              <w:rPr>
                <w:sz w:val="24"/>
                <w:szCs w:val="24"/>
              </w:rPr>
              <w:t>владелец животных</w:t>
            </w:r>
          </w:p>
        </w:tc>
      </w:tr>
      <w:tr w:rsidR="001A5C86" w:rsidTr="00A0591B">
        <w:tc>
          <w:tcPr>
            <w:tcW w:w="675" w:type="dxa"/>
          </w:tcPr>
          <w:p w:rsidR="001A5C86" w:rsidRPr="008147CE" w:rsidRDefault="001A5C86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1A5C86" w:rsidRPr="0014328D" w:rsidRDefault="001A5C86" w:rsidP="00A0591B">
            <w:pPr>
              <w:jc w:val="both"/>
              <w:rPr>
                <w:spacing w:val="-4"/>
                <w:sz w:val="24"/>
              </w:rPr>
            </w:pPr>
            <w:r w:rsidRPr="009766F6">
              <w:rPr>
                <w:spacing w:val="-4"/>
                <w:sz w:val="24"/>
              </w:rPr>
              <w:t>Шкуры, полученные от больных восприимчивых животных с клиническими признаками ИНАН, подвергаются дезинфекции. Конский вол</w:t>
            </w:r>
            <w:r>
              <w:rPr>
                <w:spacing w:val="-4"/>
                <w:sz w:val="24"/>
              </w:rPr>
              <w:t>ос используется без ограничений</w:t>
            </w:r>
          </w:p>
        </w:tc>
        <w:tc>
          <w:tcPr>
            <w:tcW w:w="2410" w:type="dxa"/>
          </w:tcPr>
          <w:p w:rsidR="001A5C86" w:rsidRPr="009F09DC" w:rsidRDefault="001A5C86" w:rsidP="00A0591B">
            <w:pPr>
              <w:jc w:val="both"/>
              <w:rPr>
                <w:sz w:val="24"/>
              </w:rPr>
            </w:pPr>
            <w:r w:rsidRPr="00C85495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1A5C86" w:rsidRPr="009F09DC" w:rsidRDefault="001A5C86" w:rsidP="00A0591B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1A5C86" w:rsidTr="00A0591B">
        <w:tc>
          <w:tcPr>
            <w:tcW w:w="675" w:type="dxa"/>
          </w:tcPr>
          <w:p w:rsidR="001A5C86" w:rsidRPr="008147CE" w:rsidRDefault="001A5C86" w:rsidP="00A0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6" w:type="dxa"/>
          </w:tcPr>
          <w:p w:rsidR="001A5C86" w:rsidRPr="0014328D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Потомство, полученное от положительно реагирующих на ИНАН восприимчивых животных, исследуется в 6-месячном возрасте методом РДП двукратно с интервалом в 30 дней. При отрицательных результатах двукратного исследования потомство признается здоровым. Потомство восприимчивых животных, реагирую</w:t>
            </w:r>
            <w:r>
              <w:rPr>
                <w:spacing w:val="-4"/>
                <w:sz w:val="24"/>
                <w:szCs w:val="24"/>
              </w:rPr>
              <w:t>щих положительно, подлежит убою</w:t>
            </w:r>
          </w:p>
        </w:tc>
        <w:tc>
          <w:tcPr>
            <w:tcW w:w="2410" w:type="dxa"/>
          </w:tcPr>
          <w:p w:rsidR="001A5C86" w:rsidRPr="005864DA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1A5C86" w:rsidRPr="008147CE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1A5C86" w:rsidTr="00A0591B">
        <w:tc>
          <w:tcPr>
            <w:tcW w:w="675" w:type="dxa"/>
          </w:tcPr>
          <w:p w:rsidR="001A5C86" w:rsidRPr="008147CE" w:rsidRDefault="001A5C86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1A5C86" w:rsidRPr="009766F6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Дезинфекции в эпизоотическом очаге подлежат территории хозяйств, помещения по содержанию восприимчивых животных, транспортные средства, используемые для перевозки восприимчивых животных и другие объекты, с которыми контактировали больные восприимчивые животные.</w:t>
            </w:r>
          </w:p>
          <w:p w:rsidR="001A5C86" w:rsidRPr="009766F6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 xml:space="preserve">Дезинфекция помещений и других мест, где содержались больные восприимчивые животные, проводится в три этапа: первый - сразу </w:t>
            </w:r>
            <w:r w:rsidRPr="009766F6">
              <w:rPr>
                <w:spacing w:val="-4"/>
                <w:sz w:val="24"/>
                <w:szCs w:val="24"/>
              </w:rPr>
              <w:lastRenderedPageBreak/>
              <w:t>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1A5C86" w:rsidRPr="0014328D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горячий едкий натр,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ная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хлорная известь,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нейтральный гипохлорит кальция, 1%-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глутаровый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альдегид, 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однохлористый йод, 2%-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ные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формалин (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параформальдегид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), хлорамин из расчета 0,3 - 0,5   и другие дезинфицирующие растворы с высокой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активностью в отношении возбудителя (сог</w:t>
            </w:r>
            <w:r>
              <w:rPr>
                <w:spacing w:val="-4"/>
                <w:sz w:val="24"/>
                <w:szCs w:val="24"/>
              </w:rPr>
              <w:t>ласно инструкции по применению)</w:t>
            </w:r>
          </w:p>
        </w:tc>
        <w:tc>
          <w:tcPr>
            <w:tcW w:w="2410" w:type="dxa"/>
          </w:tcPr>
          <w:p w:rsidR="001A5C86" w:rsidRPr="005864DA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</w:tcPr>
          <w:p w:rsidR="001A5C86" w:rsidRPr="008147CE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Читинская</w:t>
            </w:r>
            <w:proofErr w:type="gramEnd"/>
            <w:r w:rsidRPr="00C85495">
              <w:rPr>
                <w:sz w:val="24"/>
                <w:szCs w:val="24"/>
              </w:rPr>
              <w:t xml:space="preserve"> СББЖ», владелец животных</w:t>
            </w:r>
          </w:p>
        </w:tc>
      </w:tr>
      <w:tr w:rsidR="001A5C86" w:rsidTr="00A0591B">
        <w:tc>
          <w:tcPr>
            <w:tcW w:w="675" w:type="dxa"/>
          </w:tcPr>
          <w:p w:rsidR="001A5C86" w:rsidRDefault="001A5C86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6" w:type="dxa"/>
          </w:tcPr>
          <w:p w:rsidR="001A5C86" w:rsidRPr="0014328D" w:rsidRDefault="001A5C86" w:rsidP="00A0591B">
            <w:pPr>
              <w:jc w:val="both"/>
              <w:rPr>
                <w:spacing w:val="-4"/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П</w:t>
            </w:r>
            <w:r w:rsidRPr="009766F6">
              <w:rPr>
                <w:spacing w:val="-4"/>
                <w:sz w:val="24"/>
              </w:rPr>
              <w:t>редостав</w:t>
            </w:r>
            <w:r>
              <w:rPr>
                <w:spacing w:val="-4"/>
                <w:sz w:val="24"/>
              </w:rPr>
              <w:t>ить</w:t>
            </w:r>
            <w:r w:rsidRPr="009766F6">
              <w:rPr>
                <w:spacing w:val="-4"/>
                <w:sz w:val="24"/>
              </w:rPr>
              <w:t xml:space="preserve"> специалистам госветслужбы сведения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живых восприимчивых животных и полученной от них продукции в течение 30 дней до принятия решения об установлении ограничительных мероприятий (карантина);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 w:rsidRPr="009766F6">
              <w:rPr>
                <w:spacing w:val="-4"/>
                <w:sz w:val="24"/>
              </w:rPr>
              <w:t>обеспечивать проведение мероприятий по дезинфекции территории хозяйств и других объектов от возбудителя</w:t>
            </w:r>
          </w:p>
        </w:tc>
        <w:tc>
          <w:tcPr>
            <w:tcW w:w="2410" w:type="dxa"/>
          </w:tcPr>
          <w:p w:rsidR="001A5C86" w:rsidRPr="005864DA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1A5C86" w:rsidRPr="008147CE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1A5C86" w:rsidTr="00A0591B">
        <w:tc>
          <w:tcPr>
            <w:tcW w:w="675" w:type="dxa"/>
          </w:tcPr>
          <w:p w:rsidR="001A5C86" w:rsidRDefault="001A5C86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1A5C86" w:rsidRPr="0014328D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9766F6">
              <w:rPr>
                <w:spacing w:val="-4"/>
                <w:sz w:val="24"/>
                <w:szCs w:val="24"/>
              </w:rPr>
              <w:t>рганизовать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410" w:type="dxa"/>
          </w:tcPr>
          <w:p w:rsidR="001A5C86" w:rsidRPr="005864DA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1A5C86" w:rsidRPr="008147CE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«Читинская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1A5C86" w:rsidTr="00A0591B">
        <w:tc>
          <w:tcPr>
            <w:tcW w:w="675" w:type="dxa"/>
          </w:tcPr>
          <w:p w:rsidR="001A5C86" w:rsidRPr="008147CE" w:rsidRDefault="001A5C86" w:rsidP="00A0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1A5C86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1A5C86" w:rsidRPr="009766F6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ввод (ввоз) на территорию неблагополучного пункта, вывод (вывоз) за его пределы восприимчивых животных (за исключением вывоза восприимчивых животных на убой на предприятия по убою и переработке животных или оборудованные для этих целей убойные пункты);</w:t>
            </w:r>
          </w:p>
          <w:p w:rsidR="001A5C86" w:rsidRPr="009766F6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реализация восприимчивых животных;</w:t>
            </w:r>
          </w:p>
          <w:p w:rsidR="001A5C86" w:rsidRPr="0014328D" w:rsidRDefault="001A5C86" w:rsidP="00A0591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lastRenderedPageBreak/>
              <w:t>проведение сельскохозяйственных ярмарок, выставок (аукционов) и других мероприятий, связанных с передвижением, перемещением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  <w:r w:rsidRPr="009766F6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A5C86" w:rsidRPr="005864DA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1A5C86" w:rsidRPr="008147CE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1A5C86" w:rsidTr="00A0591B">
        <w:tc>
          <w:tcPr>
            <w:tcW w:w="675" w:type="dxa"/>
          </w:tcPr>
          <w:p w:rsidR="001A5C86" w:rsidRDefault="001A5C86" w:rsidP="00A0591B">
            <w:pPr>
              <w:jc w:val="center"/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6946" w:type="dxa"/>
          </w:tcPr>
          <w:p w:rsidR="001A5C86" w:rsidRPr="0014328D" w:rsidRDefault="001A5C86" w:rsidP="00A0591B">
            <w:pPr>
              <w:jc w:val="both"/>
              <w:rPr>
                <w:spacing w:val="-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 о</w:t>
            </w:r>
            <w:r w:rsidRPr="009766F6">
              <w:rPr>
                <w:spacing w:val="-4"/>
                <w:sz w:val="24"/>
              </w:rPr>
              <w:t>существ</w:t>
            </w:r>
            <w:r>
              <w:rPr>
                <w:spacing w:val="-4"/>
                <w:sz w:val="24"/>
              </w:rPr>
              <w:t>ляется</w:t>
            </w:r>
            <w:r w:rsidRPr="009766F6">
              <w:rPr>
                <w:spacing w:val="-4"/>
                <w:sz w:val="24"/>
              </w:rPr>
              <w:t xml:space="preserve"> обработк</w:t>
            </w:r>
            <w:r>
              <w:rPr>
                <w:spacing w:val="-4"/>
                <w:sz w:val="24"/>
              </w:rPr>
              <w:t>а</w:t>
            </w:r>
            <w:r w:rsidRPr="009766F6">
              <w:rPr>
                <w:spacing w:val="-4"/>
                <w:sz w:val="24"/>
              </w:rPr>
              <w:t xml:space="preserve"> восп</w:t>
            </w:r>
            <w:r>
              <w:rPr>
                <w:spacing w:val="-4"/>
                <w:sz w:val="24"/>
              </w:rPr>
              <w:t>риимчивых животных репеллентами</w:t>
            </w:r>
          </w:p>
        </w:tc>
        <w:tc>
          <w:tcPr>
            <w:tcW w:w="2410" w:type="dxa"/>
          </w:tcPr>
          <w:p w:rsidR="001A5C86" w:rsidRPr="005864DA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1A5C86" w:rsidRPr="008147CE" w:rsidRDefault="001A5C86" w:rsidP="00A059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«Читинская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1A5C86" w:rsidTr="00A0591B">
        <w:tc>
          <w:tcPr>
            <w:tcW w:w="675" w:type="dxa"/>
          </w:tcPr>
          <w:p w:rsidR="001A5C86" w:rsidRPr="003E33AB" w:rsidRDefault="001A5C86" w:rsidP="00A0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46" w:type="dxa"/>
          </w:tcPr>
          <w:p w:rsidR="001A5C86" w:rsidRPr="0014328D" w:rsidRDefault="001A5C86" w:rsidP="00A0591B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Провести 100% идентификацию крупного рогатого скота, овец,</w:t>
            </w:r>
            <w:r>
              <w:rPr>
                <w:spacing w:val="-4"/>
                <w:sz w:val="24"/>
              </w:rPr>
              <w:t xml:space="preserve"> </w:t>
            </w:r>
            <w:r w:rsidRPr="0014328D">
              <w:rPr>
                <w:spacing w:val="-4"/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1A5C86" w:rsidRPr="009F09DC" w:rsidRDefault="001A5C86" w:rsidP="00A0591B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</w:tcPr>
          <w:p w:rsidR="001A5C86" w:rsidRPr="009F09DC" w:rsidRDefault="001A5C86" w:rsidP="00A0591B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1A5C86" w:rsidTr="00A0591B">
        <w:tc>
          <w:tcPr>
            <w:tcW w:w="675" w:type="dxa"/>
          </w:tcPr>
          <w:p w:rsidR="001A5C86" w:rsidRPr="0043440E" w:rsidRDefault="001A5C86" w:rsidP="00A05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46" w:type="dxa"/>
          </w:tcPr>
          <w:p w:rsidR="001A5C86" w:rsidRPr="0014328D" w:rsidRDefault="001A5C86" w:rsidP="00A0591B">
            <w:pPr>
              <w:jc w:val="both"/>
              <w:rPr>
                <w:spacing w:val="-4"/>
                <w:sz w:val="24"/>
              </w:rPr>
            </w:pPr>
            <w:r w:rsidRPr="009766F6">
              <w:rPr>
                <w:spacing w:val="-4"/>
                <w:sz w:val="24"/>
              </w:rPr>
              <w:t xml:space="preserve">Отмена карантина осуществляется после убоя больных восприимчивых животных и </w:t>
            </w:r>
            <w:proofErr w:type="gramStart"/>
            <w:r w:rsidRPr="009766F6">
              <w:rPr>
                <w:spacing w:val="-4"/>
                <w:sz w:val="24"/>
              </w:rPr>
              <w:t>получения</w:t>
            </w:r>
            <w:proofErr w:type="gramEnd"/>
            <w:r w:rsidRPr="009766F6">
              <w:rPr>
                <w:spacing w:val="-4"/>
                <w:sz w:val="24"/>
              </w:rPr>
              <w:t xml:space="preserve"> двукратных с интервалом в 30 дней отрицательных результатов исследований методом РДП остального поголовья восприимчивых животных в эпизоотическом очаге и проведения других мероприятий, предусмотренных Правилами</w:t>
            </w:r>
          </w:p>
        </w:tc>
        <w:tc>
          <w:tcPr>
            <w:tcW w:w="2410" w:type="dxa"/>
          </w:tcPr>
          <w:p w:rsidR="001A5C86" w:rsidRDefault="001A5C86" w:rsidP="00A0591B">
            <w:pPr>
              <w:jc w:val="center"/>
            </w:pPr>
          </w:p>
        </w:tc>
        <w:tc>
          <w:tcPr>
            <w:tcW w:w="4394" w:type="dxa"/>
          </w:tcPr>
          <w:p w:rsidR="001A5C86" w:rsidRDefault="001A5C86" w:rsidP="00A0591B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«Читинская</w:t>
            </w:r>
            <w:r w:rsidRPr="00C85495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1A5C86" w:rsidRDefault="001A5C86" w:rsidP="001A5C86">
      <w:pPr>
        <w:jc w:val="center"/>
      </w:pPr>
    </w:p>
    <w:p w:rsidR="001A5C86" w:rsidRDefault="001A5C86" w:rsidP="001A5C86">
      <w:pPr>
        <w:jc w:val="center"/>
      </w:pPr>
    </w:p>
    <w:p w:rsidR="001A5C86" w:rsidRPr="009001A5" w:rsidRDefault="001A5C86" w:rsidP="001A5C86">
      <w:pPr>
        <w:jc w:val="center"/>
        <w:rPr>
          <w:bCs/>
          <w:sz w:val="27"/>
          <w:szCs w:val="27"/>
        </w:rPr>
      </w:pPr>
      <w:r>
        <w:t>____________________</w:t>
      </w:r>
    </w:p>
    <w:p w:rsidR="001A5C86" w:rsidRDefault="001A5C86" w:rsidP="001A5C86"/>
    <w:p w:rsidR="001A5C86" w:rsidRDefault="001A5C86" w:rsidP="001A5C86"/>
    <w:p w:rsidR="001A5C86" w:rsidRDefault="001A5C86" w:rsidP="001A5C86"/>
    <w:p w:rsidR="00F3015D" w:rsidRDefault="00F3015D"/>
    <w:sectPr w:rsidR="00F3015D" w:rsidSect="006B5F6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3"/>
    <w:rsid w:val="0005783D"/>
    <w:rsid w:val="001A5C86"/>
    <w:rsid w:val="002B00E3"/>
    <w:rsid w:val="008A0909"/>
    <w:rsid w:val="00A765BE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5C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A5C8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5C8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5C8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1A5C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A5C86"/>
  </w:style>
  <w:style w:type="character" w:styleId="a3">
    <w:name w:val="Hyperlink"/>
    <w:basedOn w:val="a0"/>
    <w:uiPriority w:val="99"/>
    <w:semiHidden/>
    <w:unhideWhenUsed/>
    <w:rsid w:val="001A5C86"/>
    <w:rPr>
      <w:color w:val="0000FF"/>
      <w:u w:val="single"/>
    </w:rPr>
  </w:style>
  <w:style w:type="paragraph" w:styleId="a4">
    <w:name w:val="Body Text"/>
    <w:basedOn w:val="a"/>
    <w:link w:val="a5"/>
    <w:rsid w:val="001A5C86"/>
    <w:pPr>
      <w:jc w:val="both"/>
    </w:pPr>
  </w:style>
  <w:style w:type="character" w:customStyle="1" w:styleId="a5">
    <w:name w:val="Основной текст Знак"/>
    <w:basedOn w:val="a0"/>
    <w:link w:val="a4"/>
    <w:rsid w:val="001A5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A5C8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1A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5C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5C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A5C8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5C8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5C8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1A5C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A5C86"/>
  </w:style>
  <w:style w:type="character" w:styleId="a3">
    <w:name w:val="Hyperlink"/>
    <w:basedOn w:val="a0"/>
    <w:uiPriority w:val="99"/>
    <w:semiHidden/>
    <w:unhideWhenUsed/>
    <w:rsid w:val="001A5C86"/>
    <w:rPr>
      <w:color w:val="0000FF"/>
      <w:u w:val="single"/>
    </w:rPr>
  </w:style>
  <w:style w:type="paragraph" w:styleId="a4">
    <w:name w:val="Body Text"/>
    <w:basedOn w:val="a"/>
    <w:link w:val="a5"/>
    <w:rsid w:val="001A5C86"/>
    <w:pPr>
      <w:jc w:val="both"/>
    </w:pPr>
  </w:style>
  <w:style w:type="character" w:customStyle="1" w:styleId="a5">
    <w:name w:val="Основной текст Знак"/>
    <w:basedOn w:val="a0"/>
    <w:link w:val="a4"/>
    <w:rsid w:val="001A5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A5C8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1A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5C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2021-12-09T03:33:00Z</cp:lastPrinted>
  <dcterms:created xsi:type="dcterms:W3CDTF">2021-12-09T02:38:00Z</dcterms:created>
  <dcterms:modified xsi:type="dcterms:W3CDTF">2021-12-09T05:09:00Z</dcterms:modified>
</cp:coreProperties>
</file>