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213CA" w:rsidRDefault="0047257E" w:rsidP="004213CA">
      <w:pPr>
        <w:jc w:val="center"/>
      </w:pPr>
      <w:r>
        <w:t>от 28 октября 2022 года                                                                             № 207</w:t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9653D7">
        <w:tab/>
      </w:r>
      <w:r w:rsidR="00EE2E3E">
        <w:t xml:space="preserve">  </w:t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  <w:r w:rsidR="00EE2E3E">
        <w:tab/>
      </w:r>
    </w:p>
    <w:p w:rsidR="00FA14BE" w:rsidRPr="00F66801" w:rsidRDefault="00FA14BE" w:rsidP="004213CA">
      <w:pPr>
        <w:jc w:val="center"/>
        <w:rPr>
          <w:sz w:val="32"/>
          <w:szCs w:val="32"/>
        </w:rPr>
      </w:pPr>
      <w:bookmarkStart w:id="0" w:name="_GoBack"/>
      <w:bookmarkEnd w:id="0"/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A6219F" w:rsidRPr="00227AF4" w:rsidRDefault="00227AF4" w:rsidP="00737F9A">
      <w:pPr>
        <w:jc w:val="center"/>
        <w:rPr>
          <w:b/>
          <w:bCs/>
          <w:szCs w:val="28"/>
        </w:rPr>
      </w:pPr>
      <w:r w:rsidRPr="00227AF4">
        <w:rPr>
          <w:b/>
          <w:color w:val="22272F"/>
          <w:szCs w:val="28"/>
          <w:shd w:val="clear" w:color="auto" w:fill="FFFFFF"/>
        </w:rPr>
        <w:t>Об установлении на суше карантинной полосы на территории Забайкальского края вдоль государственной границы Российской Федерации</w:t>
      </w: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E81932" w:rsidRPr="001E78FB" w:rsidRDefault="00EF23F6" w:rsidP="00E81932">
      <w:pPr>
        <w:pStyle w:val="s1"/>
        <w:shd w:val="clear" w:color="auto" w:fill="FFFFFF"/>
        <w:jc w:val="both"/>
        <w:rPr>
          <w:b/>
          <w:sz w:val="28"/>
          <w:szCs w:val="28"/>
        </w:rPr>
      </w:pPr>
      <w:r w:rsidRPr="001E78FB">
        <w:rPr>
          <w:bCs/>
          <w:sz w:val="28"/>
          <w:szCs w:val="28"/>
        </w:rPr>
        <w:t xml:space="preserve">      </w:t>
      </w:r>
      <w:proofErr w:type="gramStart"/>
      <w:r w:rsidR="00E81932" w:rsidRPr="001E78FB">
        <w:rPr>
          <w:sz w:val="28"/>
          <w:szCs w:val="28"/>
        </w:rPr>
        <w:t>В соответствии со </w:t>
      </w:r>
      <w:hyperlink r:id="rId9" w:anchor="/document/10103372/entry/19" w:history="1">
        <w:r w:rsidR="00E81932" w:rsidRPr="001E78FB">
          <w:rPr>
            <w:rStyle w:val="a5"/>
            <w:color w:val="auto"/>
            <w:sz w:val="28"/>
            <w:szCs w:val="28"/>
            <w:u w:val="none"/>
          </w:rPr>
          <w:t>статьей 19</w:t>
        </w:r>
      </w:hyperlink>
      <w:r w:rsidR="00E81932" w:rsidRPr="001E78FB">
        <w:rPr>
          <w:sz w:val="28"/>
          <w:szCs w:val="28"/>
        </w:rPr>
        <w:t> Закона Российской Федерации от 1 апреля 1993 года N 4730-1 "О Государственной границе Российской Федерации", </w:t>
      </w:r>
      <w:hyperlink r:id="rId10" w:anchor="/document/10108225/entry/3" w:history="1">
        <w:r w:rsidR="00E81932" w:rsidRPr="001E78FB">
          <w:rPr>
            <w:rStyle w:val="a5"/>
            <w:color w:val="auto"/>
            <w:sz w:val="28"/>
            <w:szCs w:val="28"/>
            <w:u w:val="none"/>
          </w:rPr>
          <w:t>статьей 3</w:t>
        </w:r>
      </w:hyperlink>
      <w:r w:rsidR="00E81932" w:rsidRPr="001E78FB">
        <w:rPr>
          <w:sz w:val="28"/>
          <w:szCs w:val="28"/>
        </w:rPr>
        <w:t> Закона Российской Федерации от 14 мая 1993 года N 4979-1 "О ветеринарии", </w:t>
      </w:r>
      <w:hyperlink r:id="rId11" w:anchor="/document/71655174/entry/0" w:history="1">
        <w:r w:rsidR="00E81932" w:rsidRPr="001E78FB">
          <w:rPr>
            <w:rStyle w:val="a5"/>
            <w:color w:val="auto"/>
            <w:sz w:val="28"/>
            <w:szCs w:val="28"/>
            <w:u w:val="none"/>
          </w:rPr>
          <w:t>распоряжением</w:t>
        </w:r>
      </w:hyperlink>
      <w:r w:rsidR="00E81932" w:rsidRPr="001E78FB">
        <w:rPr>
          <w:sz w:val="28"/>
          <w:szCs w:val="28"/>
        </w:rPr>
        <w:t> Министерства сельского хозяйства Российской Федерации от 1 июля 2016 года N 67-р, </w:t>
      </w:r>
      <w:hyperlink r:id="rId12" w:anchor="/document/189769/entry/0" w:history="1">
        <w:r w:rsidR="00E81932" w:rsidRPr="001E78FB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="00E81932" w:rsidRPr="001E78FB">
        <w:rPr>
          <w:sz w:val="28"/>
          <w:szCs w:val="28"/>
        </w:rPr>
        <w:t xml:space="preserve"> ФСБ РФ от </w:t>
      </w:r>
      <w:r w:rsidR="00227AF4" w:rsidRPr="001E78FB">
        <w:rPr>
          <w:sz w:val="28"/>
          <w:szCs w:val="28"/>
        </w:rPr>
        <w:t>3 февраля</w:t>
      </w:r>
      <w:r w:rsidR="00E81932" w:rsidRPr="001E78FB">
        <w:rPr>
          <w:sz w:val="28"/>
          <w:szCs w:val="28"/>
        </w:rPr>
        <w:t xml:space="preserve"> 20</w:t>
      </w:r>
      <w:r w:rsidR="00227AF4" w:rsidRPr="001E78FB">
        <w:rPr>
          <w:sz w:val="28"/>
          <w:szCs w:val="28"/>
        </w:rPr>
        <w:t>2</w:t>
      </w:r>
      <w:r w:rsidR="00E81932" w:rsidRPr="001E78FB">
        <w:rPr>
          <w:sz w:val="28"/>
          <w:szCs w:val="28"/>
        </w:rPr>
        <w:t>0 года N </w:t>
      </w:r>
      <w:r w:rsidR="00227AF4" w:rsidRPr="001E78FB">
        <w:rPr>
          <w:sz w:val="28"/>
          <w:szCs w:val="28"/>
        </w:rPr>
        <w:t>36</w:t>
      </w:r>
      <w:r w:rsidR="00E81932" w:rsidRPr="001E78FB">
        <w:rPr>
          <w:sz w:val="28"/>
          <w:szCs w:val="28"/>
        </w:rPr>
        <w:t xml:space="preserve"> "О пределах пограничной</w:t>
      </w:r>
      <w:proofErr w:type="gramEnd"/>
      <w:r w:rsidR="00E81932" w:rsidRPr="001E78FB">
        <w:rPr>
          <w:sz w:val="28"/>
          <w:szCs w:val="28"/>
        </w:rPr>
        <w:t xml:space="preserve"> зоны на территории Забайкальского края", в целях недопущения переноса заразных болезней животных через Государственную границу Российской Федерации </w:t>
      </w:r>
      <w:r w:rsidR="00E81932" w:rsidRPr="001E78FB">
        <w:rPr>
          <w:b/>
          <w:sz w:val="28"/>
          <w:szCs w:val="28"/>
        </w:rPr>
        <w:t>приказываю: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1. Установить на суше карантинную полосу, в пределах пограничной зоны, вдоль Государственной границы Российской Федерации с Монголией, Китайской Народной Республикой на территории</w:t>
      </w:r>
      <w:r w:rsidR="00B8470F" w:rsidRPr="001E78FB">
        <w:rPr>
          <w:sz w:val="28"/>
          <w:szCs w:val="28"/>
        </w:rPr>
        <w:t xml:space="preserve"> муниципальных районов</w:t>
      </w:r>
      <w:r w:rsidR="00322705" w:rsidRPr="001E78FB">
        <w:rPr>
          <w:sz w:val="28"/>
          <w:szCs w:val="28"/>
        </w:rPr>
        <w:t>:</w:t>
      </w:r>
      <w:r w:rsidR="00B8470F" w:rsidRPr="001E78FB">
        <w:rPr>
          <w:sz w:val="28"/>
          <w:szCs w:val="28"/>
        </w:rPr>
        <w:t xml:space="preserve"> </w:t>
      </w:r>
      <w:proofErr w:type="gramStart"/>
      <w:r w:rsidR="00B8470F" w:rsidRPr="001E78FB">
        <w:rPr>
          <w:sz w:val="28"/>
          <w:szCs w:val="28"/>
        </w:rPr>
        <w:t>«</w:t>
      </w:r>
      <w:proofErr w:type="spellStart"/>
      <w:r w:rsidR="00B8470F" w:rsidRPr="001E78FB">
        <w:rPr>
          <w:sz w:val="28"/>
          <w:szCs w:val="28"/>
        </w:rPr>
        <w:t>Красночикойский</w:t>
      </w:r>
      <w:proofErr w:type="spellEnd"/>
      <w:r w:rsidR="00B8470F" w:rsidRPr="001E78FB">
        <w:rPr>
          <w:sz w:val="28"/>
          <w:szCs w:val="28"/>
        </w:rPr>
        <w:t xml:space="preserve">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</w:t>
      </w:r>
      <w:proofErr w:type="spellStart"/>
      <w:r w:rsidRPr="001E78FB">
        <w:rPr>
          <w:sz w:val="28"/>
          <w:szCs w:val="28"/>
        </w:rPr>
        <w:t>Кыринск</w:t>
      </w:r>
      <w:r w:rsidR="00B8470F" w:rsidRPr="001E78FB">
        <w:rPr>
          <w:sz w:val="28"/>
          <w:szCs w:val="28"/>
        </w:rPr>
        <w:t>ий</w:t>
      </w:r>
      <w:proofErr w:type="spellEnd"/>
      <w:r w:rsidR="00B8470F" w:rsidRPr="001E78FB">
        <w:rPr>
          <w:sz w:val="28"/>
          <w:szCs w:val="28"/>
        </w:rPr>
        <w:t xml:space="preserve"> район»,</w:t>
      </w:r>
      <w:r w:rsidRPr="001E78FB">
        <w:rPr>
          <w:sz w:val="28"/>
          <w:szCs w:val="28"/>
        </w:rPr>
        <w:t xml:space="preserve"> </w:t>
      </w:r>
      <w:r w:rsidR="00B8470F" w:rsidRPr="001E78FB">
        <w:rPr>
          <w:sz w:val="28"/>
          <w:szCs w:val="28"/>
        </w:rPr>
        <w:t>«</w:t>
      </w:r>
      <w:proofErr w:type="spellStart"/>
      <w:r w:rsidRPr="001E78FB">
        <w:rPr>
          <w:sz w:val="28"/>
          <w:szCs w:val="28"/>
        </w:rPr>
        <w:t>Акшинск</w:t>
      </w:r>
      <w:r w:rsidR="00B8470F" w:rsidRPr="001E78FB">
        <w:rPr>
          <w:sz w:val="28"/>
          <w:szCs w:val="28"/>
        </w:rPr>
        <w:t>ий</w:t>
      </w:r>
      <w:proofErr w:type="spellEnd"/>
      <w:r w:rsidR="00B8470F" w:rsidRPr="001E78FB">
        <w:rPr>
          <w:sz w:val="28"/>
          <w:szCs w:val="28"/>
        </w:rPr>
        <w:t xml:space="preserve">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Ононск</w:t>
      </w:r>
      <w:r w:rsidR="00B8470F" w:rsidRPr="001E78FB">
        <w:rPr>
          <w:sz w:val="28"/>
          <w:szCs w:val="28"/>
        </w:rPr>
        <w:t>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«Борзинский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«Забайкальский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 xml:space="preserve">«город Краснокаменск и </w:t>
      </w:r>
      <w:r w:rsidRPr="001E78FB">
        <w:rPr>
          <w:sz w:val="28"/>
          <w:szCs w:val="28"/>
        </w:rPr>
        <w:t>Краснокаменск</w:t>
      </w:r>
      <w:r w:rsidR="00B8470F" w:rsidRPr="001E78FB">
        <w:rPr>
          <w:sz w:val="28"/>
          <w:szCs w:val="28"/>
        </w:rPr>
        <w:t>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Приаргунск</w:t>
      </w:r>
      <w:r w:rsidR="00B8470F" w:rsidRPr="001E78FB">
        <w:rPr>
          <w:sz w:val="28"/>
          <w:szCs w:val="28"/>
        </w:rPr>
        <w:t>ий район»,</w:t>
      </w:r>
      <w:r w:rsidRPr="001E78FB">
        <w:rPr>
          <w:sz w:val="28"/>
          <w:szCs w:val="28"/>
        </w:rPr>
        <w:t xml:space="preserve">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Калганск</w:t>
      </w:r>
      <w:r w:rsidR="00B8470F" w:rsidRPr="001E78FB">
        <w:rPr>
          <w:sz w:val="28"/>
          <w:szCs w:val="28"/>
        </w:rPr>
        <w:t>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Нерчинско-Заводск</w:t>
      </w:r>
      <w:r w:rsidR="00B8470F" w:rsidRPr="001E78FB">
        <w:rPr>
          <w:sz w:val="28"/>
          <w:szCs w:val="28"/>
        </w:rPr>
        <w:t>ий район»</w:t>
      </w:r>
      <w:r w:rsidRPr="001E78FB">
        <w:rPr>
          <w:sz w:val="28"/>
          <w:szCs w:val="28"/>
        </w:rPr>
        <w:t xml:space="preserve">,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Газимуро-Заводск</w:t>
      </w:r>
      <w:r w:rsidR="00B8470F" w:rsidRPr="001E78FB">
        <w:rPr>
          <w:sz w:val="28"/>
          <w:szCs w:val="28"/>
        </w:rPr>
        <w:t>ий район»,</w:t>
      </w:r>
      <w:r w:rsidRPr="001E78FB">
        <w:rPr>
          <w:sz w:val="28"/>
          <w:szCs w:val="28"/>
        </w:rPr>
        <w:t xml:space="preserve"> </w:t>
      </w:r>
      <w:r w:rsidR="00B8470F" w:rsidRPr="001E78FB">
        <w:rPr>
          <w:sz w:val="28"/>
          <w:szCs w:val="28"/>
        </w:rPr>
        <w:t>«</w:t>
      </w:r>
      <w:r w:rsidRPr="001E78FB">
        <w:rPr>
          <w:sz w:val="28"/>
          <w:szCs w:val="28"/>
        </w:rPr>
        <w:t>Могочинск</w:t>
      </w:r>
      <w:r w:rsidR="00B8470F" w:rsidRPr="001E78FB">
        <w:rPr>
          <w:sz w:val="28"/>
          <w:szCs w:val="28"/>
        </w:rPr>
        <w:t>ий</w:t>
      </w:r>
      <w:r w:rsidRPr="001E78FB">
        <w:rPr>
          <w:sz w:val="28"/>
          <w:szCs w:val="28"/>
        </w:rPr>
        <w:t xml:space="preserve"> район</w:t>
      </w:r>
      <w:r w:rsidR="00B8470F" w:rsidRPr="001E78FB">
        <w:rPr>
          <w:sz w:val="28"/>
          <w:szCs w:val="28"/>
        </w:rPr>
        <w:t xml:space="preserve">» </w:t>
      </w:r>
      <w:r w:rsidRPr="001E78FB">
        <w:rPr>
          <w:sz w:val="28"/>
          <w:szCs w:val="28"/>
        </w:rPr>
        <w:t>Забайкальского края.</w:t>
      </w:r>
      <w:proofErr w:type="gramEnd"/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 xml:space="preserve">2. Определить ширину карантинной полосы равной </w:t>
      </w:r>
      <w:r w:rsidR="008B0E05">
        <w:rPr>
          <w:sz w:val="28"/>
          <w:szCs w:val="28"/>
        </w:rPr>
        <w:t>5</w:t>
      </w:r>
      <w:r w:rsidRPr="001E78FB">
        <w:rPr>
          <w:sz w:val="28"/>
          <w:szCs w:val="28"/>
        </w:rPr>
        <w:t>00 метрам от линии Государственной границы Российской Федерации вглубь ее территории на всем протяжении Государственной границы, проходящей по Забайкальскому краю.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 xml:space="preserve">3. Пределы карантинной полосы могут быть пересмотрены Минсельхозом России, </w:t>
      </w:r>
      <w:r w:rsidR="00322705" w:rsidRPr="001E78FB">
        <w:rPr>
          <w:sz w:val="28"/>
          <w:szCs w:val="28"/>
        </w:rPr>
        <w:t xml:space="preserve">Государственной ветеринарной службой </w:t>
      </w:r>
      <w:r w:rsidRPr="001E78FB">
        <w:rPr>
          <w:sz w:val="28"/>
          <w:szCs w:val="28"/>
        </w:rPr>
        <w:lastRenderedPageBreak/>
        <w:t xml:space="preserve">Забайкальского края (далее - </w:t>
      </w:r>
      <w:r w:rsidR="00322705" w:rsidRPr="001E78FB">
        <w:rPr>
          <w:sz w:val="28"/>
          <w:szCs w:val="28"/>
        </w:rPr>
        <w:t>Служба</w:t>
      </w:r>
      <w:r w:rsidRPr="001E78FB">
        <w:rPr>
          <w:sz w:val="28"/>
          <w:szCs w:val="28"/>
        </w:rPr>
        <w:t>) по представлению пограничных органов, осуществляющих свои полномочия в пограничной зоне Забайкальского края, территориального органа Управления Федеральной службы по ветеринарному и фитосанитарному надзору по Забайкальскому краю и Амурской области (далее - Россельхознадзор).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4. В целях охраны территории Российской Федерации от заноса заразных болезней животных с территории Монголии, Китайской Народной Республики, предупреждения распространения заразных и массовых незаразных болезней животных на территории Забайкальского края в пределах карантинной полосы вводится особый ветеринарный режим.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5. В карантинной полосе запрещается содержание, выпас скота (за исключением указанного в </w:t>
      </w:r>
      <w:hyperlink r:id="rId13" w:anchor="/document/43974232/entry/6" w:history="1">
        <w:r w:rsidRPr="001E78FB">
          <w:rPr>
            <w:rStyle w:val="a5"/>
            <w:color w:val="auto"/>
            <w:sz w:val="28"/>
            <w:szCs w:val="28"/>
            <w:u w:val="none"/>
          </w:rPr>
          <w:t>пункте 6</w:t>
        </w:r>
      </w:hyperlink>
      <w:r w:rsidRPr="001E78FB">
        <w:rPr>
          <w:sz w:val="28"/>
          <w:szCs w:val="28"/>
        </w:rPr>
        <w:t> настоящего Приказа), сенокошение, размещение пасек, предприятий по заготовке, переработке, хранению и реализации животноводческой продукции, а также кормов и кормовых добавок.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6. В карантинной полосе временно разрешается содержание скота, незаконно перешедшего Государственную границу Российской Федерации, и незаконно проникшего в карантинную полосу, его выпас, водопой, размещение загонов, помещений для содержания указанного скота, а также проведение противоэпизоотических ветеринарных мероприятий.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 xml:space="preserve">7. Запрещается выведение (вывоз) из карантинной полосы размещенного в ней скота без подтверждения его ветеринарного благополучия </w:t>
      </w:r>
      <w:r w:rsidR="00322705" w:rsidRPr="001E78FB">
        <w:rPr>
          <w:sz w:val="28"/>
          <w:szCs w:val="28"/>
        </w:rPr>
        <w:t>Службой</w:t>
      </w:r>
      <w:r w:rsidRPr="001E78FB">
        <w:rPr>
          <w:sz w:val="28"/>
          <w:szCs w:val="28"/>
        </w:rPr>
        <w:t xml:space="preserve"> и </w:t>
      </w:r>
      <w:proofErr w:type="spellStart"/>
      <w:r w:rsidRPr="001E78FB">
        <w:rPr>
          <w:sz w:val="28"/>
          <w:szCs w:val="28"/>
        </w:rPr>
        <w:t>Россельхознадзором</w:t>
      </w:r>
      <w:proofErr w:type="spellEnd"/>
      <w:r w:rsidRPr="001E78FB">
        <w:rPr>
          <w:sz w:val="28"/>
          <w:szCs w:val="28"/>
        </w:rPr>
        <w:t>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8. Мероприятия, предусмотренные </w:t>
      </w:r>
      <w:hyperlink r:id="rId14" w:anchor="/document/43974232/entry/6" w:history="1">
        <w:r w:rsidRPr="001E78FB">
          <w:rPr>
            <w:rStyle w:val="a5"/>
            <w:color w:val="auto"/>
            <w:sz w:val="28"/>
            <w:szCs w:val="28"/>
            <w:u w:val="none"/>
          </w:rPr>
          <w:t>пунктом 6</w:t>
        </w:r>
      </w:hyperlink>
      <w:r w:rsidRPr="001E78FB">
        <w:rPr>
          <w:sz w:val="28"/>
          <w:szCs w:val="28"/>
        </w:rPr>
        <w:t> настоящего Приказа, проводятся за счет собственников (владельцев) скота, незаконно перешедшего Государственную границу Российской Федерации и незаконно проникшего в карантинную полосу.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9. В карантинной полосе проведение противоэпизоотических ветеринарных мероприятий в отношении скота, незаконно перешедшего Государственную границу Российской Федерации, и незаконно проникшего в карантинную полосу осуществляется в соответствии с требованиями </w:t>
      </w:r>
      <w:hyperlink r:id="rId15" w:anchor="/document/10108225/entry/0" w:history="1">
        <w:r w:rsidRPr="001E78FB">
          <w:rPr>
            <w:rStyle w:val="a5"/>
            <w:color w:val="auto"/>
            <w:sz w:val="28"/>
            <w:szCs w:val="28"/>
            <w:u w:val="none"/>
          </w:rPr>
          <w:t>ветеринарного законодательства</w:t>
        </w:r>
      </w:hyperlink>
      <w:r w:rsidRPr="001E78FB">
        <w:rPr>
          <w:sz w:val="28"/>
          <w:szCs w:val="28"/>
        </w:rPr>
        <w:t xml:space="preserve"> подведомственными ветеринарными учреждениями </w:t>
      </w:r>
      <w:r w:rsidR="00322705" w:rsidRPr="001E78FB">
        <w:rPr>
          <w:sz w:val="28"/>
          <w:szCs w:val="28"/>
        </w:rPr>
        <w:t>Службы</w:t>
      </w:r>
      <w:r w:rsidRPr="001E78FB">
        <w:rPr>
          <w:sz w:val="28"/>
          <w:szCs w:val="28"/>
        </w:rPr>
        <w:t>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 xml:space="preserve">10. После проведения противоэпизоотических мероприятий решение о дальнейшем нахождении в карантинной зоне скота, незаконно перешедшего Государственную границу Российской Федерации и незаконно проникшего в карантинную полосу, принимается в порядке, </w:t>
      </w:r>
      <w:r w:rsidR="001E78FB">
        <w:rPr>
          <w:sz w:val="28"/>
          <w:szCs w:val="28"/>
        </w:rPr>
        <w:t>установленном</w:t>
      </w:r>
      <w:r w:rsidRPr="001E78FB">
        <w:rPr>
          <w:sz w:val="28"/>
          <w:szCs w:val="28"/>
        </w:rPr>
        <w:t xml:space="preserve"> законодательством Российской Федерации.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lastRenderedPageBreak/>
        <w:t>11. Предприятия, учреждения, организации и граждане - владельцы животных обязаны принимать меры к недопущению незаконного проникновения их животных в карантинную полосу.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12. Карантинная полоса обозначается через каждые 300-500 метров предупреждающими знаками.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1</w:t>
      </w:r>
      <w:r w:rsidR="00322705" w:rsidRPr="001E78FB">
        <w:rPr>
          <w:sz w:val="28"/>
          <w:szCs w:val="28"/>
        </w:rPr>
        <w:t>3</w:t>
      </w:r>
      <w:r w:rsidRPr="001E78FB">
        <w:rPr>
          <w:sz w:val="28"/>
          <w:szCs w:val="28"/>
        </w:rPr>
        <w:t>. Обнаруженные пограничными органами животные, перешедшие Государственную границу, подлежат немедленному их отгону на сопредельную территорию за линию Государственной границы Российской Федерации.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16. При невозможности отгона животных, перешедших Государственную границу, их размещают в карантинной полосе и в отношении них проводятся мероприятия, предусмотренные </w:t>
      </w:r>
      <w:hyperlink r:id="rId16" w:anchor="/document/43974232/entry/6" w:history="1">
        <w:r w:rsidRPr="001E78FB">
          <w:rPr>
            <w:rStyle w:val="a5"/>
            <w:color w:val="auto"/>
            <w:sz w:val="28"/>
            <w:szCs w:val="28"/>
            <w:u w:val="none"/>
          </w:rPr>
          <w:t>пунктом 6</w:t>
        </w:r>
      </w:hyperlink>
      <w:r w:rsidRPr="001E78FB">
        <w:rPr>
          <w:sz w:val="28"/>
          <w:szCs w:val="28"/>
        </w:rPr>
        <w:t> настоящего приказа.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>17. За нарушения особого ветеринарного режима в карантинной полосе виновные лица несут ответственность в соответствии с законодательством Российской Федерации.</w:t>
      </w:r>
    </w:p>
    <w:p w:rsidR="00E81932" w:rsidRPr="001E78FB" w:rsidRDefault="00E81932" w:rsidP="001E78FB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1E78FB">
        <w:rPr>
          <w:sz w:val="28"/>
          <w:szCs w:val="28"/>
        </w:rPr>
        <w:t xml:space="preserve">18. </w:t>
      </w:r>
      <w:proofErr w:type="gramStart"/>
      <w:r w:rsidRPr="001E78FB">
        <w:rPr>
          <w:sz w:val="28"/>
          <w:szCs w:val="28"/>
        </w:rPr>
        <w:t>Контроль за</w:t>
      </w:r>
      <w:proofErr w:type="gramEnd"/>
      <w:r w:rsidRPr="001E78FB">
        <w:rPr>
          <w:sz w:val="28"/>
          <w:szCs w:val="28"/>
        </w:rPr>
        <w:t xml:space="preserve"> исполнением настоящего Приказа возложить на заместителя </w:t>
      </w:r>
      <w:r w:rsidR="001E78FB" w:rsidRPr="001E78FB">
        <w:rPr>
          <w:sz w:val="28"/>
          <w:szCs w:val="28"/>
        </w:rPr>
        <w:t xml:space="preserve">руководителя Государственной ветеринарной службы </w:t>
      </w:r>
      <w:r w:rsidRPr="001E78FB">
        <w:rPr>
          <w:sz w:val="28"/>
          <w:szCs w:val="28"/>
        </w:rPr>
        <w:t>Забайка</w:t>
      </w:r>
      <w:r w:rsidR="001E78FB" w:rsidRPr="001E78FB">
        <w:rPr>
          <w:sz w:val="28"/>
          <w:szCs w:val="28"/>
        </w:rPr>
        <w:t>льского края Богданова Д.А</w:t>
      </w:r>
      <w:r w:rsidRPr="001E78FB">
        <w:rPr>
          <w:sz w:val="28"/>
          <w:szCs w:val="28"/>
        </w:rPr>
        <w:t>.</w:t>
      </w:r>
    </w:p>
    <w:p w:rsidR="0038448F" w:rsidRPr="001E78F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1E78FB" w:rsidRDefault="00FA14BE" w:rsidP="00F154EA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E78FB" w:rsidRPr="001E78F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1E78F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78FB">
              <w:rPr>
                <w:sz w:val="28"/>
                <w:szCs w:val="28"/>
              </w:rPr>
              <w:t>Руководитель</w:t>
            </w:r>
            <w:r w:rsidR="00FA14BE" w:rsidRPr="001E78FB">
              <w:rPr>
                <w:sz w:val="28"/>
                <w:szCs w:val="28"/>
              </w:rPr>
              <w:t xml:space="preserve"> </w:t>
            </w:r>
            <w:r w:rsidR="00005EDB" w:rsidRPr="001E78F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1E78F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E78FB">
              <w:rPr>
                <w:sz w:val="28"/>
                <w:szCs w:val="28"/>
              </w:rPr>
              <w:tab/>
              <w:t xml:space="preserve">    </w:t>
            </w:r>
            <w:r w:rsidR="00AA6D00" w:rsidRPr="001E78FB">
              <w:rPr>
                <w:sz w:val="28"/>
                <w:szCs w:val="28"/>
              </w:rPr>
              <w:t xml:space="preserve">        </w:t>
            </w:r>
            <w:r w:rsidRPr="001E78FB">
              <w:rPr>
                <w:sz w:val="28"/>
                <w:szCs w:val="28"/>
              </w:rPr>
              <w:t xml:space="preserve">  </w:t>
            </w:r>
            <w:r w:rsidRPr="001E78FB">
              <w:rPr>
                <w:sz w:val="28"/>
                <w:szCs w:val="28"/>
              </w:rPr>
              <w:tab/>
            </w:r>
            <w:r w:rsidR="00AA6D00" w:rsidRPr="001E78FB">
              <w:rPr>
                <w:sz w:val="28"/>
                <w:szCs w:val="28"/>
              </w:rPr>
              <w:t>А.А.Лим</w:t>
            </w:r>
          </w:p>
        </w:tc>
      </w:tr>
    </w:tbl>
    <w:p w:rsidR="00FA14BE" w:rsidRPr="001E78FB" w:rsidRDefault="00FA14BE" w:rsidP="00780719">
      <w:pPr>
        <w:rPr>
          <w:szCs w:val="28"/>
        </w:rPr>
      </w:pPr>
    </w:p>
    <w:p w:rsidR="001E78FB" w:rsidRPr="001E78FB" w:rsidRDefault="001E78FB">
      <w:pPr>
        <w:rPr>
          <w:szCs w:val="28"/>
        </w:rPr>
      </w:pPr>
    </w:p>
    <w:sectPr w:rsidR="001E78FB" w:rsidRPr="001E78FB" w:rsidSect="00137059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17" w:rsidRDefault="00876717" w:rsidP="00137059">
      <w:r>
        <w:separator/>
      </w:r>
    </w:p>
  </w:endnote>
  <w:endnote w:type="continuationSeparator" w:id="0">
    <w:p w:rsidR="00876717" w:rsidRDefault="00876717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17" w:rsidRDefault="00876717" w:rsidP="00137059">
      <w:r>
        <w:separator/>
      </w:r>
    </w:p>
  </w:footnote>
  <w:footnote w:type="continuationSeparator" w:id="0">
    <w:p w:rsidR="00876717" w:rsidRDefault="00876717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CA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46D3"/>
    <w:rsid w:val="00005EDB"/>
    <w:rsid w:val="0000612D"/>
    <w:rsid w:val="00137059"/>
    <w:rsid w:val="001641C0"/>
    <w:rsid w:val="001B2377"/>
    <w:rsid w:val="001D4232"/>
    <w:rsid w:val="001E78FB"/>
    <w:rsid w:val="00227AF4"/>
    <w:rsid w:val="002A172C"/>
    <w:rsid w:val="002C4F4A"/>
    <w:rsid w:val="002D3FE9"/>
    <w:rsid w:val="00310985"/>
    <w:rsid w:val="00322705"/>
    <w:rsid w:val="0038448F"/>
    <w:rsid w:val="003D3629"/>
    <w:rsid w:val="004213CA"/>
    <w:rsid w:val="0047257E"/>
    <w:rsid w:val="004F4E2F"/>
    <w:rsid w:val="00533A30"/>
    <w:rsid w:val="005B5512"/>
    <w:rsid w:val="00676472"/>
    <w:rsid w:val="006C1685"/>
    <w:rsid w:val="006F2690"/>
    <w:rsid w:val="0071082A"/>
    <w:rsid w:val="007376B5"/>
    <w:rsid w:val="00737F9A"/>
    <w:rsid w:val="00780719"/>
    <w:rsid w:val="0079713E"/>
    <w:rsid w:val="007A4840"/>
    <w:rsid w:val="00876717"/>
    <w:rsid w:val="008A0909"/>
    <w:rsid w:val="008B0E05"/>
    <w:rsid w:val="008C706C"/>
    <w:rsid w:val="00921549"/>
    <w:rsid w:val="0092495C"/>
    <w:rsid w:val="00924C14"/>
    <w:rsid w:val="00942081"/>
    <w:rsid w:val="009653D7"/>
    <w:rsid w:val="00975DD7"/>
    <w:rsid w:val="009D525F"/>
    <w:rsid w:val="009E7B36"/>
    <w:rsid w:val="00A413BF"/>
    <w:rsid w:val="00A60D6A"/>
    <w:rsid w:val="00A6219F"/>
    <w:rsid w:val="00AA07A4"/>
    <w:rsid w:val="00AA6D00"/>
    <w:rsid w:val="00B13F49"/>
    <w:rsid w:val="00B15381"/>
    <w:rsid w:val="00B247A8"/>
    <w:rsid w:val="00B8470F"/>
    <w:rsid w:val="00BD4BAB"/>
    <w:rsid w:val="00BE00A6"/>
    <w:rsid w:val="00C85F55"/>
    <w:rsid w:val="00CD6B7C"/>
    <w:rsid w:val="00D16C98"/>
    <w:rsid w:val="00E81932"/>
    <w:rsid w:val="00E90321"/>
    <w:rsid w:val="00EE2E3E"/>
    <w:rsid w:val="00EF23F6"/>
    <w:rsid w:val="00F154E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81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FD12-0535-418B-B3F8-C8F02F02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2022-10-28T01:37:00Z</cp:lastPrinted>
  <dcterms:created xsi:type="dcterms:W3CDTF">2022-10-28T01:32:00Z</dcterms:created>
  <dcterms:modified xsi:type="dcterms:W3CDTF">2022-10-28T01:38:00Z</dcterms:modified>
</cp:coreProperties>
</file>