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08D5F" w14:textId="77777777" w:rsidR="008B1B70" w:rsidRDefault="008B1B70" w:rsidP="00CC041E">
      <w:pPr>
        <w:pStyle w:val="a5"/>
        <w:ind w:right="-143" w:firstLine="851"/>
      </w:pPr>
      <w:r>
        <w:rPr>
          <w:noProof/>
          <w:sz w:val="28"/>
          <w:szCs w:val="28"/>
        </w:rPr>
        <w:drawing>
          <wp:inline distT="0" distB="0" distL="0" distR="0" wp14:anchorId="620C7E14" wp14:editId="144DBC1B">
            <wp:extent cx="678363" cy="837127"/>
            <wp:effectExtent l="0" t="0" r="7620" b="127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20" cy="83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3700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5A36CB66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0325DE14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5EC54675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512CE241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41F0A9BC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48AC6E22" w14:textId="77777777" w:rsidR="008B1B70" w:rsidRDefault="008B1B70" w:rsidP="00CC041E">
      <w:pPr>
        <w:shd w:val="clear" w:color="auto" w:fill="FFFFFF"/>
        <w:ind w:firstLine="851"/>
        <w:jc w:val="center"/>
        <w:rPr>
          <w:sz w:val="2"/>
          <w:szCs w:val="2"/>
        </w:rPr>
      </w:pPr>
    </w:p>
    <w:p w14:paraId="1A09EA37" w14:textId="77777777" w:rsidR="008B1B70" w:rsidRPr="009B2DEA" w:rsidRDefault="00351176" w:rsidP="00CC041E">
      <w:pPr>
        <w:shd w:val="clear" w:color="auto" w:fill="FFFFFF"/>
        <w:ind w:firstLine="851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ГОСУДАРСТВЕННАЯ ВЕТЕРИНАРНАЯ СЛУЖБА ЗАБАЙКАЛЬСКОГО КРАЯ</w:t>
      </w:r>
    </w:p>
    <w:p w14:paraId="096B0DFC" w14:textId="77777777" w:rsidR="008B1B70" w:rsidRDefault="008B1B70" w:rsidP="00CC041E">
      <w:pPr>
        <w:shd w:val="clear" w:color="auto" w:fill="FFFFFF"/>
        <w:ind w:firstLine="851"/>
        <w:jc w:val="center"/>
        <w:rPr>
          <w:b/>
          <w:spacing w:val="-11"/>
          <w:sz w:val="2"/>
          <w:szCs w:val="2"/>
        </w:rPr>
      </w:pPr>
    </w:p>
    <w:p w14:paraId="6B043364" w14:textId="77777777" w:rsidR="008B1B70" w:rsidRDefault="008B1B70" w:rsidP="00CC041E">
      <w:pPr>
        <w:shd w:val="clear" w:color="auto" w:fill="FFFFFF"/>
        <w:ind w:firstLine="851"/>
        <w:jc w:val="center"/>
        <w:rPr>
          <w:b/>
          <w:spacing w:val="-11"/>
          <w:sz w:val="2"/>
          <w:szCs w:val="2"/>
        </w:rPr>
      </w:pPr>
    </w:p>
    <w:p w14:paraId="1B348209" w14:textId="77777777" w:rsidR="008B1B70" w:rsidRDefault="008B1B70" w:rsidP="00CC041E">
      <w:pPr>
        <w:shd w:val="clear" w:color="auto" w:fill="FFFFFF"/>
        <w:ind w:firstLine="851"/>
        <w:jc w:val="center"/>
        <w:rPr>
          <w:b/>
          <w:spacing w:val="-11"/>
          <w:sz w:val="2"/>
          <w:szCs w:val="2"/>
        </w:rPr>
      </w:pPr>
    </w:p>
    <w:p w14:paraId="486D4CBD" w14:textId="77777777" w:rsidR="008B1B70" w:rsidRDefault="008B1B70" w:rsidP="00CC041E">
      <w:pPr>
        <w:shd w:val="clear" w:color="auto" w:fill="FFFFFF"/>
        <w:ind w:firstLine="851"/>
        <w:jc w:val="center"/>
        <w:rPr>
          <w:b/>
          <w:spacing w:val="-11"/>
          <w:sz w:val="2"/>
          <w:szCs w:val="2"/>
        </w:rPr>
      </w:pPr>
    </w:p>
    <w:p w14:paraId="2425D4B7" w14:textId="77777777" w:rsidR="00CC041E" w:rsidRDefault="00CC041E" w:rsidP="00CC041E">
      <w:pPr>
        <w:pStyle w:val="2"/>
        <w:spacing w:line="360" w:lineRule="auto"/>
        <w:jc w:val="center"/>
        <w:rPr>
          <w:rFonts w:ascii="Times New Roman" w:hAnsi="Times New Roman"/>
          <w:i w:val="0"/>
          <w:sz w:val="35"/>
          <w:szCs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 w:val="0"/>
          <w:sz w:val="35"/>
          <w:szCs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П</w:t>
      </w:r>
      <w:r w:rsidRPr="00CB5053">
        <w:rPr>
          <w:rFonts w:ascii="Times New Roman" w:hAnsi="Times New Roman"/>
          <w:i w:val="0"/>
          <w:sz w:val="35"/>
          <w:szCs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РИКАЗ</w:t>
      </w:r>
    </w:p>
    <w:p w14:paraId="5A5E3317" w14:textId="77777777" w:rsidR="00E13C78" w:rsidRDefault="00E13C78" w:rsidP="00CC041E">
      <w:pPr>
        <w:shd w:val="clear" w:color="auto" w:fill="FFFFFF"/>
        <w:ind w:firstLine="851"/>
        <w:jc w:val="center"/>
        <w:rPr>
          <w:bCs/>
          <w:szCs w:val="28"/>
        </w:rPr>
      </w:pPr>
    </w:p>
    <w:p w14:paraId="6ADAE58D" w14:textId="77777777" w:rsidR="008B1B70" w:rsidRPr="00674D09" w:rsidRDefault="008B1B70" w:rsidP="00CC041E">
      <w:pPr>
        <w:shd w:val="clear" w:color="auto" w:fill="FFFFFF"/>
        <w:ind w:firstLine="851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8B1B70" w:rsidRPr="00EE2F67" w14:paraId="5F41A06B" w14:textId="77777777" w:rsidTr="00535349">
        <w:tc>
          <w:tcPr>
            <w:tcW w:w="4928" w:type="dxa"/>
          </w:tcPr>
          <w:p w14:paraId="6AA53726" w14:textId="77777777" w:rsidR="00D408A8" w:rsidRPr="004B508B" w:rsidRDefault="00D408A8" w:rsidP="008A43DB">
            <w:pPr>
              <w:ind w:firstLine="851"/>
              <w:jc w:val="both"/>
              <w:rPr>
                <w:b/>
                <w:szCs w:val="28"/>
              </w:rPr>
            </w:pPr>
          </w:p>
        </w:tc>
      </w:tr>
    </w:tbl>
    <w:p w14:paraId="73B40D1F" w14:textId="38A6B6E5" w:rsidR="00E636D0" w:rsidRPr="00351176" w:rsidRDefault="00E636D0" w:rsidP="00A46B10">
      <w:pPr>
        <w:ind w:left="284"/>
        <w:jc w:val="center"/>
        <w:rPr>
          <w:b/>
          <w:color w:val="auto"/>
          <w:szCs w:val="28"/>
        </w:rPr>
      </w:pPr>
      <w:r w:rsidRPr="00D71D0A">
        <w:rPr>
          <w:b/>
        </w:rPr>
        <w:t>О</w:t>
      </w:r>
      <w:r w:rsidR="0081269A">
        <w:rPr>
          <w:b/>
        </w:rPr>
        <w:t xml:space="preserve"> внесении </w:t>
      </w:r>
      <w:r w:rsidR="00D408A8">
        <w:rPr>
          <w:b/>
        </w:rPr>
        <w:t>изменени</w:t>
      </w:r>
      <w:r w:rsidR="00416624">
        <w:rPr>
          <w:b/>
        </w:rPr>
        <w:t>й</w:t>
      </w:r>
      <w:r w:rsidR="0081269A">
        <w:rPr>
          <w:b/>
        </w:rPr>
        <w:t xml:space="preserve"> </w:t>
      </w:r>
      <w:r w:rsidR="00416624">
        <w:rPr>
          <w:b/>
        </w:rPr>
        <w:t>в</w:t>
      </w:r>
      <w:r w:rsidR="00046BF5">
        <w:rPr>
          <w:b/>
        </w:rPr>
        <w:t xml:space="preserve"> пункт 6</w:t>
      </w:r>
      <w:r w:rsidR="00416624">
        <w:rPr>
          <w:b/>
        </w:rPr>
        <w:t xml:space="preserve"> </w:t>
      </w:r>
      <w:r w:rsidR="00351176" w:rsidRPr="00351176">
        <w:rPr>
          <w:b/>
          <w:color w:val="auto"/>
        </w:rPr>
        <w:t>Поряд</w:t>
      </w:r>
      <w:r w:rsidR="00046BF5">
        <w:rPr>
          <w:b/>
          <w:color w:val="auto"/>
        </w:rPr>
        <w:t>ка</w:t>
      </w:r>
      <w:r w:rsidR="00351176" w:rsidRPr="00351176">
        <w:rPr>
          <w:b/>
          <w:color w:val="auto"/>
        </w:rPr>
        <w:t xml:space="preserve"> предоставления </w:t>
      </w:r>
      <w:r w:rsidR="00351176" w:rsidRPr="00351176">
        <w:rPr>
          <w:b/>
          <w:color w:val="auto"/>
          <w:szCs w:val="28"/>
        </w:rPr>
        <w:t xml:space="preserve">из бюджета Забайкальского края </w:t>
      </w:r>
      <w:r w:rsidR="00351176" w:rsidRPr="00351176">
        <w:rPr>
          <w:b/>
          <w:color w:val="auto"/>
        </w:rPr>
        <w:t xml:space="preserve">субсидий на иные цели, </w:t>
      </w:r>
      <w:r w:rsidR="00351176" w:rsidRPr="00351176">
        <w:rPr>
          <w:b/>
          <w:color w:val="auto"/>
          <w:szCs w:val="28"/>
        </w:rPr>
        <w:t xml:space="preserve">не связанные с возмещением нормативных затрат на оказание в соответствии с государственным заданием, государственных услуг (выполнение работ) государственным </w:t>
      </w:r>
      <w:r w:rsidR="00351176" w:rsidRPr="00351176">
        <w:rPr>
          <w:b/>
          <w:color w:val="auto"/>
        </w:rPr>
        <w:t>бюджетным учреждениям Забайкальского края, в отношении которых Государственная ветеринарная служба Забайкальского края осуществляет функции и полномочия учредителя</w:t>
      </w:r>
    </w:p>
    <w:p w14:paraId="5D685FD0" w14:textId="77777777" w:rsidR="0021631E" w:rsidRPr="004B508B" w:rsidRDefault="0021631E" w:rsidP="00501B4A">
      <w:pPr>
        <w:ind w:left="284" w:firstLine="851"/>
        <w:jc w:val="both"/>
        <w:rPr>
          <w:b/>
          <w:szCs w:val="28"/>
        </w:rPr>
      </w:pPr>
    </w:p>
    <w:p w14:paraId="37C47DD4" w14:textId="77777777" w:rsidR="00046BF5" w:rsidRPr="00526C64" w:rsidRDefault="00046BF5" w:rsidP="00D26B31">
      <w:pPr>
        <w:autoSpaceDE w:val="0"/>
        <w:spacing w:line="276" w:lineRule="auto"/>
        <w:ind w:firstLine="709"/>
        <w:jc w:val="both"/>
        <w:rPr>
          <w:b/>
          <w:color w:val="auto"/>
          <w:spacing w:val="20"/>
          <w:szCs w:val="28"/>
        </w:rPr>
      </w:pPr>
      <w:r w:rsidRPr="00526C64">
        <w:rPr>
          <w:rStyle w:val="apple-style-span"/>
          <w:color w:val="auto"/>
          <w:szCs w:val="28"/>
          <w:shd w:val="clear" w:color="auto" w:fill="FFFFFF"/>
        </w:rPr>
        <w:t>В соответствии с пунктом 5 Положения о Государственной ветеринарной службе Забайкальского края, утвержденного постановлением Правительства Забайкальского края от 12 июля 2019 года № 290</w:t>
      </w:r>
      <w:r>
        <w:rPr>
          <w:rStyle w:val="apple-style-span"/>
          <w:color w:val="auto"/>
          <w:szCs w:val="28"/>
          <w:shd w:val="clear" w:color="auto" w:fill="FFFFFF"/>
        </w:rPr>
        <w:t>,</w:t>
      </w:r>
      <w:r w:rsidRPr="00526C64">
        <w:rPr>
          <w:color w:val="auto"/>
          <w:szCs w:val="28"/>
        </w:rPr>
        <w:t xml:space="preserve"> в связи с возникшей необходимостью</w:t>
      </w:r>
      <w:r w:rsidRPr="00526C64">
        <w:rPr>
          <w:b/>
          <w:color w:val="auto"/>
          <w:spacing w:val="20"/>
          <w:szCs w:val="28"/>
        </w:rPr>
        <w:t xml:space="preserve"> приказываю:</w:t>
      </w:r>
    </w:p>
    <w:p w14:paraId="6165E788" w14:textId="2C4DD1DA" w:rsidR="00046BF5" w:rsidRPr="001630D5" w:rsidRDefault="001630D5" w:rsidP="00D26B31">
      <w:pPr>
        <w:pStyle w:val="s1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  <w:lang w:bidi="ne-NP"/>
        </w:rPr>
      </w:pPr>
      <w:r>
        <w:rPr>
          <w:rFonts w:eastAsiaTheme="minorEastAsia"/>
          <w:sz w:val="28"/>
          <w:szCs w:val="28"/>
          <w:lang w:bidi="ne-NP"/>
        </w:rPr>
        <w:t xml:space="preserve">1. </w:t>
      </w:r>
      <w:r w:rsidR="009860D9">
        <w:rPr>
          <w:rFonts w:eastAsiaTheme="minorEastAsia"/>
          <w:sz w:val="28"/>
          <w:szCs w:val="28"/>
          <w:lang w:bidi="ne-NP"/>
        </w:rPr>
        <w:t>Дополнить</w:t>
      </w:r>
      <w:r w:rsidRPr="001630D5">
        <w:rPr>
          <w:rFonts w:eastAsiaTheme="minorEastAsia"/>
          <w:sz w:val="28"/>
          <w:szCs w:val="28"/>
          <w:lang w:bidi="ne-NP"/>
        </w:rPr>
        <w:t xml:space="preserve"> пункт 6 Порядка </w:t>
      </w:r>
      <w:r w:rsidRPr="00AD7D20">
        <w:rPr>
          <w:sz w:val="28"/>
          <w:szCs w:val="28"/>
        </w:rPr>
        <w:t xml:space="preserve">предоставления из бюджета Забайкальского края субсидий на иные цели, не связанные с возмещением нормативных затрат на оказание в соответствии с государственным заданием, государственных услуг (выполнение работ) государственным бюджетным учреждениям Забайкальского края, в отношении которых Государственная ветеринарная служба Забайкальского края осуществляет функции и полномочия учредителя, утвержденного приказом Государственной ветеринарной службы Забайкальского края от </w:t>
      </w:r>
      <w:r w:rsidR="009860D9">
        <w:rPr>
          <w:sz w:val="28"/>
          <w:szCs w:val="28"/>
        </w:rPr>
        <w:t>10 марта 2025  года № 2</w:t>
      </w:r>
      <w:r w:rsidRPr="00AD7D20">
        <w:rPr>
          <w:sz w:val="28"/>
          <w:szCs w:val="28"/>
        </w:rPr>
        <w:t>9</w:t>
      </w:r>
      <w:r w:rsidRPr="001630D5">
        <w:rPr>
          <w:rFonts w:eastAsiaTheme="minorEastAsia"/>
          <w:sz w:val="28"/>
          <w:szCs w:val="28"/>
          <w:lang w:bidi="ne-NP"/>
        </w:rPr>
        <w:t xml:space="preserve"> </w:t>
      </w:r>
      <w:r w:rsidR="009860D9">
        <w:rPr>
          <w:rFonts w:eastAsiaTheme="minorEastAsia"/>
          <w:sz w:val="28"/>
          <w:szCs w:val="28"/>
          <w:lang w:bidi="ne-NP"/>
        </w:rPr>
        <w:t>подпунктом 8</w:t>
      </w:r>
      <w:r w:rsidR="00046BF5">
        <w:rPr>
          <w:rFonts w:eastAsiaTheme="minorEastAsia"/>
          <w:sz w:val="28"/>
          <w:szCs w:val="28"/>
          <w:lang w:bidi="ne-NP"/>
        </w:rPr>
        <w:t xml:space="preserve">: </w:t>
      </w:r>
    </w:p>
    <w:p w14:paraId="028172BB" w14:textId="59B371A1" w:rsidR="001630D5" w:rsidRDefault="001630D5" w:rsidP="00D26B31">
      <w:pPr>
        <w:pStyle w:val="s1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  <w:lang w:bidi="ne-NP"/>
        </w:rPr>
      </w:pPr>
      <w:r w:rsidRPr="001630D5">
        <w:rPr>
          <w:rFonts w:eastAsiaTheme="minorEastAsia"/>
          <w:sz w:val="28"/>
          <w:szCs w:val="28"/>
          <w:lang w:bidi="ne-NP"/>
        </w:rPr>
        <w:t>«</w:t>
      </w:r>
      <w:r w:rsidR="009860D9">
        <w:rPr>
          <w:rFonts w:eastAsiaTheme="minorEastAsia"/>
          <w:sz w:val="28"/>
          <w:szCs w:val="28"/>
          <w:lang w:bidi="ne-NP"/>
        </w:rPr>
        <w:t>8</w:t>
      </w:r>
      <w:r w:rsidRPr="001630D5">
        <w:rPr>
          <w:rFonts w:eastAsiaTheme="minorEastAsia"/>
          <w:sz w:val="28"/>
          <w:szCs w:val="28"/>
          <w:lang w:bidi="ne-NP"/>
        </w:rPr>
        <w:t xml:space="preserve">) </w:t>
      </w:r>
      <w:r w:rsidR="009860D9">
        <w:rPr>
          <w:rFonts w:eastAsiaTheme="minorEastAsia"/>
          <w:sz w:val="28"/>
          <w:szCs w:val="28"/>
          <w:lang w:bidi="ne-NP"/>
        </w:rPr>
        <w:t>финансовое обеспечение расходов на проведение лабораторных исследований контроля качества иммунитета заразной болезни</w:t>
      </w:r>
      <w:r w:rsidRPr="001630D5">
        <w:rPr>
          <w:rFonts w:eastAsiaTheme="minorEastAsia"/>
          <w:sz w:val="28"/>
          <w:szCs w:val="28"/>
          <w:lang w:bidi="ne-NP"/>
        </w:rPr>
        <w:t>»</w:t>
      </w:r>
      <w:r>
        <w:rPr>
          <w:rFonts w:eastAsiaTheme="minorEastAsia"/>
          <w:sz w:val="28"/>
          <w:szCs w:val="28"/>
          <w:lang w:bidi="ne-NP"/>
        </w:rPr>
        <w:t>.</w:t>
      </w:r>
    </w:p>
    <w:p w14:paraId="475C4302" w14:textId="56E0A0B0" w:rsidR="0003338F" w:rsidRPr="0003338F" w:rsidRDefault="005F229F" w:rsidP="00D26B31">
      <w:pPr>
        <w:pStyle w:val="s1"/>
        <w:shd w:val="clear" w:color="auto" w:fill="FFFFFF"/>
        <w:spacing w:before="0" w:before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3338F">
        <w:rPr>
          <w:color w:val="000000" w:themeColor="text1"/>
          <w:sz w:val="28"/>
          <w:szCs w:val="28"/>
        </w:rPr>
        <w:t>2</w:t>
      </w:r>
      <w:r w:rsidR="00E636D0" w:rsidRPr="0003338F">
        <w:rPr>
          <w:color w:val="000000" w:themeColor="text1"/>
          <w:sz w:val="28"/>
          <w:szCs w:val="28"/>
        </w:rPr>
        <w:t xml:space="preserve">. </w:t>
      </w:r>
      <w:r w:rsidR="006562D5" w:rsidRPr="0003338F">
        <w:rPr>
          <w:color w:val="000000" w:themeColor="text1"/>
          <w:sz w:val="28"/>
          <w:szCs w:val="28"/>
        </w:rPr>
        <w:t xml:space="preserve">Контроль за исполнением настоящего приказа </w:t>
      </w:r>
      <w:r w:rsidR="00683E2D" w:rsidRPr="0003338F">
        <w:rPr>
          <w:color w:val="000000" w:themeColor="text1"/>
          <w:sz w:val="28"/>
          <w:szCs w:val="28"/>
        </w:rPr>
        <w:t>оставляю за собой.</w:t>
      </w:r>
    </w:p>
    <w:p w14:paraId="7612FDBB" w14:textId="746CF206" w:rsidR="00A22C41" w:rsidRDefault="004B508B" w:rsidP="00D26B3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pple-style-span"/>
          <w:color w:val="000000" w:themeColor="text1"/>
          <w:sz w:val="28"/>
          <w:szCs w:val="28"/>
          <w:shd w:val="clear" w:color="auto" w:fill="FFFFFF"/>
        </w:rPr>
      </w:pPr>
      <w:r w:rsidRPr="0003338F">
        <w:rPr>
          <w:color w:val="000000" w:themeColor="text1"/>
          <w:sz w:val="28"/>
          <w:szCs w:val="28"/>
        </w:rPr>
        <w:t>3.</w:t>
      </w:r>
      <w:r w:rsidR="001630D5">
        <w:rPr>
          <w:color w:val="000000" w:themeColor="text1"/>
          <w:sz w:val="28"/>
          <w:szCs w:val="28"/>
        </w:rPr>
        <w:t xml:space="preserve"> </w:t>
      </w:r>
      <w:r w:rsidRPr="0003338F">
        <w:rPr>
          <w:rStyle w:val="apple-style-span"/>
          <w:color w:val="000000" w:themeColor="text1"/>
          <w:sz w:val="28"/>
          <w:szCs w:val="28"/>
          <w:shd w:val="clear" w:color="auto" w:fill="FFFFFF"/>
        </w:rPr>
        <w:t xml:space="preserve">Опубликовать настоящий приказ на сайте в информационно-телекоммуникационной сети «Интернет» «Официальный интернет-портал </w:t>
      </w:r>
      <w:r w:rsidRPr="0003338F">
        <w:rPr>
          <w:rStyle w:val="apple-style-span"/>
          <w:color w:val="000000" w:themeColor="text1"/>
          <w:sz w:val="28"/>
          <w:szCs w:val="28"/>
          <w:shd w:val="clear" w:color="auto" w:fill="FFFFFF"/>
        </w:rPr>
        <w:lastRenderedPageBreak/>
        <w:t>правовой информации исполнительных органов государственной власти Забайкальского края»</w:t>
      </w:r>
      <w:r w:rsidRPr="0003338F">
        <w:rPr>
          <w:rStyle w:val="apple-style-span"/>
          <w:rFonts w:ascii="Lucida Grande" w:hAnsi="Lucida Grand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338F">
        <w:rPr>
          <w:rStyle w:val="apple-style-span"/>
          <w:color w:val="000000" w:themeColor="text1"/>
          <w:sz w:val="28"/>
          <w:szCs w:val="28"/>
          <w:shd w:val="clear" w:color="auto" w:fill="FFFFFF"/>
        </w:rPr>
        <w:t>(</w:t>
      </w:r>
      <w:hyperlink r:id="rId7" w:history="1">
        <w:r w:rsidRPr="0003338F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http://право.забайкальскийкрай.рф</w:t>
        </w:r>
      </w:hyperlink>
      <w:r w:rsidRPr="0003338F">
        <w:rPr>
          <w:rStyle w:val="apple-style-span"/>
          <w:color w:val="000000" w:themeColor="text1"/>
          <w:sz w:val="28"/>
          <w:szCs w:val="28"/>
          <w:shd w:val="clear" w:color="auto" w:fill="FFFFFF"/>
        </w:rPr>
        <w:t>).</w:t>
      </w:r>
    </w:p>
    <w:p w14:paraId="45E0A0F7" w14:textId="77777777" w:rsidR="005D4ACC" w:rsidRPr="005D4ACC" w:rsidRDefault="005D4ACC" w:rsidP="005D4AC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3838037" w14:textId="77777777" w:rsidR="00BA623D" w:rsidRDefault="00BA623D" w:rsidP="00501B4A">
      <w:pPr>
        <w:pStyle w:val="a5"/>
        <w:tabs>
          <w:tab w:val="right" w:pos="9360"/>
        </w:tabs>
        <w:ind w:left="284" w:right="-5" w:firstLine="851"/>
        <w:jc w:val="left"/>
        <w:outlineLvl w:val="0"/>
        <w:rPr>
          <w:b w:val="0"/>
          <w:sz w:val="28"/>
          <w:szCs w:val="28"/>
        </w:rPr>
      </w:pPr>
    </w:p>
    <w:p w14:paraId="66DA71E7" w14:textId="77777777" w:rsidR="00526C64" w:rsidRDefault="00526C64" w:rsidP="00501B4A">
      <w:pPr>
        <w:pStyle w:val="a5"/>
        <w:tabs>
          <w:tab w:val="right" w:pos="9360"/>
        </w:tabs>
        <w:ind w:left="284" w:right="-5" w:firstLine="851"/>
        <w:jc w:val="left"/>
        <w:outlineLvl w:val="0"/>
        <w:rPr>
          <w:b w:val="0"/>
          <w:sz w:val="28"/>
          <w:szCs w:val="28"/>
        </w:rPr>
      </w:pPr>
    </w:p>
    <w:p w14:paraId="6550A666" w14:textId="237FB45E" w:rsidR="008B1B70" w:rsidRPr="00ED1227" w:rsidRDefault="007C355E" w:rsidP="006F3D98">
      <w:pPr>
        <w:pStyle w:val="a3"/>
        <w:tabs>
          <w:tab w:val="left" w:pos="8011"/>
        </w:tabs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>Р</w:t>
      </w:r>
      <w:r w:rsidR="00501B4A">
        <w:rPr>
          <w:szCs w:val="28"/>
          <w:lang w:val="ru-RU"/>
        </w:rPr>
        <w:t>уководител</w:t>
      </w:r>
      <w:r>
        <w:rPr>
          <w:szCs w:val="28"/>
          <w:lang w:val="ru-RU"/>
        </w:rPr>
        <w:t>ь</w:t>
      </w:r>
      <w:r w:rsidR="00ED1227">
        <w:rPr>
          <w:szCs w:val="28"/>
          <w:lang w:val="ru-RU"/>
        </w:rPr>
        <w:t xml:space="preserve"> </w:t>
      </w:r>
      <w:r w:rsidR="005D4ACC">
        <w:rPr>
          <w:szCs w:val="28"/>
          <w:lang w:val="ru-RU"/>
        </w:rPr>
        <w:t xml:space="preserve">                                              </w:t>
      </w:r>
      <w:r>
        <w:rPr>
          <w:szCs w:val="28"/>
          <w:lang w:val="ru-RU"/>
        </w:rPr>
        <w:t xml:space="preserve">                   </w:t>
      </w:r>
      <w:bookmarkStart w:id="0" w:name="_GoBack"/>
      <w:bookmarkEnd w:id="0"/>
      <w:r>
        <w:rPr>
          <w:szCs w:val="28"/>
          <w:lang w:val="ru-RU"/>
        </w:rPr>
        <w:t xml:space="preserve">            </w:t>
      </w:r>
      <w:proofErr w:type="spellStart"/>
      <w:r>
        <w:rPr>
          <w:szCs w:val="28"/>
          <w:lang w:val="ru-RU"/>
        </w:rPr>
        <w:t>Т</w:t>
      </w:r>
      <w:r w:rsidR="009860D9">
        <w:rPr>
          <w:szCs w:val="28"/>
          <w:lang w:val="ru-RU"/>
        </w:rPr>
        <w:t>.А.</w:t>
      </w:r>
      <w:r>
        <w:rPr>
          <w:szCs w:val="28"/>
          <w:lang w:val="ru-RU"/>
        </w:rPr>
        <w:t>Филиппова</w:t>
      </w:r>
      <w:proofErr w:type="spellEnd"/>
      <w:r w:rsidR="009860D9">
        <w:rPr>
          <w:szCs w:val="28"/>
          <w:lang w:val="ru-RU"/>
        </w:rPr>
        <w:t xml:space="preserve"> </w:t>
      </w:r>
      <w:r w:rsidR="00D26B31">
        <w:rPr>
          <w:szCs w:val="28"/>
          <w:lang w:val="ru-RU"/>
        </w:rPr>
        <w:t xml:space="preserve"> </w:t>
      </w:r>
    </w:p>
    <w:sectPr w:rsidR="008B1B70" w:rsidRPr="00ED1227" w:rsidSect="0032144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59"/>
        </w:tabs>
        <w:ind w:left="359" w:hanging="360"/>
      </w:pPr>
    </w:lvl>
  </w:abstractNum>
  <w:abstractNum w:abstractNumId="2" w15:restartNumberingAfterBreak="0">
    <w:nsid w:val="2EB91EA9"/>
    <w:multiLevelType w:val="hybridMultilevel"/>
    <w:tmpl w:val="E8746B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C2F6568"/>
    <w:multiLevelType w:val="multilevel"/>
    <w:tmpl w:val="55F070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5A676AF3"/>
    <w:multiLevelType w:val="multilevel"/>
    <w:tmpl w:val="24F085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75A34AE2"/>
    <w:multiLevelType w:val="hybridMultilevel"/>
    <w:tmpl w:val="1CDC9F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0"/>
    <w:rsid w:val="00002A51"/>
    <w:rsid w:val="000312A8"/>
    <w:rsid w:val="0003338F"/>
    <w:rsid w:val="00046BF5"/>
    <w:rsid w:val="000732DC"/>
    <w:rsid w:val="00076EB8"/>
    <w:rsid w:val="000B0A35"/>
    <w:rsid w:val="000E2BB8"/>
    <w:rsid w:val="000E6972"/>
    <w:rsid w:val="000F7991"/>
    <w:rsid w:val="0012094B"/>
    <w:rsid w:val="00156DFB"/>
    <w:rsid w:val="001630D5"/>
    <w:rsid w:val="0017088A"/>
    <w:rsid w:val="0018725E"/>
    <w:rsid w:val="001C5C0C"/>
    <w:rsid w:val="00203476"/>
    <w:rsid w:val="0021631E"/>
    <w:rsid w:val="00321445"/>
    <w:rsid w:val="00334DF8"/>
    <w:rsid w:val="00351176"/>
    <w:rsid w:val="00367530"/>
    <w:rsid w:val="00377958"/>
    <w:rsid w:val="003856F2"/>
    <w:rsid w:val="003B62C0"/>
    <w:rsid w:val="003B695E"/>
    <w:rsid w:val="003C3B2A"/>
    <w:rsid w:val="0040639C"/>
    <w:rsid w:val="00411CD9"/>
    <w:rsid w:val="00412655"/>
    <w:rsid w:val="00416624"/>
    <w:rsid w:val="00440564"/>
    <w:rsid w:val="004547B3"/>
    <w:rsid w:val="004714AC"/>
    <w:rsid w:val="00482F28"/>
    <w:rsid w:val="00490C43"/>
    <w:rsid w:val="004B508B"/>
    <w:rsid w:val="004C5375"/>
    <w:rsid w:val="00501B4A"/>
    <w:rsid w:val="0050798B"/>
    <w:rsid w:val="0051027E"/>
    <w:rsid w:val="00526C64"/>
    <w:rsid w:val="00535349"/>
    <w:rsid w:val="00536764"/>
    <w:rsid w:val="00593559"/>
    <w:rsid w:val="005D4ACC"/>
    <w:rsid w:val="005E3A1C"/>
    <w:rsid w:val="005F229F"/>
    <w:rsid w:val="00643013"/>
    <w:rsid w:val="006562D5"/>
    <w:rsid w:val="006833B8"/>
    <w:rsid w:val="00683E2D"/>
    <w:rsid w:val="006963E1"/>
    <w:rsid w:val="006B7222"/>
    <w:rsid w:val="006C0339"/>
    <w:rsid w:val="006D4A80"/>
    <w:rsid w:val="006E7BA3"/>
    <w:rsid w:val="006F3D98"/>
    <w:rsid w:val="0079442E"/>
    <w:rsid w:val="007C355E"/>
    <w:rsid w:val="007C5AE6"/>
    <w:rsid w:val="0081269A"/>
    <w:rsid w:val="008134B0"/>
    <w:rsid w:val="008528FB"/>
    <w:rsid w:val="008642C9"/>
    <w:rsid w:val="008A43DB"/>
    <w:rsid w:val="008B1B70"/>
    <w:rsid w:val="008C78E5"/>
    <w:rsid w:val="0092701D"/>
    <w:rsid w:val="0093238B"/>
    <w:rsid w:val="009365BC"/>
    <w:rsid w:val="00952B4B"/>
    <w:rsid w:val="00956C6D"/>
    <w:rsid w:val="00972156"/>
    <w:rsid w:val="009860D9"/>
    <w:rsid w:val="009A21DC"/>
    <w:rsid w:val="009C02F2"/>
    <w:rsid w:val="009E339C"/>
    <w:rsid w:val="009F2089"/>
    <w:rsid w:val="00A22C41"/>
    <w:rsid w:val="00A31A57"/>
    <w:rsid w:val="00A425E0"/>
    <w:rsid w:val="00A46B10"/>
    <w:rsid w:val="00A5061E"/>
    <w:rsid w:val="00A521F5"/>
    <w:rsid w:val="00AC0C69"/>
    <w:rsid w:val="00AD4EE6"/>
    <w:rsid w:val="00AD7D20"/>
    <w:rsid w:val="00B62FDA"/>
    <w:rsid w:val="00B834A8"/>
    <w:rsid w:val="00BA623D"/>
    <w:rsid w:val="00BF5198"/>
    <w:rsid w:val="00BF6DEA"/>
    <w:rsid w:val="00CA008E"/>
    <w:rsid w:val="00CC041E"/>
    <w:rsid w:val="00CF723A"/>
    <w:rsid w:val="00D039E5"/>
    <w:rsid w:val="00D11679"/>
    <w:rsid w:val="00D16E4B"/>
    <w:rsid w:val="00D26B31"/>
    <w:rsid w:val="00D27372"/>
    <w:rsid w:val="00D27554"/>
    <w:rsid w:val="00D408A8"/>
    <w:rsid w:val="00D5124B"/>
    <w:rsid w:val="00D66065"/>
    <w:rsid w:val="00D77DA4"/>
    <w:rsid w:val="00D91CB9"/>
    <w:rsid w:val="00DA66F6"/>
    <w:rsid w:val="00DB5BC3"/>
    <w:rsid w:val="00DE44EB"/>
    <w:rsid w:val="00E1068C"/>
    <w:rsid w:val="00E13C78"/>
    <w:rsid w:val="00E31C9E"/>
    <w:rsid w:val="00E56BA3"/>
    <w:rsid w:val="00E57194"/>
    <w:rsid w:val="00E636D0"/>
    <w:rsid w:val="00E64325"/>
    <w:rsid w:val="00ED1227"/>
    <w:rsid w:val="00EE2F67"/>
    <w:rsid w:val="00EF211B"/>
    <w:rsid w:val="00EF7A11"/>
    <w:rsid w:val="00F27E16"/>
    <w:rsid w:val="00F40A2C"/>
    <w:rsid w:val="00F90F7F"/>
    <w:rsid w:val="00FA4F75"/>
    <w:rsid w:val="00FA62F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7BC3"/>
  <w15:docId w15:val="{47D8BF94-4363-4DD8-903D-9A19AE81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471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36D0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auto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B70"/>
    <w:pPr>
      <w:spacing w:line="360" w:lineRule="auto"/>
      <w:jc w:val="both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8B1B70"/>
    <w:rPr>
      <w:rFonts w:ascii="Times New Roman" w:eastAsia="Times New Roman" w:hAnsi="Times New Roman" w:cs="Times New Roman"/>
      <w:color w:val="000000"/>
      <w:sz w:val="28"/>
      <w:szCs w:val="20"/>
      <w:lang w:val="x-none"/>
    </w:rPr>
  </w:style>
  <w:style w:type="paragraph" w:styleId="21">
    <w:name w:val="Body Text 2"/>
    <w:basedOn w:val="a"/>
    <w:link w:val="22"/>
    <w:rsid w:val="008B1B70"/>
    <w:pPr>
      <w:spacing w:line="360" w:lineRule="auto"/>
    </w:pPr>
    <w:rPr>
      <w:b/>
      <w:bCs/>
    </w:rPr>
  </w:style>
  <w:style w:type="character" w:customStyle="1" w:styleId="22">
    <w:name w:val="Основной текст 2 Знак"/>
    <w:basedOn w:val="a0"/>
    <w:link w:val="21"/>
    <w:rsid w:val="008B1B70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a5">
    <w:name w:val="Title"/>
    <w:aliases w:val="Знак Знак,Знак, Знак Знак, Знак"/>
    <w:basedOn w:val="a"/>
    <w:link w:val="a6"/>
    <w:qFormat/>
    <w:rsid w:val="008B1B70"/>
    <w:pPr>
      <w:jc w:val="center"/>
    </w:pPr>
    <w:rPr>
      <w:b/>
      <w:color w:val="auto"/>
      <w:sz w:val="32"/>
      <w:lang w:eastAsia="ru-RU"/>
    </w:rPr>
  </w:style>
  <w:style w:type="character" w:customStyle="1" w:styleId="a6">
    <w:name w:val="Название Знак"/>
    <w:aliases w:val="Знак Знак Знак,Знак Знак1, Знак Знак Знак, Знак Знак1"/>
    <w:basedOn w:val="a0"/>
    <w:link w:val="a5"/>
    <w:rsid w:val="008B1B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8B1B70"/>
    <w:pPr>
      <w:jc w:val="center"/>
    </w:pPr>
    <w:rPr>
      <w:b/>
      <w:color w:val="auto"/>
      <w:sz w:val="36"/>
      <w:lang w:eastAsia="ru-RU"/>
    </w:rPr>
  </w:style>
  <w:style w:type="character" w:customStyle="1" w:styleId="a8">
    <w:name w:val="Подзаголовок Знак"/>
    <w:basedOn w:val="a0"/>
    <w:link w:val="a7"/>
    <w:rsid w:val="008B1B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1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B70"/>
    <w:rPr>
      <w:rFonts w:ascii="Tahoma" w:eastAsia="Times New Roman" w:hAnsi="Tahoma" w:cs="Tahoma"/>
      <w:color w:val="000000"/>
      <w:sz w:val="16"/>
      <w:szCs w:val="16"/>
    </w:rPr>
  </w:style>
  <w:style w:type="paragraph" w:styleId="ab">
    <w:name w:val="List"/>
    <w:basedOn w:val="a3"/>
    <w:rsid w:val="00E636D0"/>
    <w:pPr>
      <w:suppressAutoHyphens/>
      <w:spacing w:line="240" w:lineRule="auto"/>
    </w:pPr>
    <w:rPr>
      <w:rFonts w:cs="Mangal"/>
      <w:color w:val="auto"/>
      <w:sz w:val="26"/>
      <w:lang w:val="ru-RU" w:eastAsia="ar-SA"/>
    </w:rPr>
  </w:style>
  <w:style w:type="paragraph" w:customStyle="1" w:styleId="210">
    <w:name w:val="Основной текст 21"/>
    <w:basedOn w:val="a"/>
    <w:rsid w:val="00E636D0"/>
    <w:pPr>
      <w:suppressAutoHyphens/>
      <w:spacing w:after="120" w:line="480" w:lineRule="auto"/>
    </w:pPr>
    <w:rPr>
      <w:color w:val="auto"/>
      <w:sz w:val="20"/>
      <w:lang w:eastAsia="ar-SA"/>
    </w:rPr>
  </w:style>
  <w:style w:type="character" w:customStyle="1" w:styleId="20">
    <w:name w:val="Заголовок 2 Знак"/>
    <w:basedOn w:val="a0"/>
    <w:link w:val="2"/>
    <w:rsid w:val="00E636D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c">
    <w:name w:val="Body Text Indent"/>
    <w:basedOn w:val="a"/>
    <w:link w:val="ad"/>
    <w:rsid w:val="008C78E5"/>
    <w:pPr>
      <w:suppressAutoHyphens/>
      <w:spacing w:after="120"/>
      <w:ind w:left="283"/>
    </w:pPr>
    <w:rPr>
      <w:color w:val="auto"/>
      <w:sz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C78E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53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E7BA3"/>
  </w:style>
  <w:style w:type="character" w:styleId="af">
    <w:name w:val="Hyperlink"/>
    <w:basedOn w:val="a0"/>
    <w:uiPriority w:val="99"/>
    <w:semiHidden/>
    <w:unhideWhenUsed/>
    <w:rsid w:val="004B508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CF72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lang w:eastAsia="ru-RU" w:bidi="ne-NP"/>
    </w:rPr>
  </w:style>
  <w:style w:type="paragraph" w:customStyle="1" w:styleId="s1">
    <w:name w:val="s_1"/>
    <w:basedOn w:val="a"/>
    <w:rsid w:val="00AD7D20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D7D2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1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80ae0bbf.xn--80aaaac8algcbgbck3fl0q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4D31-80C1-4A68-A6D9-288CFA16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Сафонова Ольга Алексеевна</cp:lastModifiedBy>
  <cp:revision>3</cp:revision>
  <cp:lastPrinted>2026-04-23T00:35:00Z</cp:lastPrinted>
  <dcterms:created xsi:type="dcterms:W3CDTF">2026-04-22T09:43:00Z</dcterms:created>
  <dcterms:modified xsi:type="dcterms:W3CDTF">2026-04-23T00:42:00Z</dcterms:modified>
</cp:coreProperties>
</file>