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80" w:rsidRDefault="009A3180" w:rsidP="009A3180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0AB2BB9E" wp14:editId="05D456EC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80" w:rsidRPr="005A3151" w:rsidRDefault="009A3180" w:rsidP="009A3180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A3180" w:rsidRPr="00622134" w:rsidRDefault="009A3180" w:rsidP="009A3180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A3180" w:rsidRPr="007F41E2" w:rsidRDefault="009A3180" w:rsidP="009A3180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A3180" w:rsidRDefault="009A3180" w:rsidP="009A3180">
      <w:pPr>
        <w:jc w:val="center"/>
        <w:rPr>
          <w:b/>
          <w:sz w:val="24"/>
        </w:rPr>
      </w:pPr>
    </w:p>
    <w:p w:rsidR="009A3180" w:rsidRDefault="009A3180" w:rsidP="009A3180">
      <w:pPr>
        <w:jc w:val="center"/>
        <w:rPr>
          <w:b/>
          <w:sz w:val="24"/>
        </w:rPr>
      </w:pPr>
    </w:p>
    <w:p w:rsidR="009A3180" w:rsidRDefault="009A3180" w:rsidP="009A3180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A3180" w:rsidRPr="00F66801" w:rsidRDefault="009A3180" w:rsidP="009A3180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A3180" w:rsidRDefault="009A3180" w:rsidP="009A3180"/>
    <w:p w:rsidR="009A3180" w:rsidRDefault="009A3180" w:rsidP="009A3180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>
        <w:rPr>
          <w:b/>
          <w:bCs/>
          <w:szCs w:val="28"/>
        </w:rPr>
        <w:t>личного подсобного хозяйства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Зинченко Виктора Терентьевича</w:t>
      </w:r>
    </w:p>
    <w:p w:rsidR="009A3180" w:rsidRDefault="009A3180" w:rsidP="009A318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A3180" w:rsidRPr="004B07E7" w:rsidRDefault="009A3180" w:rsidP="009A3180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>, на основании экспертизы от 1</w:t>
      </w:r>
      <w:r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декабря</w:t>
      </w:r>
      <w:r>
        <w:rPr>
          <w:rFonts w:eastAsia="Calibri"/>
          <w:szCs w:val="28"/>
          <w:lang w:eastAsia="en-US"/>
        </w:rPr>
        <w:t xml:space="preserve"> 2019 года № </w:t>
      </w:r>
      <w:r>
        <w:rPr>
          <w:rFonts w:eastAsia="Calibri"/>
          <w:szCs w:val="28"/>
          <w:lang w:eastAsia="en-US"/>
        </w:rPr>
        <w:t>ГД 12-02-296/1</w:t>
      </w:r>
      <w:r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 w:rsidRPr="00A07EB9">
        <w:rPr>
          <w:bCs/>
          <w:szCs w:val="28"/>
        </w:rPr>
        <w:t>,</w:t>
      </w:r>
      <w:r>
        <w:rPr>
          <w:bCs/>
          <w:szCs w:val="28"/>
        </w:rPr>
        <w:t xml:space="preserve"> в целях предотвращения распространения и ликвидации очага заболевания животных лептоспирозом на территории </w:t>
      </w:r>
      <w:r w:rsidRPr="009A3180">
        <w:rPr>
          <w:bCs/>
          <w:szCs w:val="28"/>
        </w:rPr>
        <w:t>личного подсобного хозяйства Зинченко Виктора Терентьевича,</w:t>
      </w:r>
      <w:r w:rsidRPr="00E20005"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r>
        <w:rPr>
          <w:b/>
          <w:bCs/>
          <w:spacing w:val="20"/>
          <w:szCs w:val="28"/>
        </w:rPr>
        <w:t xml:space="preserve"> </w:t>
      </w:r>
      <w:proofErr w:type="gramEnd"/>
    </w:p>
    <w:p w:rsidR="009A3180" w:rsidRDefault="009A3180" w:rsidP="009A318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Установить с </w:t>
      </w:r>
      <w:r>
        <w:rPr>
          <w:bCs/>
          <w:szCs w:val="28"/>
        </w:rPr>
        <w:t>20</w:t>
      </w:r>
      <w:r>
        <w:rPr>
          <w:bCs/>
          <w:szCs w:val="28"/>
        </w:rPr>
        <w:t xml:space="preserve"> декабря 2019 года ограничительные мероприятия (карантин) на территории </w:t>
      </w:r>
      <w:r w:rsidRPr="009A3180">
        <w:rPr>
          <w:bCs/>
          <w:szCs w:val="28"/>
        </w:rPr>
        <w:t>личного подсобного хозяйства Зинченко Виктора Терентьевича</w:t>
      </w:r>
      <w:r w:rsidRPr="00E20005">
        <w:rPr>
          <w:bCs/>
          <w:szCs w:val="28"/>
        </w:rPr>
        <w:t>, расположенно</w:t>
      </w:r>
      <w:r>
        <w:rPr>
          <w:bCs/>
          <w:szCs w:val="28"/>
        </w:rPr>
        <w:t>го</w:t>
      </w:r>
      <w:r w:rsidRPr="00E20005">
        <w:rPr>
          <w:bCs/>
          <w:szCs w:val="28"/>
        </w:rPr>
        <w:t xml:space="preserve"> в </w:t>
      </w:r>
      <w:r>
        <w:rPr>
          <w:bCs/>
          <w:szCs w:val="28"/>
        </w:rPr>
        <w:t>10</w:t>
      </w:r>
      <w:r>
        <w:rPr>
          <w:bCs/>
          <w:szCs w:val="28"/>
        </w:rPr>
        <w:t xml:space="preserve"> км на восток от </w:t>
      </w:r>
      <w:r>
        <w:rPr>
          <w:bCs/>
          <w:szCs w:val="28"/>
        </w:rPr>
        <w:t>города</w:t>
      </w:r>
      <w:r>
        <w:rPr>
          <w:bCs/>
          <w:szCs w:val="28"/>
        </w:rPr>
        <w:t xml:space="preserve"> </w:t>
      </w:r>
      <w:r>
        <w:rPr>
          <w:bCs/>
          <w:szCs w:val="28"/>
        </w:rPr>
        <w:t>Краснокаменск</w:t>
      </w:r>
      <w:r>
        <w:rPr>
          <w:bCs/>
          <w:szCs w:val="28"/>
        </w:rPr>
        <w:t xml:space="preserve"> Краснокаменского района Забайкальского края на земельном уч</w:t>
      </w:r>
      <w:r>
        <w:rPr>
          <w:bCs/>
          <w:szCs w:val="28"/>
        </w:rPr>
        <w:t>астке с кадастровым номером  75</w:t>
      </w:r>
      <w:r w:rsidR="007D3B02">
        <w:rPr>
          <w:bCs/>
          <w:szCs w:val="28"/>
        </w:rPr>
        <w:t>:</w:t>
      </w:r>
      <w:r>
        <w:rPr>
          <w:bCs/>
          <w:szCs w:val="28"/>
        </w:rPr>
        <w:t>75</w:t>
      </w:r>
      <w:r>
        <w:rPr>
          <w:bCs/>
          <w:szCs w:val="28"/>
        </w:rPr>
        <w:t>:</w:t>
      </w:r>
      <w:r w:rsidR="007D3B02">
        <w:rPr>
          <w:bCs/>
          <w:szCs w:val="28"/>
        </w:rPr>
        <w:t>11:027:2012:179</w:t>
      </w:r>
      <w:r>
        <w:rPr>
          <w:bCs/>
          <w:szCs w:val="28"/>
        </w:rPr>
        <w:t xml:space="preserve"> </w:t>
      </w:r>
      <w:bookmarkStart w:id="0" w:name="_GoBack"/>
      <w:bookmarkEnd w:id="0"/>
      <w:r>
        <w:rPr>
          <w:bCs/>
          <w:szCs w:val="28"/>
        </w:rPr>
        <w:t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</w:t>
      </w:r>
      <w:proofErr w:type="gramEnd"/>
      <w:r>
        <w:rPr>
          <w:bCs/>
          <w:szCs w:val="28"/>
        </w:rPr>
        <w:t xml:space="preserve"> животных).   </w:t>
      </w:r>
    </w:p>
    <w:p w:rsidR="009A3180" w:rsidRDefault="009A3180" w:rsidP="009A318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 на период действия ограничения:</w:t>
      </w:r>
    </w:p>
    <w:p w:rsidR="009A3180" w:rsidRPr="00A82300" w:rsidRDefault="009A3180" w:rsidP="009A318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9A3180" w:rsidRPr="00A82300" w:rsidRDefault="009A3180" w:rsidP="009A318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A82300">
        <w:rPr>
          <w:rFonts w:eastAsiaTheme="minorHAnsi"/>
          <w:szCs w:val="28"/>
          <w:lang w:eastAsia="en-US"/>
        </w:rPr>
        <w:t>ведома</w:t>
      </w:r>
      <w:proofErr w:type="gramEnd"/>
      <w:r w:rsidRPr="00A82300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9A3180" w:rsidRPr="00A82300" w:rsidRDefault="009A3180" w:rsidP="009A318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9A3180" w:rsidRPr="00A82300" w:rsidRDefault="009A3180" w:rsidP="009A318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9A3180" w:rsidRDefault="009A3180" w:rsidP="009A318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82300">
        <w:rPr>
          <w:rFonts w:eastAsiaTheme="minorHAnsi"/>
          <w:szCs w:val="28"/>
          <w:lang w:eastAsia="en-US"/>
        </w:rPr>
        <w:t>- скармливать невакцинированным животным корма, в которых обнаружены инфицированные лептоспирами грызуны.</w:t>
      </w:r>
    </w:p>
    <w:p w:rsidR="009A3180" w:rsidRDefault="009A3180" w:rsidP="009A318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Начальнику государственного бюджетного учреждения «Краснокаменская станция по борьбе с болезнями животных», главному </w:t>
      </w:r>
      <w:r>
        <w:rPr>
          <w:bCs/>
          <w:szCs w:val="28"/>
        </w:rPr>
        <w:lastRenderedPageBreak/>
        <w:t>ветеринарному врачу Краснокаменского района (А.М.Кузнецову)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9A3180" w:rsidRDefault="009A3180" w:rsidP="009A318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9A3180" w:rsidRDefault="009A3180" w:rsidP="009A318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9A3180" w:rsidRPr="00E723F2" w:rsidRDefault="009A3180" w:rsidP="009A318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E723F2">
          <w:rPr>
            <w:rStyle w:val="a6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E723F2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  <w:r w:rsidRPr="00E723F2">
        <w:rPr>
          <w:bCs/>
          <w:szCs w:val="28"/>
        </w:rPr>
        <w:t xml:space="preserve">    </w:t>
      </w:r>
    </w:p>
    <w:p w:rsidR="009A3180" w:rsidRPr="00E723F2" w:rsidRDefault="009A3180" w:rsidP="009A3180">
      <w:pPr>
        <w:pStyle w:val="a3"/>
        <w:ind w:firstLine="720"/>
      </w:pPr>
    </w:p>
    <w:p w:rsidR="009A3180" w:rsidRDefault="009A3180" w:rsidP="009A3180">
      <w:pPr>
        <w:pStyle w:val="a3"/>
        <w:ind w:firstLine="720"/>
      </w:pPr>
    </w:p>
    <w:p w:rsidR="009A3180" w:rsidRDefault="009A3180" w:rsidP="009A3180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9A3180" w:rsidRPr="00E27D3D" w:rsidTr="003565F9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3180" w:rsidRPr="00E27D3D" w:rsidRDefault="009A3180" w:rsidP="003565F9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180" w:rsidRPr="00E27D3D" w:rsidRDefault="009A3180" w:rsidP="003565F9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E27D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А.А.Лим</w:t>
            </w:r>
          </w:p>
        </w:tc>
      </w:tr>
    </w:tbl>
    <w:p w:rsidR="009A3180" w:rsidRDefault="009A3180" w:rsidP="009A3180">
      <w:pPr>
        <w:pStyle w:val="a3"/>
        <w:rPr>
          <w:bCs/>
        </w:rPr>
      </w:pPr>
      <w:r>
        <w:rPr>
          <w:bCs/>
        </w:rPr>
        <w:t xml:space="preserve"> </w:t>
      </w: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bCs/>
        </w:rPr>
      </w:pPr>
    </w:p>
    <w:p w:rsidR="009A3180" w:rsidRDefault="009A3180" w:rsidP="009A3180">
      <w:pPr>
        <w:pStyle w:val="a3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9A3180" w:rsidTr="003565F9">
        <w:trPr>
          <w:trHeight w:val="1849"/>
        </w:trPr>
        <w:tc>
          <w:tcPr>
            <w:tcW w:w="4781" w:type="dxa"/>
          </w:tcPr>
          <w:p w:rsidR="009A3180" w:rsidRPr="00F85E90" w:rsidRDefault="009A3180" w:rsidP="003565F9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9A3180" w:rsidRDefault="009A3180" w:rsidP="003565F9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proofErr w:type="gramStart"/>
            <w:r>
              <w:rPr>
                <w:szCs w:val="28"/>
              </w:rPr>
              <w:t>Государственной</w:t>
            </w:r>
            <w:proofErr w:type="gramEnd"/>
            <w:r>
              <w:rPr>
                <w:szCs w:val="28"/>
              </w:rPr>
              <w:t xml:space="preserve">     </w:t>
            </w:r>
          </w:p>
          <w:p w:rsidR="009A3180" w:rsidRDefault="009A3180" w:rsidP="003565F9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ветеринарной службы </w:t>
            </w:r>
          </w:p>
          <w:p w:rsidR="009A3180" w:rsidRPr="00F85E90" w:rsidRDefault="009A3180" w:rsidP="003565F9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9A3180" w:rsidRDefault="009A3180" w:rsidP="003565F9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9A3180" w:rsidRDefault="009A3180" w:rsidP="009A3180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9A3180" w:rsidRDefault="009A3180" w:rsidP="009A318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A3180" w:rsidRDefault="009A3180" w:rsidP="009A318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A3180" w:rsidRDefault="009A3180" w:rsidP="009A318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A3180" w:rsidRDefault="009A3180" w:rsidP="009A318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A3180" w:rsidRDefault="009A3180" w:rsidP="009A318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A3180" w:rsidRPr="00287CBD" w:rsidRDefault="009A3180" w:rsidP="009A3180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>План</w:t>
      </w:r>
    </w:p>
    <w:p w:rsidR="009A3180" w:rsidRPr="00287CBD" w:rsidRDefault="009A3180" w:rsidP="009A3180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 xml:space="preserve">мероприятий по оздоровлению неблагополучного пункта </w:t>
      </w:r>
    </w:p>
    <w:p w:rsidR="009A3180" w:rsidRDefault="009A3180" w:rsidP="009A318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287CBD">
        <w:rPr>
          <w:b/>
          <w:szCs w:val="28"/>
        </w:rPr>
        <w:t>от лептоспироза</w:t>
      </w:r>
    </w:p>
    <w:p w:rsidR="009A3180" w:rsidRDefault="009A3180" w:rsidP="009A318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9A3180" w:rsidTr="003565F9">
        <w:tc>
          <w:tcPr>
            <w:tcW w:w="540" w:type="dxa"/>
          </w:tcPr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9A3180" w:rsidTr="003565F9">
        <w:tc>
          <w:tcPr>
            <w:tcW w:w="540" w:type="dxa"/>
          </w:tcPr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«Краснокаменская станция по борьбе с болезнями животных»)</w:t>
            </w:r>
          </w:p>
        </w:tc>
        <w:tc>
          <w:tcPr>
            <w:tcW w:w="2126" w:type="dxa"/>
          </w:tcPr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9A3180" w:rsidRDefault="009A3180" w:rsidP="003565F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287CBD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bCs/>
                <w:sz w:val="24"/>
                <w:szCs w:val="24"/>
              </w:rPr>
              <w:t xml:space="preserve">Краснокаменская </w:t>
            </w:r>
            <w:r w:rsidRPr="00287CBD">
              <w:rPr>
                <w:bCs/>
                <w:sz w:val="24"/>
                <w:szCs w:val="24"/>
              </w:rPr>
              <w:t>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Pr="00287CBD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>ый</w:t>
            </w:r>
            <w:r w:rsidRPr="00287CBD">
              <w:rPr>
                <w:bCs/>
                <w:sz w:val="24"/>
                <w:szCs w:val="24"/>
              </w:rPr>
              <w:t xml:space="preserve"> врач </w:t>
            </w:r>
            <w:r>
              <w:rPr>
                <w:bCs/>
                <w:sz w:val="24"/>
                <w:szCs w:val="24"/>
              </w:rPr>
              <w:t>Краснокаменского</w:t>
            </w:r>
            <w:r w:rsidRPr="00287CBD">
              <w:rPr>
                <w:bCs/>
                <w:sz w:val="24"/>
                <w:szCs w:val="24"/>
              </w:rPr>
              <w:t xml:space="preserve"> района</w:t>
            </w:r>
            <w:r w:rsidRPr="00E20005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А</w:t>
            </w:r>
            <w:r w:rsidRPr="00E2000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М.Кузнецов</w:t>
            </w:r>
            <w:r w:rsidRPr="00E20005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(дале</w:t>
            </w:r>
            <w:r w:rsidR="007D3B02">
              <w:rPr>
                <w:sz w:val="24"/>
                <w:szCs w:val="24"/>
              </w:rPr>
              <w:t>е – ГБУ «Краснокаменская СББЖ»),</w:t>
            </w:r>
          </w:p>
          <w:p w:rsidR="009A3180" w:rsidRPr="00486EF3" w:rsidRDefault="007D3B02" w:rsidP="007D3B0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Зинченко Виктор Терентьевич (далее – владелец животных)</w:t>
            </w:r>
          </w:p>
        </w:tc>
      </w:tr>
      <w:tr w:rsidR="009A3180" w:rsidTr="003565F9">
        <w:tc>
          <w:tcPr>
            <w:tcW w:w="540" w:type="dxa"/>
          </w:tcPr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9A3180" w:rsidRDefault="007D3B02" w:rsidP="003565F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«Краснокаменская СББЖ»,</w:t>
            </w:r>
          </w:p>
          <w:p w:rsidR="009A3180" w:rsidRPr="00486EF3" w:rsidRDefault="007D3B02" w:rsidP="003565F9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9A3180" w:rsidTr="003565F9">
        <w:tc>
          <w:tcPr>
            <w:tcW w:w="540" w:type="dxa"/>
          </w:tcPr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9A3180" w:rsidRDefault="007D3B02" w:rsidP="003565F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«Краснокаменская СББЖ»,</w:t>
            </w:r>
            <w:r w:rsidR="009A3180">
              <w:rPr>
                <w:sz w:val="24"/>
                <w:szCs w:val="24"/>
              </w:rPr>
              <w:t xml:space="preserve"> краевое государственное учреждение</w:t>
            </w:r>
            <w:r w:rsidR="009A3180" w:rsidRPr="00A8037D">
              <w:rPr>
                <w:sz w:val="24"/>
                <w:szCs w:val="24"/>
              </w:rPr>
              <w:t xml:space="preserve"> «</w:t>
            </w:r>
            <w:r w:rsidR="009A3180">
              <w:rPr>
                <w:sz w:val="24"/>
                <w:szCs w:val="24"/>
              </w:rPr>
              <w:t>Агинская</w:t>
            </w:r>
            <w:r w:rsidR="009A3180" w:rsidRPr="00A8037D">
              <w:rPr>
                <w:sz w:val="24"/>
                <w:szCs w:val="24"/>
              </w:rPr>
              <w:t xml:space="preserve"> </w:t>
            </w:r>
            <w:r w:rsidR="009A3180">
              <w:rPr>
                <w:sz w:val="24"/>
                <w:szCs w:val="24"/>
              </w:rPr>
              <w:t>окружная</w:t>
            </w:r>
            <w:r w:rsidR="009A3180" w:rsidRPr="00A8037D">
              <w:rPr>
                <w:sz w:val="24"/>
                <w:szCs w:val="24"/>
              </w:rPr>
              <w:t xml:space="preserve"> ветеринарная лаборатория»</w:t>
            </w:r>
          </w:p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A3180" w:rsidTr="003565F9">
        <w:tc>
          <w:tcPr>
            <w:tcW w:w="540" w:type="dxa"/>
          </w:tcPr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9A3180" w:rsidRPr="00486EF3" w:rsidRDefault="007D3B02" w:rsidP="003565F9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9A3180" w:rsidTr="003565F9">
        <w:tc>
          <w:tcPr>
            <w:tcW w:w="540" w:type="dxa"/>
          </w:tcPr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</w:t>
            </w:r>
            <w:r>
              <w:rPr>
                <w:sz w:val="24"/>
                <w:szCs w:val="24"/>
              </w:rPr>
              <w:lastRenderedPageBreak/>
              <w:t>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ограничительных </w:t>
            </w:r>
            <w:r>
              <w:rPr>
                <w:sz w:val="24"/>
                <w:szCs w:val="24"/>
              </w:rPr>
              <w:lastRenderedPageBreak/>
              <w:t>мероприятий (карантина)</w:t>
            </w:r>
          </w:p>
        </w:tc>
        <w:tc>
          <w:tcPr>
            <w:tcW w:w="3828" w:type="dxa"/>
          </w:tcPr>
          <w:p w:rsidR="009A3180" w:rsidRDefault="009A3180" w:rsidP="003565F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«Краснокаменская СББЖ»;</w:t>
            </w:r>
          </w:p>
          <w:p w:rsidR="009A3180" w:rsidRPr="00486EF3" w:rsidRDefault="007D3B02" w:rsidP="003565F9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9A3180" w:rsidTr="003565F9">
        <w:tc>
          <w:tcPr>
            <w:tcW w:w="540" w:type="dxa"/>
          </w:tcPr>
          <w:p w:rsidR="009A3180" w:rsidRDefault="009A3180" w:rsidP="003565F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9A3180" w:rsidRDefault="009A3180" w:rsidP="003565F9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FE7FB4">
              <w:rPr>
                <w:rFonts w:eastAsiaTheme="minorHAnsi"/>
                <w:sz w:val="24"/>
                <w:szCs w:val="24"/>
                <w:lang w:eastAsia="en-US"/>
              </w:rPr>
              <w:t>Продукты убоя использ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овать</w:t>
            </w:r>
            <w:r w:rsidRPr="00FE7FB4">
              <w:rPr>
                <w:rFonts w:eastAsiaTheme="minorHAnsi"/>
                <w:sz w:val="24"/>
                <w:szCs w:val="24"/>
                <w:lang w:eastAsia="en-US"/>
              </w:rPr>
              <w:t xml:space="preserve"> в соответствии с </w:t>
            </w:r>
            <w:hyperlink r:id="rId7" w:history="1">
              <w:r>
                <w:rPr>
                  <w:rFonts w:eastAsiaTheme="minorHAnsi"/>
                  <w:sz w:val="24"/>
                  <w:szCs w:val="24"/>
                  <w:lang w:eastAsia="en-US"/>
                </w:rPr>
                <w:t>«</w:t>
              </w:r>
              <w:r w:rsidRPr="00FE7FB4">
                <w:rPr>
                  <w:rFonts w:eastAsiaTheme="minorHAnsi"/>
                  <w:sz w:val="24"/>
                  <w:szCs w:val="24"/>
                  <w:lang w:eastAsia="en-US"/>
                </w:rPr>
                <w:t>Правилами ветеринарного осмотра убойных животных и ветеринарно-санитарной экспертизы мяса и мясных продуктов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9A3180" w:rsidRDefault="009A3180" w:rsidP="003565F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9A3180" w:rsidRDefault="009A3180" w:rsidP="003565F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«Краснокаменская СББЖ»;</w:t>
            </w:r>
          </w:p>
          <w:p w:rsidR="009A3180" w:rsidRDefault="007D3B02" w:rsidP="003565F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9A3180" w:rsidTr="003565F9">
        <w:tc>
          <w:tcPr>
            <w:tcW w:w="540" w:type="dxa"/>
          </w:tcPr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9A3180" w:rsidRDefault="009A3180" w:rsidP="003565F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«Краснокаменская СББЖ»</w:t>
            </w:r>
          </w:p>
          <w:p w:rsidR="009A3180" w:rsidRPr="008F57D1" w:rsidRDefault="009A3180" w:rsidP="003565F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9A3180" w:rsidTr="003565F9">
        <w:tc>
          <w:tcPr>
            <w:tcW w:w="540" w:type="dxa"/>
          </w:tcPr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2" w:type="dxa"/>
          </w:tcPr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9A3180" w:rsidRPr="00486EF3" w:rsidRDefault="009A3180" w:rsidP="003565F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«Краснокаменская СББЖ»</w:t>
            </w:r>
          </w:p>
        </w:tc>
      </w:tr>
    </w:tbl>
    <w:p w:rsidR="009A3180" w:rsidRDefault="009A3180" w:rsidP="009A318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9A3180" w:rsidRDefault="009A3180" w:rsidP="009A318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</w:t>
      </w:r>
    </w:p>
    <w:p w:rsidR="009A3180" w:rsidRDefault="009A3180" w:rsidP="009A3180"/>
    <w:p w:rsidR="009A3180" w:rsidRPr="00AA35D3" w:rsidRDefault="009A3180" w:rsidP="009A3180"/>
    <w:p w:rsidR="009A3180" w:rsidRDefault="009A3180" w:rsidP="009A3180"/>
    <w:p w:rsidR="00D56333" w:rsidRDefault="00C26113"/>
    <w:sectPr w:rsidR="00D56333" w:rsidSect="00287CBD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2"/>
    <w:rsid w:val="000751D4"/>
    <w:rsid w:val="00263932"/>
    <w:rsid w:val="007D3B02"/>
    <w:rsid w:val="00864086"/>
    <w:rsid w:val="009A3180"/>
    <w:rsid w:val="00C2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318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A318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18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318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9A3180"/>
    <w:pPr>
      <w:jc w:val="both"/>
    </w:pPr>
  </w:style>
  <w:style w:type="character" w:customStyle="1" w:styleId="a4">
    <w:name w:val="Основной текст Знак"/>
    <w:basedOn w:val="a0"/>
    <w:link w:val="a3"/>
    <w:rsid w:val="009A318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A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A31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A3180"/>
  </w:style>
  <w:style w:type="character" w:styleId="a6">
    <w:name w:val="Hyperlink"/>
    <w:basedOn w:val="a0"/>
    <w:uiPriority w:val="99"/>
    <w:semiHidden/>
    <w:unhideWhenUsed/>
    <w:rsid w:val="009A31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3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1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318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A318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18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318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9A3180"/>
    <w:pPr>
      <w:jc w:val="both"/>
    </w:pPr>
  </w:style>
  <w:style w:type="character" w:customStyle="1" w:styleId="a4">
    <w:name w:val="Основной текст Знак"/>
    <w:basedOn w:val="a0"/>
    <w:link w:val="a3"/>
    <w:rsid w:val="009A318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A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A31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A3180"/>
  </w:style>
  <w:style w:type="character" w:styleId="a6">
    <w:name w:val="Hyperlink"/>
    <w:basedOn w:val="a0"/>
    <w:uiPriority w:val="99"/>
    <w:semiHidden/>
    <w:unhideWhenUsed/>
    <w:rsid w:val="009A31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3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1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2019-12-20T05:27:00Z</cp:lastPrinted>
  <dcterms:created xsi:type="dcterms:W3CDTF">2019-12-20T05:10:00Z</dcterms:created>
  <dcterms:modified xsi:type="dcterms:W3CDTF">2019-12-20T05:38:00Z</dcterms:modified>
</cp:coreProperties>
</file>