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2A" w:rsidRDefault="0095422A" w:rsidP="0095422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93134AB" wp14:editId="7FBE58C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2A" w:rsidRPr="005A3151" w:rsidRDefault="0095422A" w:rsidP="0095422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5422A" w:rsidRPr="00622134" w:rsidRDefault="0095422A" w:rsidP="0095422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5422A" w:rsidRPr="007F41E2" w:rsidRDefault="0095422A" w:rsidP="0095422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5422A" w:rsidRDefault="0095422A" w:rsidP="0095422A">
      <w:pPr>
        <w:jc w:val="center"/>
        <w:rPr>
          <w:b/>
          <w:sz w:val="24"/>
        </w:rPr>
      </w:pPr>
    </w:p>
    <w:p w:rsidR="0095422A" w:rsidRDefault="0095422A" w:rsidP="0095422A">
      <w:pPr>
        <w:jc w:val="center"/>
        <w:rPr>
          <w:b/>
          <w:sz w:val="24"/>
        </w:rPr>
      </w:pPr>
    </w:p>
    <w:p w:rsidR="0095422A" w:rsidRDefault="0095422A" w:rsidP="0095422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5422A" w:rsidRPr="00F66801" w:rsidRDefault="0095422A" w:rsidP="0095422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5422A" w:rsidRDefault="0095422A" w:rsidP="0095422A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 отмене ограничительных мероприятий (карантина) на территории животноводческой стоянки Общества с ограниченной ответственность «Мангазея Агро», расположенной в селе Булдуруй 2-й Нерчинско-Заводского района Забайкальского края</w:t>
      </w:r>
      <w:proofErr w:type="gramEnd"/>
    </w:p>
    <w:p w:rsidR="0095422A" w:rsidRDefault="0095422A" w:rsidP="0095422A">
      <w:pPr>
        <w:jc w:val="both"/>
        <w:rPr>
          <w:b/>
          <w:bCs/>
          <w:szCs w:val="28"/>
        </w:rPr>
      </w:pPr>
    </w:p>
    <w:p w:rsidR="0095422A" w:rsidRDefault="0095422A" w:rsidP="0095422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95422A">
        <w:rPr>
          <w:bCs/>
          <w:szCs w:val="28"/>
        </w:rPr>
        <w:t>на территории животноводческой стоянки Общества с ограниченной ответственность «Мангазея Агро», расположенной в селе Булдуруй 2-й Нерчинско-Заводского района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  <w:proofErr w:type="gramEnd"/>
    </w:p>
    <w:p w:rsidR="0095422A" w:rsidRPr="008E4424" w:rsidRDefault="0095422A" w:rsidP="0095422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7B3C27">
        <w:rPr>
          <w:bCs/>
          <w:szCs w:val="28"/>
        </w:rPr>
        <w:t>на территории животноводческой стоянки Общества с ограниченной ответственность «Мангазея Агро», расположенной в селе Булдуруй 2-й Нерчинско-Заводского района Забайкальского края</w:t>
      </w:r>
      <w:r>
        <w:rPr>
          <w:bCs/>
          <w:szCs w:val="28"/>
        </w:rPr>
        <w:t xml:space="preserve"> на земельном участке с кадастровым номером 75:13:000000:206</w:t>
      </w:r>
      <w:r w:rsidRPr="000D3BCF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 xml:space="preserve">Государственной ветеринарной службы 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19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19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95422A">
        <w:rPr>
          <w:bCs/>
          <w:szCs w:val="28"/>
        </w:rPr>
        <w:t>на территории животноводческой стоянки Общества с ограниченной ответственность «Мангазея</w:t>
      </w:r>
      <w:proofErr w:type="gramEnd"/>
      <w:r w:rsidRPr="0095422A">
        <w:rPr>
          <w:bCs/>
          <w:szCs w:val="28"/>
        </w:rPr>
        <w:t xml:space="preserve"> Агро», </w:t>
      </w:r>
      <w:proofErr w:type="gramStart"/>
      <w:r w:rsidRPr="0095422A">
        <w:rPr>
          <w:bCs/>
          <w:szCs w:val="28"/>
        </w:rPr>
        <w:t>расположенной</w:t>
      </w:r>
      <w:proofErr w:type="gramEnd"/>
      <w:r w:rsidRPr="0095422A">
        <w:rPr>
          <w:bCs/>
          <w:szCs w:val="28"/>
        </w:rPr>
        <w:t xml:space="preserve"> в селе Булдуруй 2-й Нерчинско-Заводского района Забайкальского края</w:t>
      </w:r>
      <w:r w:rsidRPr="008E4424">
        <w:rPr>
          <w:bCs/>
          <w:szCs w:val="28"/>
        </w:rPr>
        <w:t xml:space="preserve">».    </w:t>
      </w:r>
    </w:p>
    <w:p w:rsidR="0095422A" w:rsidRDefault="0095422A" w:rsidP="0095422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утратившими силу </w:t>
      </w:r>
      <w:r>
        <w:rPr>
          <w:bCs/>
          <w:szCs w:val="28"/>
        </w:rPr>
        <w:t xml:space="preserve">приказ Государственной ветеринарной службы 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19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95422A">
        <w:rPr>
          <w:bCs/>
          <w:szCs w:val="28"/>
        </w:rPr>
        <w:t>на территории животноводческой стоянки Общества с ограниченной ответственность «Мангазея Агро», расположенной в селе Булдуруй 2-й Нерчинско-Заводского района Забайкальского края</w:t>
      </w:r>
      <w:r w:rsidRPr="008E4424">
        <w:rPr>
          <w:bCs/>
          <w:szCs w:val="28"/>
        </w:rPr>
        <w:t>»</w:t>
      </w:r>
      <w:r>
        <w:rPr>
          <w:bCs/>
          <w:szCs w:val="28"/>
        </w:rPr>
        <w:t>.</w:t>
      </w:r>
      <w:r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End"/>
    </w:p>
    <w:p w:rsidR="0095422A" w:rsidRDefault="0095422A" w:rsidP="0095422A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95422A" w:rsidRDefault="0095422A" w:rsidP="0095422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</w:p>
    <w:p w:rsidR="0095422A" w:rsidRDefault="0095422A" w:rsidP="0095422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5422A" w:rsidRPr="00E27D3D" w:rsidTr="00A93F6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422A" w:rsidRPr="00E27D3D" w:rsidRDefault="0095422A" w:rsidP="00A93F6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422A" w:rsidRPr="00E27D3D" w:rsidRDefault="0095422A" w:rsidP="00A93F6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 </w:t>
            </w:r>
          </w:p>
        </w:tc>
      </w:tr>
    </w:tbl>
    <w:p w:rsidR="0095422A" w:rsidRDefault="0095422A" w:rsidP="0095422A"/>
    <w:p w:rsidR="00D56333" w:rsidRDefault="007364A5"/>
    <w:sectPr w:rsidR="00D56333" w:rsidSect="008E4424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F"/>
    <w:rsid w:val="000751D4"/>
    <w:rsid w:val="004517BF"/>
    <w:rsid w:val="007364A5"/>
    <w:rsid w:val="00864086"/>
    <w:rsid w:val="009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22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5422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22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22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542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5422A"/>
  </w:style>
  <w:style w:type="character" w:styleId="a3">
    <w:name w:val="Hyperlink"/>
    <w:basedOn w:val="a0"/>
    <w:uiPriority w:val="99"/>
    <w:semiHidden/>
    <w:unhideWhenUsed/>
    <w:rsid w:val="009542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22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5422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22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22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542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5422A"/>
  </w:style>
  <w:style w:type="character" w:styleId="a3">
    <w:name w:val="Hyperlink"/>
    <w:basedOn w:val="a0"/>
    <w:uiPriority w:val="99"/>
    <w:semiHidden/>
    <w:unhideWhenUsed/>
    <w:rsid w:val="009542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2020-01-20T02:34:00Z</cp:lastPrinted>
  <dcterms:created xsi:type="dcterms:W3CDTF">2020-01-20T02:24:00Z</dcterms:created>
  <dcterms:modified xsi:type="dcterms:W3CDTF">2020-01-20T02:37:00Z</dcterms:modified>
</cp:coreProperties>
</file>