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AB" w:rsidRDefault="00C911AB" w:rsidP="00C911AB">
      <w:pPr>
        <w:jc w:val="center"/>
        <w:rPr>
          <w:sz w:val="6"/>
          <w:szCs w:val="6"/>
        </w:rPr>
      </w:pPr>
      <w:bookmarkStart w:id="0" w:name="_GoBack"/>
      <w:r>
        <w:rPr>
          <w:noProof/>
          <w:szCs w:val="28"/>
        </w:rPr>
        <w:drawing>
          <wp:inline distT="0" distB="0" distL="0" distR="0" wp14:anchorId="03D32331" wp14:editId="55F9CECA">
            <wp:extent cx="447675" cy="552450"/>
            <wp:effectExtent l="0" t="0" r="9525" b="0"/>
            <wp:docPr id="1" name="Рисунок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1AB" w:rsidRPr="005A3151" w:rsidRDefault="00C911AB" w:rsidP="00C911AB">
      <w:pPr>
        <w:pStyle w:val="4"/>
        <w:rPr>
          <w:rFonts w:ascii="Times New Roman" w:hAnsi="Times New Roman"/>
          <w:i w:val="0"/>
          <w:sz w:val="16"/>
          <w:szCs w:val="16"/>
        </w:rPr>
      </w:pPr>
    </w:p>
    <w:p w:rsidR="00C911AB" w:rsidRPr="00622134" w:rsidRDefault="00C911AB" w:rsidP="00C911AB">
      <w:pPr>
        <w:pStyle w:val="4"/>
        <w:rPr>
          <w:rFonts w:ascii="Times New Roman" w:hAnsi="Times New Roman"/>
          <w:i w:val="0"/>
          <w:sz w:val="33"/>
          <w:szCs w:val="33"/>
        </w:rPr>
      </w:pPr>
      <w:r w:rsidRPr="00622134">
        <w:rPr>
          <w:rFonts w:ascii="Times New Roman" w:hAnsi="Times New Roman"/>
          <w:i w:val="0"/>
          <w:sz w:val="33"/>
          <w:szCs w:val="33"/>
        </w:rPr>
        <w:t>ГОСУДАРСТВЕННАЯ ВЕТЕРИНАРНАЯ СЛУЖБА</w:t>
      </w:r>
    </w:p>
    <w:p w:rsidR="00C911AB" w:rsidRPr="007F41E2" w:rsidRDefault="00C911AB" w:rsidP="00C911AB">
      <w:pPr>
        <w:pStyle w:val="4"/>
        <w:rPr>
          <w:rFonts w:ascii="Times New Roman" w:hAnsi="Times New Roman"/>
          <w:i w:val="0"/>
          <w:sz w:val="33"/>
          <w:szCs w:val="33"/>
        </w:rPr>
      </w:pPr>
      <w:r>
        <w:rPr>
          <w:rFonts w:ascii="Times New Roman" w:hAnsi="Times New Roman"/>
          <w:i w:val="0"/>
          <w:sz w:val="33"/>
          <w:szCs w:val="33"/>
        </w:rPr>
        <w:t>ЗАБАЙКАЛЬСКОГО КРАЯ</w:t>
      </w:r>
    </w:p>
    <w:p w:rsidR="00C911AB" w:rsidRDefault="00C911AB" w:rsidP="00C911AB">
      <w:pPr>
        <w:jc w:val="center"/>
        <w:rPr>
          <w:b/>
          <w:sz w:val="24"/>
        </w:rPr>
      </w:pPr>
    </w:p>
    <w:p w:rsidR="00C911AB" w:rsidRDefault="00C911AB" w:rsidP="00C911AB">
      <w:pPr>
        <w:jc w:val="center"/>
        <w:rPr>
          <w:b/>
          <w:sz w:val="24"/>
        </w:rPr>
      </w:pPr>
    </w:p>
    <w:p w:rsidR="00C911AB" w:rsidRDefault="00C911AB" w:rsidP="00C911AB">
      <w:pPr>
        <w:pStyle w:val="2"/>
        <w:spacing w:line="360" w:lineRule="auto"/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r w:rsidRPr="00CB5053"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РИКАЗ</w:t>
      </w:r>
    </w:p>
    <w:p w:rsidR="00C911AB" w:rsidRPr="00F66801" w:rsidRDefault="00C911AB" w:rsidP="00C911AB">
      <w:pPr>
        <w:spacing w:line="360" w:lineRule="auto"/>
        <w:jc w:val="center"/>
        <w:rPr>
          <w:sz w:val="32"/>
          <w:szCs w:val="32"/>
        </w:rPr>
      </w:pPr>
      <w:r w:rsidRPr="00F66801">
        <w:rPr>
          <w:sz w:val="32"/>
          <w:szCs w:val="32"/>
        </w:rPr>
        <w:t>г. Чита</w:t>
      </w:r>
    </w:p>
    <w:p w:rsidR="002F0FE7" w:rsidRDefault="002F0FE7" w:rsidP="00C911AB">
      <w:pPr>
        <w:pStyle w:val="a3"/>
        <w:jc w:val="center"/>
        <w:rPr>
          <w:b/>
          <w:bCs/>
          <w:szCs w:val="28"/>
        </w:rPr>
      </w:pPr>
    </w:p>
    <w:p w:rsidR="00C911AB" w:rsidRDefault="00C911AB" w:rsidP="00C911AB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изменений в пункт 1 Плана мероприятий </w:t>
      </w:r>
      <w:r w:rsidRPr="008A4B43">
        <w:rPr>
          <w:b/>
          <w:bCs/>
          <w:szCs w:val="28"/>
        </w:rPr>
        <w:t>по ликвидации эпизоотического очага ящура на территории личного подсобного хозяйства Воронова Александра Александровича, расположенного по адресу: Забайкальский край, Приаргунский район, село Новоцурухайтуй, улица Урулюнгуйская, дом 1/1 и предотвращению распространения вируса ящура на территории Забайкальского края</w:t>
      </w:r>
      <w:r>
        <w:rPr>
          <w:b/>
          <w:bCs/>
          <w:szCs w:val="28"/>
        </w:rPr>
        <w:t xml:space="preserve">, утвержденного приказом Государственной ветеринарной службы Забайкальского края от </w:t>
      </w:r>
      <w:r w:rsidR="002F0FE7">
        <w:rPr>
          <w:b/>
          <w:bCs/>
          <w:szCs w:val="28"/>
        </w:rPr>
        <w:t>0</w:t>
      </w:r>
      <w:r w:rsidRPr="005C0A47">
        <w:rPr>
          <w:b/>
          <w:bCs/>
          <w:szCs w:val="28"/>
        </w:rPr>
        <w:t>7 февраля 2020 года № 24</w:t>
      </w:r>
    </w:p>
    <w:p w:rsidR="00C911AB" w:rsidRDefault="00C911AB" w:rsidP="00C911AB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C911AB" w:rsidRDefault="00C911AB" w:rsidP="002F0FE7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 соответствии с </w:t>
      </w:r>
      <w:r w:rsidRPr="00545C75">
        <w:rPr>
          <w:bCs/>
          <w:szCs w:val="28"/>
        </w:rPr>
        <w:t>Положени</w:t>
      </w:r>
      <w:r>
        <w:rPr>
          <w:bCs/>
          <w:szCs w:val="28"/>
        </w:rPr>
        <w:t>ем</w:t>
      </w:r>
      <w:r w:rsidRPr="00545C75">
        <w:rPr>
          <w:bCs/>
          <w:szCs w:val="28"/>
        </w:rPr>
        <w:t xml:space="preserve"> о Государственной ветеринарной службе Забайкальского края, утверждённого постановлением Правительства Забайкальского края от </w:t>
      </w:r>
      <w:r>
        <w:rPr>
          <w:bCs/>
          <w:szCs w:val="28"/>
        </w:rPr>
        <w:t>12 июля 2019 года № 290</w:t>
      </w:r>
      <w:r w:rsidRPr="00166BA9">
        <w:rPr>
          <w:bCs/>
          <w:szCs w:val="28"/>
        </w:rPr>
        <w:t xml:space="preserve">, в </w:t>
      </w:r>
      <w:r>
        <w:rPr>
          <w:bCs/>
          <w:szCs w:val="28"/>
        </w:rPr>
        <w:t>связи с допущенной опечаткой</w:t>
      </w:r>
      <w:r w:rsidRPr="00166BA9">
        <w:rPr>
          <w:bCs/>
          <w:szCs w:val="28"/>
        </w:rPr>
        <w:t xml:space="preserve">, </w:t>
      </w:r>
      <w:r w:rsidRPr="00E30D07">
        <w:rPr>
          <w:b/>
          <w:bCs/>
          <w:spacing w:val="20"/>
          <w:szCs w:val="28"/>
        </w:rPr>
        <w:t>приказываю</w:t>
      </w:r>
      <w:r w:rsidRPr="00166BA9">
        <w:rPr>
          <w:bCs/>
          <w:szCs w:val="28"/>
        </w:rPr>
        <w:t>:</w:t>
      </w:r>
    </w:p>
    <w:p w:rsidR="00C911AB" w:rsidRPr="005C0A47" w:rsidRDefault="002F0FE7" w:rsidP="002F0FE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1. В</w:t>
      </w:r>
      <w:r w:rsidR="00C911AB" w:rsidRPr="005C0A47">
        <w:rPr>
          <w:bCs/>
          <w:szCs w:val="28"/>
        </w:rPr>
        <w:t xml:space="preserve"> пункте 1 </w:t>
      </w:r>
      <w:r w:rsidRPr="002F0FE7">
        <w:rPr>
          <w:bCs/>
          <w:szCs w:val="28"/>
        </w:rPr>
        <w:t xml:space="preserve">Плана мероприятий по ликвидации эпизоотического очага ящура на территории личного подсобного хозяйства Воронова Александра Александровича, расположенного по адресу: Забайкальский край, Приаргунский район, село Новоцурухайтуй, улица Урулюнгуйская, </w:t>
      </w:r>
      <w:r>
        <w:rPr>
          <w:bCs/>
          <w:szCs w:val="28"/>
        </w:rPr>
        <w:t xml:space="preserve"> </w:t>
      </w:r>
      <w:r w:rsidRPr="002F0FE7">
        <w:rPr>
          <w:bCs/>
          <w:szCs w:val="28"/>
        </w:rPr>
        <w:t>дом 1/1 и предотвращению распространения вируса ящура на территории Забайкальского края, утвержденного приказом Государственной ветеринарной службы Забайкальского края от 07 февраля 2020 года № 24</w:t>
      </w:r>
      <w:r w:rsidR="00C911AB" w:rsidRPr="005C0A47">
        <w:rPr>
          <w:bCs/>
          <w:szCs w:val="28"/>
        </w:rPr>
        <w:t xml:space="preserve"> </w:t>
      </w:r>
      <w:r>
        <w:rPr>
          <w:bCs/>
          <w:szCs w:val="28"/>
        </w:rPr>
        <w:t xml:space="preserve">слова </w:t>
      </w:r>
      <w:r w:rsidR="00C911AB" w:rsidRPr="00E64538">
        <w:rPr>
          <w:bCs/>
          <w:szCs w:val="28"/>
        </w:rPr>
        <w:t>«и предотвращению распространения вируса ящура на территории Забайкальского края»</w:t>
      </w:r>
      <w:r>
        <w:rPr>
          <w:bCs/>
          <w:szCs w:val="28"/>
        </w:rPr>
        <w:t xml:space="preserve"> исключить.</w:t>
      </w:r>
    </w:p>
    <w:p w:rsidR="00C911AB" w:rsidRPr="00E723F2" w:rsidRDefault="00C911AB" w:rsidP="002F0FE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Pr="002371A1">
        <w:rPr>
          <w:rStyle w:val="apple-style-span"/>
          <w:rFonts w:ascii="Lucida Grande" w:hAnsi="Lucida Grande"/>
          <w:color w:val="000000"/>
          <w:szCs w:val="28"/>
          <w:shd w:val="clear" w:color="auto" w:fill="FFFFFF"/>
        </w:rPr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</w:t>
      </w:r>
      <w:r w:rsidRPr="00F21FF4">
        <w:rPr>
          <w:rStyle w:val="apple-style-span"/>
          <w:rFonts w:ascii="Lucida Grande" w:hAnsi="Lucida Grande"/>
          <w:szCs w:val="28"/>
          <w:shd w:val="clear" w:color="auto" w:fill="FFFFFF"/>
        </w:rPr>
        <w:t>» (</w:t>
      </w:r>
      <w:hyperlink r:id="rId7" w:history="1">
        <w:r w:rsidRPr="007364E3">
          <w:rPr>
            <w:rStyle w:val="a5"/>
            <w:color w:val="auto"/>
            <w:szCs w:val="28"/>
            <w:u w:val="none"/>
            <w:shd w:val="clear" w:color="auto" w:fill="FFFFFF"/>
          </w:rPr>
          <w:t>http://право.забайкальскийкрай.рф</w:t>
        </w:r>
      </w:hyperlink>
      <w:r w:rsidRPr="007364E3">
        <w:rPr>
          <w:rStyle w:val="apple-style-span"/>
          <w:rFonts w:ascii="Lucida Grande" w:hAnsi="Lucida Grande"/>
          <w:szCs w:val="28"/>
          <w:shd w:val="clear" w:color="auto" w:fill="FFFFFF"/>
        </w:rPr>
        <w:t>).</w:t>
      </w:r>
    </w:p>
    <w:p w:rsidR="00C911AB" w:rsidRPr="00E723F2" w:rsidRDefault="00C911AB" w:rsidP="00C911AB">
      <w:pPr>
        <w:pStyle w:val="a3"/>
        <w:ind w:firstLine="720"/>
      </w:pPr>
    </w:p>
    <w:p w:rsidR="00C911AB" w:rsidRDefault="00C911AB" w:rsidP="00C911AB">
      <w:pPr>
        <w:pStyle w:val="a3"/>
        <w:ind w:firstLine="720"/>
      </w:pPr>
    </w:p>
    <w:p w:rsidR="00C911AB" w:rsidRDefault="00C911AB" w:rsidP="00C911AB">
      <w:pPr>
        <w:pStyle w:val="a3"/>
        <w:ind w:firstLine="720"/>
      </w:pPr>
    </w:p>
    <w:tbl>
      <w:tblPr>
        <w:tblW w:w="10214" w:type="dxa"/>
        <w:tblInd w:w="149" w:type="dxa"/>
        <w:tblLook w:val="04A0" w:firstRow="1" w:lastRow="0" w:firstColumn="1" w:lastColumn="0" w:noHBand="0" w:noVBand="1"/>
      </w:tblPr>
      <w:tblGrid>
        <w:gridCol w:w="7371"/>
        <w:gridCol w:w="2843"/>
      </w:tblGrid>
      <w:tr w:rsidR="00C911AB" w:rsidRPr="00E27D3D" w:rsidTr="00C911AB">
        <w:tc>
          <w:tcPr>
            <w:tcW w:w="737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11AB" w:rsidRPr="00E27D3D" w:rsidRDefault="00C911AB" w:rsidP="00C911AB">
            <w:pPr>
              <w:pStyle w:val="formattext"/>
              <w:spacing w:before="0" w:beforeAutospacing="0" w:after="0" w:afterAutospacing="0"/>
              <w:ind w:left="-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руководителя</w:t>
            </w:r>
          </w:p>
        </w:tc>
        <w:tc>
          <w:tcPr>
            <w:tcW w:w="2843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911AB" w:rsidRPr="00E27D3D" w:rsidRDefault="00C911AB" w:rsidP="00C911AB">
            <w:pPr>
              <w:pStyle w:val="formattext"/>
              <w:spacing w:before="0" w:beforeAutospacing="0" w:after="0" w:afterAutospacing="0"/>
              <w:ind w:left="-149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К.М.Нагайбаев</w:t>
            </w:r>
          </w:p>
        </w:tc>
      </w:tr>
    </w:tbl>
    <w:p w:rsidR="00C911AB" w:rsidRDefault="00C911AB" w:rsidP="00C911AB">
      <w:pPr>
        <w:pStyle w:val="a3"/>
        <w:rPr>
          <w:bCs/>
        </w:rPr>
      </w:pPr>
      <w:r>
        <w:rPr>
          <w:bCs/>
        </w:rPr>
        <w:t xml:space="preserve"> </w:t>
      </w:r>
    </w:p>
    <w:bookmarkEnd w:id="0"/>
    <w:p w:rsidR="00C911AB" w:rsidRDefault="00C911AB"/>
    <w:sectPr w:rsidR="00C911AB" w:rsidSect="002F0FE7">
      <w:pgSz w:w="11906" w:h="16838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2583C"/>
    <w:multiLevelType w:val="hybridMultilevel"/>
    <w:tmpl w:val="9580EC4A"/>
    <w:lvl w:ilvl="0" w:tplc="57D05D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1C"/>
    <w:rsid w:val="000751D4"/>
    <w:rsid w:val="002F0FE7"/>
    <w:rsid w:val="00564E1C"/>
    <w:rsid w:val="00581B9A"/>
    <w:rsid w:val="00864086"/>
    <w:rsid w:val="00AB5A34"/>
    <w:rsid w:val="00C9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17"/>
        <w:lang w:val="ru-RU" w:eastAsia="en-US" w:bidi="ar-SA"/>
      </w:rPr>
    </w:rPrDefault>
    <w:pPrDefault>
      <w:pPr>
        <w:ind w:left="23" w:right="40"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AB"/>
    <w:pPr>
      <w:ind w:left="0" w:right="0" w:firstLine="0"/>
      <w:jc w:val="left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11AB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C911AB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11AB"/>
    <w:rPr>
      <w:rFonts w:ascii="Arial" w:eastAsia="Times New Roman" w:hAnsi="Arial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11AB"/>
    <w:rPr>
      <w:rFonts w:ascii="Garamond" w:eastAsia="Times New Roman" w:hAnsi="Garamond"/>
      <w:b/>
      <w:i/>
      <w:shadow/>
      <w:szCs w:val="20"/>
      <w:lang w:eastAsia="ru-RU"/>
    </w:rPr>
  </w:style>
  <w:style w:type="paragraph" w:styleId="a3">
    <w:name w:val="Body Text"/>
    <w:basedOn w:val="a"/>
    <w:link w:val="a4"/>
    <w:rsid w:val="00C911AB"/>
    <w:pPr>
      <w:jc w:val="both"/>
    </w:pPr>
  </w:style>
  <w:style w:type="character" w:customStyle="1" w:styleId="a4">
    <w:name w:val="Основной текст Знак"/>
    <w:basedOn w:val="a0"/>
    <w:link w:val="a3"/>
    <w:rsid w:val="00C911AB"/>
    <w:rPr>
      <w:rFonts w:eastAsia="Times New Roman"/>
      <w:szCs w:val="20"/>
      <w:lang w:eastAsia="ru-RU"/>
    </w:rPr>
  </w:style>
  <w:style w:type="paragraph" w:customStyle="1" w:styleId="formattext">
    <w:name w:val="formattext"/>
    <w:basedOn w:val="a"/>
    <w:rsid w:val="00C911A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C911AB"/>
  </w:style>
  <w:style w:type="character" w:styleId="a5">
    <w:name w:val="Hyperlink"/>
    <w:basedOn w:val="a0"/>
    <w:uiPriority w:val="99"/>
    <w:semiHidden/>
    <w:unhideWhenUsed/>
    <w:rsid w:val="00C911A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911A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911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11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17"/>
        <w:lang w:val="ru-RU" w:eastAsia="en-US" w:bidi="ar-SA"/>
      </w:rPr>
    </w:rPrDefault>
    <w:pPrDefault>
      <w:pPr>
        <w:ind w:left="23" w:right="40"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AB"/>
    <w:pPr>
      <w:ind w:left="0" w:right="0" w:firstLine="0"/>
      <w:jc w:val="left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11AB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C911AB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11AB"/>
    <w:rPr>
      <w:rFonts w:ascii="Arial" w:eastAsia="Times New Roman" w:hAnsi="Arial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11AB"/>
    <w:rPr>
      <w:rFonts w:ascii="Garamond" w:eastAsia="Times New Roman" w:hAnsi="Garamond"/>
      <w:b/>
      <w:i/>
      <w:shadow/>
      <w:szCs w:val="20"/>
      <w:lang w:eastAsia="ru-RU"/>
    </w:rPr>
  </w:style>
  <w:style w:type="paragraph" w:styleId="a3">
    <w:name w:val="Body Text"/>
    <w:basedOn w:val="a"/>
    <w:link w:val="a4"/>
    <w:rsid w:val="00C911AB"/>
    <w:pPr>
      <w:jc w:val="both"/>
    </w:pPr>
  </w:style>
  <w:style w:type="character" w:customStyle="1" w:styleId="a4">
    <w:name w:val="Основной текст Знак"/>
    <w:basedOn w:val="a0"/>
    <w:link w:val="a3"/>
    <w:rsid w:val="00C911AB"/>
    <w:rPr>
      <w:rFonts w:eastAsia="Times New Roman"/>
      <w:szCs w:val="20"/>
      <w:lang w:eastAsia="ru-RU"/>
    </w:rPr>
  </w:style>
  <w:style w:type="paragraph" w:customStyle="1" w:styleId="formattext">
    <w:name w:val="formattext"/>
    <w:basedOn w:val="a"/>
    <w:rsid w:val="00C911A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C911AB"/>
  </w:style>
  <w:style w:type="character" w:styleId="a5">
    <w:name w:val="Hyperlink"/>
    <w:basedOn w:val="a0"/>
    <w:uiPriority w:val="99"/>
    <w:semiHidden/>
    <w:unhideWhenUsed/>
    <w:rsid w:val="00C911A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911A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911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11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80ae0bbf.xn--80aaaac8algcbgbck3fl0q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Анатольевич Лоншаков</dc:creator>
  <cp:keywords/>
  <dc:description/>
  <cp:lastModifiedBy>Дмитрий Анатольевич Лоншаков</cp:lastModifiedBy>
  <cp:revision>2</cp:revision>
  <cp:lastPrinted>2020-02-17T05:50:00Z</cp:lastPrinted>
  <dcterms:created xsi:type="dcterms:W3CDTF">2020-02-17T05:29:00Z</dcterms:created>
  <dcterms:modified xsi:type="dcterms:W3CDTF">2020-02-17T06:06:00Z</dcterms:modified>
</cp:coreProperties>
</file>