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5" w:rsidRDefault="00A829F5" w:rsidP="00A829F5">
      <w:pPr>
        <w:pStyle w:val="a5"/>
        <w:ind w:left="-142" w:right="-143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603823" wp14:editId="1B564C97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Default="00A829F5" w:rsidP="00A829F5">
      <w:pPr>
        <w:shd w:val="clear" w:color="auto" w:fill="FFFFFF"/>
        <w:jc w:val="center"/>
        <w:rPr>
          <w:sz w:val="2"/>
          <w:szCs w:val="2"/>
        </w:rPr>
      </w:pPr>
    </w:p>
    <w:p w:rsidR="00A829F5" w:rsidRPr="00E4555F" w:rsidRDefault="00A829F5" w:rsidP="00A829F5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ГОСУДАРСТВЕННАЯ ВЕТЕРИНАРНАЯ СЛУЖБА</w:t>
      </w:r>
    </w:p>
    <w:p w:rsidR="00A829F5" w:rsidRPr="00E4555F" w:rsidRDefault="00A829F5" w:rsidP="00A829F5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ЗАБАЙКАЛЬСКОГО КРАЯ</w:t>
      </w:r>
    </w:p>
    <w:p w:rsidR="00A829F5" w:rsidRPr="00E4555F" w:rsidRDefault="00A829F5" w:rsidP="00A829F5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829F5" w:rsidRPr="00E4555F" w:rsidRDefault="00A829F5" w:rsidP="00A829F5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829F5" w:rsidRPr="00E4555F" w:rsidRDefault="00A829F5" w:rsidP="00A829F5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829F5" w:rsidRPr="00E4555F" w:rsidRDefault="00A829F5" w:rsidP="00A829F5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829F5" w:rsidRPr="00E4555F" w:rsidRDefault="00A829F5" w:rsidP="00A829F5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829F5" w:rsidRDefault="00A829F5" w:rsidP="00A829F5">
      <w:pPr>
        <w:pStyle w:val="2"/>
        <w:spacing w:line="360" w:lineRule="auto"/>
        <w:rPr>
          <w:rFonts w:ascii="Times New Roman" w:hAnsi="Times New Roman"/>
          <w:i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829F5" w:rsidRPr="00E4555F" w:rsidRDefault="00A829F5" w:rsidP="00A829F5">
      <w:pPr>
        <w:rPr>
          <w:rFonts w:ascii="Times New Roman" w:hAnsi="Times New Roman" w:cs="Times New Roman"/>
        </w:rPr>
      </w:pPr>
    </w:p>
    <w:p w:rsidR="00A829F5" w:rsidRPr="00E4555F" w:rsidRDefault="00A829F5" w:rsidP="00A829F5">
      <w:pPr>
        <w:jc w:val="center"/>
        <w:rPr>
          <w:rFonts w:ascii="Times New Roman" w:hAnsi="Times New Roman" w:cs="Times New Roman"/>
          <w:szCs w:val="28"/>
        </w:rPr>
      </w:pPr>
      <w:r w:rsidRPr="00E4555F">
        <w:rPr>
          <w:rFonts w:ascii="Times New Roman" w:hAnsi="Times New Roman" w:cs="Times New Roman"/>
          <w:sz w:val="32"/>
          <w:szCs w:val="32"/>
        </w:rPr>
        <w:t>г. Чита</w:t>
      </w:r>
    </w:p>
    <w:p w:rsidR="00A829F5" w:rsidRPr="00E4555F" w:rsidRDefault="00A829F5" w:rsidP="00A829F5">
      <w:pPr>
        <w:rPr>
          <w:rFonts w:ascii="Times New Roman" w:hAnsi="Times New Roman" w:cs="Times New Roman"/>
        </w:rPr>
      </w:pPr>
      <w:r w:rsidRPr="00E4555F">
        <w:rPr>
          <w:rFonts w:ascii="Times New Roman" w:hAnsi="Times New Roman" w:cs="Times New Roman"/>
        </w:rPr>
        <w:t xml:space="preserve"> </w:t>
      </w:r>
    </w:p>
    <w:p w:rsidR="00A829F5" w:rsidRPr="00E4555F" w:rsidRDefault="00A829F5" w:rsidP="00A829F5">
      <w:pPr>
        <w:pStyle w:val="a7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E4555F">
        <w:rPr>
          <w:rFonts w:ascii="Times New Roman" w:hAnsi="Times New Roman" w:cs="Times New Roman"/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rFonts w:ascii="Times New Roman" w:hAnsi="Times New Roman" w:cs="Times New Roman"/>
          <w:b/>
          <w:bCs/>
          <w:szCs w:val="28"/>
        </w:rPr>
        <w:t>Верх-Усугли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/>
          <w:bCs/>
          <w:szCs w:val="28"/>
        </w:rPr>
        <w:t>Верх-Усуглинское</w:t>
      </w:r>
      <w:r w:rsidRPr="00E4555F">
        <w:rPr>
          <w:rFonts w:ascii="Times New Roman" w:hAnsi="Times New Roman" w:cs="Times New Roman"/>
          <w:b/>
          <w:bCs/>
          <w:szCs w:val="28"/>
        </w:rPr>
        <w:t>» муниципального района «</w:t>
      </w:r>
      <w:r>
        <w:rPr>
          <w:rFonts w:ascii="Times New Roman" w:hAnsi="Times New Roman" w:cs="Times New Roman"/>
          <w:b/>
          <w:bCs/>
          <w:szCs w:val="28"/>
        </w:rPr>
        <w:t>Тунгокоченский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район» Забайкальского края</w:t>
      </w:r>
    </w:p>
    <w:p w:rsidR="00A829F5" w:rsidRPr="001F366A" w:rsidRDefault="00A829F5" w:rsidP="00A829F5">
      <w:pPr>
        <w:ind w:firstLine="540"/>
        <w:rPr>
          <w:bCs/>
          <w:sz w:val="28"/>
          <w:szCs w:val="28"/>
        </w:rPr>
      </w:pPr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E4555F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экспертизы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9422</w:t>
      </w:r>
      <w:r w:rsidRPr="00E4555F">
        <w:rPr>
          <w:rFonts w:ascii="Times New Roman" w:eastAsia="Calibri" w:hAnsi="Times New Roman" w:cs="Times New Roman"/>
          <w:sz w:val="28"/>
          <w:szCs w:val="28"/>
        </w:rPr>
        <w:t>, выданной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29F5">
        <w:rPr>
          <w:rFonts w:ascii="Times New Roman" w:hAnsi="Times New Roman" w:cs="Times New Roman"/>
          <w:sz w:val="28"/>
          <w:szCs w:val="28"/>
        </w:rPr>
        <w:t>Государственным учреждением «Забайкальская краевая ветеринарная лаборатория»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</w:t>
      </w:r>
      <w:r w:rsidRPr="00A829F5">
        <w:rPr>
          <w:rFonts w:ascii="Times New Roman" w:hAnsi="Times New Roman" w:cs="Times New Roman"/>
          <w:bCs/>
          <w:sz w:val="28"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proofErr w:type="gramEnd"/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года ограничительные мероприятия (карантин) </w:t>
      </w:r>
      <w:r w:rsidRPr="00A829F5">
        <w:rPr>
          <w:rFonts w:ascii="Times New Roman" w:hAnsi="Times New Roman" w:cs="Times New Roman"/>
          <w:bCs/>
          <w:sz w:val="28"/>
          <w:szCs w:val="28"/>
        </w:rPr>
        <w:t>на территории села Верх-Усугли сельского поселения «Верх-Усуглинское» муниципального района «Тунгокоченский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до принятия решения об отмене указанных мероприятий (</w:t>
      </w:r>
      <w:r w:rsidRPr="00E4555F">
        <w:rPr>
          <w:rFonts w:ascii="Times New Roman" w:hAnsi="Times New Roman" w:cs="Times New Roman"/>
          <w:sz w:val="28"/>
          <w:szCs w:val="28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proofErr w:type="gramEnd"/>
    </w:p>
    <w:p w:rsidR="00A829F5" w:rsidRPr="00E4555F" w:rsidRDefault="00A829F5" w:rsidP="00A829F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вывоз крупного рогатого скота и овец за пределы </w:t>
      </w:r>
      <w:r>
        <w:rPr>
          <w:rFonts w:ascii="Times New Roman" w:hAnsi="Times New Roman" w:cs="Times New Roman"/>
          <w:sz w:val="28"/>
          <w:szCs w:val="28"/>
        </w:rPr>
        <w:t>неблагополучного пункта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ввоз в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 и перегон их через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продажу, обмен и внутрихозяйственную перегруппировку крупного рогатого скота и овец;</w:t>
      </w:r>
    </w:p>
    <w:p w:rsidR="00A829F5" w:rsidRPr="00E4555F" w:rsidRDefault="00A829F5" w:rsidP="00A829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вывод (вывоз) из неблагополучного пункта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9F5" w:rsidRPr="00E4555F" w:rsidRDefault="00A829F5" w:rsidP="00A829F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6F242F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обязанности начальника государственного бюджетного учреждения «</w:t>
      </w:r>
      <w:r w:rsidR="00912B8F">
        <w:rPr>
          <w:rFonts w:ascii="Times New Roman" w:hAnsi="Times New Roman" w:cs="Times New Roman"/>
          <w:bCs/>
          <w:sz w:val="28"/>
          <w:szCs w:val="28"/>
        </w:rPr>
        <w:t>Тунгокоченская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станция по борьбе с болезнями животных», исполняюще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обязанности главного ветеринарного врача </w:t>
      </w:r>
      <w:r w:rsidR="00912B8F">
        <w:rPr>
          <w:rFonts w:ascii="Times New Roman" w:hAnsi="Times New Roman" w:cs="Times New Roman"/>
          <w:bCs/>
          <w:sz w:val="28"/>
          <w:szCs w:val="28"/>
        </w:rPr>
        <w:t>Тунгокоченского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B8F">
        <w:rPr>
          <w:rFonts w:ascii="Times New Roman" w:hAnsi="Times New Roman" w:cs="Times New Roman"/>
          <w:bCs/>
          <w:spacing w:val="-4"/>
          <w:sz w:val="28"/>
          <w:szCs w:val="28"/>
        </w:rPr>
        <w:t>района (А.В.</w:t>
      </w:r>
      <w:r w:rsidR="00912B8F" w:rsidRPr="00912B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Ковалёвой</w:t>
      </w:r>
      <w:r w:rsidRPr="00912B8F">
        <w:rPr>
          <w:rFonts w:ascii="Times New Roman" w:hAnsi="Times New Roman" w:cs="Times New Roman"/>
          <w:bCs/>
          <w:spacing w:val="-4"/>
          <w:sz w:val="28"/>
          <w:szCs w:val="28"/>
        </w:rPr>
        <w:t>) проводить мероприятия по ликвидации</w:t>
      </w:r>
      <w:r w:rsidRPr="00912B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эмфизематозного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карбункула в неблагополучном пункте, предусмотренные ветеринарным законодательством Российской Федерации.</w:t>
      </w:r>
      <w:bookmarkStart w:id="0" w:name="_GoBack"/>
      <w:bookmarkEnd w:id="0"/>
    </w:p>
    <w:p w:rsidR="00A829F5" w:rsidRPr="00E4555F" w:rsidRDefault="00A829F5" w:rsidP="00A829F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A829F5" w:rsidRPr="00E4555F" w:rsidRDefault="00A829F5" w:rsidP="00A829F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6F242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6F242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829F5" w:rsidRPr="00E4555F" w:rsidRDefault="00A829F5" w:rsidP="00A829F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829F5" w:rsidRPr="00E4555F" w:rsidRDefault="00A829F5" w:rsidP="00A829F5">
      <w:pPr>
        <w:rPr>
          <w:rFonts w:ascii="Times New Roman" w:hAnsi="Times New Roman" w:cs="Times New Roman"/>
          <w:sz w:val="28"/>
          <w:szCs w:val="28"/>
        </w:rPr>
      </w:pPr>
    </w:p>
    <w:p w:rsidR="00A829F5" w:rsidRPr="00E4555F" w:rsidRDefault="00A829F5" w:rsidP="00A82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55F">
        <w:rPr>
          <w:rFonts w:ascii="Times New Roman" w:hAnsi="Times New Roman" w:cs="Times New Roman"/>
          <w:sz w:val="28"/>
          <w:szCs w:val="28"/>
        </w:rPr>
        <w:t>А.А.Лим</w:t>
      </w:r>
    </w:p>
    <w:p w:rsidR="00A829F5" w:rsidRDefault="00A829F5" w:rsidP="00A829F5">
      <w:pPr>
        <w:tabs>
          <w:tab w:val="left" w:pos="1134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50755" wp14:editId="19B736DA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579370" cy="162560"/>
                <wp:effectExtent l="12700" t="8890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9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F5" w:rsidRDefault="00A829F5" w:rsidP="00A82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25.8pt;width:203.1pt;height:1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" strokecolor="white">
                <v:textbox>
                  <w:txbxContent>
                    <w:p w:rsidR="00A829F5" w:rsidRDefault="00A829F5" w:rsidP="00A829F5"/>
                  </w:txbxContent>
                </v:textbox>
              </v:shape>
            </w:pict>
          </mc:Fallback>
        </mc:AlternateContent>
      </w:r>
    </w:p>
    <w:p w:rsidR="00A829F5" w:rsidRDefault="00A829F5" w:rsidP="00A829F5"/>
    <w:p w:rsidR="00A829F5" w:rsidRDefault="00A829F5" w:rsidP="00A829F5"/>
    <w:p w:rsidR="00A829F5" w:rsidRDefault="00A829F5" w:rsidP="00A829F5"/>
    <w:p w:rsidR="00D56333" w:rsidRDefault="00912B8F"/>
    <w:sectPr w:rsidR="00D56333" w:rsidSect="00CE3F32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20"/>
      <w:docPartObj>
        <w:docPartGallery w:val="Page Numbers (Top of Page)"/>
        <w:docPartUnique/>
      </w:docPartObj>
    </w:sdtPr>
    <w:sdtEndPr/>
    <w:sdtContent>
      <w:p w:rsidR="003017DE" w:rsidRDefault="00912B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912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E"/>
    <w:rsid w:val="000751D4"/>
    <w:rsid w:val="00864086"/>
    <w:rsid w:val="00912B8F"/>
    <w:rsid w:val="00A829F5"/>
    <w:rsid w:val="00AB5A34"/>
    <w:rsid w:val="00F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5"/>
    <w:pPr>
      <w:autoSpaceDE w:val="0"/>
      <w:autoSpaceDN w:val="0"/>
      <w:adjustRightInd w:val="0"/>
      <w:ind w:left="0" w:right="0"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829F5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9F5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A82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9F5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A829F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A829F5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A829F5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29F5"/>
    <w:rPr>
      <w:rFonts w:ascii="Arial" w:hAnsi="Arial" w:cs="Arial"/>
      <w:szCs w:val="20"/>
    </w:rPr>
  </w:style>
  <w:style w:type="character" w:customStyle="1" w:styleId="apple-style-span">
    <w:name w:val="apple-style-span"/>
    <w:basedOn w:val="a0"/>
    <w:rsid w:val="00A829F5"/>
  </w:style>
  <w:style w:type="character" w:styleId="a9">
    <w:name w:val="Hyperlink"/>
    <w:basedOn w:val="a0"/>
    <w:uiPriority w:val="99"/>
    <w:semiHidden/>
    <w:unhideWhenUsed/>
    <w:rsid w:val="00A829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2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5"/>
    <w:pPr>
      <w:autoSpaceDE w:val="0"/>
      <w:autoSpaceDN w:val="0"/>
      <w:adjustRightInd w:val="0"/>
      <w:ind w:left="0" w:right="0"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829F5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9F5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A82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9F5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A829F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A829F5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A829F5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29F5"/>
    <w:rPr>
      <w:rFonts w:ascii="Arial" w:hAnsi="Arial" w:cs="Arial"/>
      <w:szCs w:val="20"/>
    </w:rPr>
  </w:style>
  <w:style w:type="character" w:customStyle="1" w:styleId="apple-style-span">
    <w:name w:val="apple-style-span"/>
    <w:basedOn w:val="a0"/>
    <w:rsid w:val="00A829F5"/>
  </w:style>
  <w:style w:type="character" w:styleId="a9">
    <w:name w:val="Hyperlink"/>
    <w:basedOn w:val="a0"/>
    <w:uiPriority w:val="99"/>
    <w:semiHidden/>
    <w:unhideWhenUsed/>
    <w:rsid w:val="00A829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2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2020-04-28T04:55:00Z</cp:lastPrinted>
  <dcterms:created xsi:type="dcterms:W3CDTF">2020-04-28T04:41:00Z</dcterms:created>
  <dcterms:modified xsi:type="dcterms:W3CDTF">2020-04-28T04:57:00Z</dcterms:modified>
</cp:coreProperties>
</file>