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D9" w:rsidRDefault="007572D9" w:rsidP="007572D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87B63A8" wp14:editId="30AB1D3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D9" w:rsidRDefault="007572D9" w:rsidP="007572D9">
      <w:pPr>
        <w:jc w:val="center"/>
        <w:rPr>
          <w:sz w:val="6"/>
          <w:szCs w:val="6"/>
        </w:rPr>
      </w:pPr>
    </w:p>
    <w:p w:rsidR="007572D9" w:rsidRPr="007F41E2" w:rsidRDefault="007572D9" w:rsidP="007572D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572D9" w:rsidRPr="007F41E2" w:rsidRDefault="007572D9" w:rsidP="007572D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  <w:bookmarkStart w:id="0" w:name="_GoBack"/>
      <w:bookmarkEnd w:id="0"/>
    </w:p>
    <w:p w:rsidR="007572D9" w:rsidRDefault="007572D9" w:rsidP="007572D9">
      <w:pPr>
        <w:jc w:val="center"/>
        <w:rPr>
          <w:b/>
          <w:sz w:val="24"/>
        </w:rPr>
      </w:pPr>
    </w:p>
    <w:p w:rsidR="007572D9" w:rsidRPr="007F41E2" w:rsidRDefault="007572D9" w:rsidP="007572D9">
      <w:pPr>
        <w:jc w:val="center"/>
        <w:rPr>
          <w:b/>
          <w:sz w:val="24"/>
        </w:rPr>
      </w:pPr>
    </w:p>
    <w:p w:rsidR="007572D9" w:rsidRDefault="007572D9" w:rsidP="007572D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572D9" w:rsidRPr="00910FFE" w:rsidRDefault="007572D9" w:rsidP="007572D9"/>
    <w:p w:rsidR="007572D9" w:rsidRPr="00F66801" w:rsidRDefault="007572D9" w:rsidP="007572D9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572D9" w:rsidRPr="00F34619" w:rsidRDefault="007572D9" w:rsidP="007572D9">
      <w:pPr>
        <w:spacing w:after="120"/>
        <w:jc w:val="both"/>
        <w:rPr>
          <w:rFonts w:ascii="Garamond" w:hAnsi="Garamond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2D9" w:rsidRPr="007572D9" w:rsidRDefault="007572D9" w:rsidP="007572D9">
      <w:pPr>
        <w:jc w:val="center"/>
        <w:rPr>
          <w:b/>
          <w:bCs/>
          <w:szCs w:val="28"/>
        </w:rPr>
      </w:pPr>
      <w:r w:rsidRPr="007572D9">
        <w:rPr>
          <w:b/>
        </w:rPr>
        <w:t xml:space="preserve">Об утверждении Порядка уведомления представителя нанимателя государственными гражданскими служащими </w:t>
      </w:r>
      <w:r>
        <w:rPr>
          <w:b/>
        </w:rPr>
        <w:t>Государственной ветеринарной службы</w:t>
      </w:r>
      <w:r w:rsidRPr="007572D9">
        <w:rPr>
          <w:b/>
        </w:rPr>
        <w:t xml:space="preserve"> Забайкальского края о </w:t>
      </w:r>
      <w:r>
        <w:rPr>
          <w:b/>
        </w:rPr>
        <w:t>возникновении личной заинтересованности, которая приводит или может привести к конфликту интересов</w:t>
      </w:r>
    </w:p>
    <w:p w:rsidR="007572D9" w:rsidRDefault="007572D9" w:rsidP="007572D9">
      <w:pPr>
        <w:jc w:val="both"/>
        <w:rPr>
          <w:b/>
          <w:bCs/>
          <w:szCs w:val="28"/>
        </w:rPr>
      </w:pPr>
    </w:p>
    <w:p w:rsidR="007572D9" w:rsidRDefault="007572D9" w:rsidP="007572D9">
      <w:pPr>
        <w:ind w:firstLine="709"/>
        <w:jc w:val="both"/>
        <w:rPr>
          <w:b/>
          <w:bCs/>
          <w:spacing w:val="20"/>
          <w:szCs w:val="28"/>
        </w:rPr>
      </w:pPr>
      <w:proofErr w:type="gramStart"/>
      <w:r w:rsidRPr="007572D9">
        <w:t xml:space="preserve">В соответствии с </w:t>
      </w:r>
      <w:hyperlink r:id="rId7" w:history="1">
        <w:r w:rsidRPr="007572D9">
          <w:rPr>
            <w:rStyle w:val="a5"/>
            <w:color w:val="auto"/>
          </w:rPr>
          <w:t>пунктом 12 части 1 статьи 15</w:t>
        </w:r>
      </w:hyperlink>
      <w:r w:rsidRPr="007572D9">
        <w:t xml:space="preserve"> Федерального закона от 27 июля 2004 г</w:t>
      </w:r>
      <w:r>
        <w:t>ода</w:t>
      </w:r>
      <w:r w:rsidRPr="007572D9">
        <w:t xml:space="preserve"> </w:t>
      </w:r>
      <w:r>
        <w:t>№</w:t>
      </w:r>
      <w:r w:rsidRPr="007572D9">
        <w:t xml:space="preserve"> 79-ФЗ </w:t>
      </w:r>
      <w:r>
        <w:t>«</w:t>
      </w:r>
      <w:r w:rsidRPr="007572D9">
        <w:t>О государственной гражданской службе Российской Федерации</w:t>
      </w:r>
      <w:r>
        <w:t>»</w:t>
      </w:r>
      <w:r w:rsidRPr="007572D9">
        <w:t xml:space="preserve">, </w:t>
      </w:r>
      <w:hyperlink r:id="rId8" w:history="1">
        <w:r w:rsidRPr="007572D9">
          <w:rPr>
            <w:rStyle w:val="a5"/>
            <w:color w:val="auto"/>
          </w:rPr>
          <w:t>частью 2 статьи 11</w:t>
        </w:r>
      </w:hyperlink>
      <w:r w:rsidRPr="007572D9">
        <w:t xml:space="preserve"> Федерального закона от </w:t>
      </w:r>
      <w:r>
        <w:br/>
      </w:r>
      <w:r w:rsidRPr="007572D9">
        <w:t>25 декабря 2008 г</w:t>
      </w:r>
      <w:r>
        <w:t>ода</w:t>
      </w:r>
      <w:r w:rsidRPr="007572D9">
        <w:t xml:space="preserve"> </w:t>
      </w:r>
      <w:r>
        <w:t>№</w:t>
      </w:r>
      <w:r w:rsidRPr="007572D9">
        <w:t xml:space="preserve"> 273-ФЗ </w:t>
      </w:r>
      <w:r>
        <w:t>«</w:t>
      </w:r>
      <w:r w:rsidRPr="007572D9">
        <w:t>О противодействии коррупции</w:t>
      </w:r>
      <w:r>
        <w:t>»</w:t>
      </w:r>
      <w:r w:rsidRPr="007572D9">
        <w:t xml:space="preserve">, учитывая </w:t>
      </w:r>
      <w:hyperlink r:id="rId9" w:history="1">
        <w:r w:rsidRPr="007572D9">
          <w:rPr>
            <w:rStyle w:val="a5"/>
            <w:color w:val="auto"/>
          </w:rPr>
          <w:t>постановление</w:t>
        </w:r>
      </w:hyperlink>
      <w:r w:rsidRPr="007572D9">
        <w:t xml:space="preserve"> Правительства Забайкальского края от 1 марта 2016 года </w:t>
      </w:r>
      <w:r>
        <w:t>№</w:t>
      </w:r>
      <w:r w:rsidRPr="007572D9">
        <w:t xml:space="preserve"> 83 </w:t>
      </w:r>
      <w:r>
        <w:t>«</w:t>
      </w:r>
      <w:r w:rsidRPr="007572D9">
        <w:t xml:space="preserve">О порядке сообщения лицами, замещающими должности государственной </w:t>
      </w:r>
      <w:r>
        <w:t xml:space="preserve">гражданской </w:t>
      </w:r>
      <w:r w:rsidRPr="007572D9">
        <w:t>службы Забайкальского края</w:t>
      </w:r>
      <w:proofErr w:type="gramEnd"/>
      <w:r w:rsidRPr="007572D9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</w:t>
      </w:r>
      <w:r w:rsidRPr="007572D9">
        <w:t xml:space="preserve">, </w:t>
      </w:r>
      <w:r w:rsidRPr="007572D9">
        <w:rPr>
          <w:b/>
          <w:bCs/>
          <w:spacing w:val="20"/>
          <w:szCs w:val="28"/>
        </w:rPr>
        <w:t>приказываю:</w:t>
      </w:r>
    </w:p>
    <w:p w:rsidR="00666B02" w:rsidRPr="007572D9" w:rsidRDefault="00666B02" w:rsidP="007572D9">
      <w:pPr>
        <w:ind w:firstLine="709"/>
        <w:jc w:val="both"/>
        <w:rPr>
          <w:b/>
          <w:bCs/>
          <w:spacing w:val="20"/>
          <w:szCs w:val="28"/>
        </w:rPr>
      </w:pPr>
    </w:p>
    <w:p w:rsidR="00D957FE" w:rsidRDefault="007572D9" w:rsidP="007572D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прилагаемый </w:t>
      </w:r>
      <w:hyperlink r:id="rId10" w:anchor="sub_1000" w:history="1">
        <w:r w:rsidRPr="007572D9">
          <w:rPr>
            <w:rStyle w:val="a5"/>
            <w:color w:val="auto"/>
          </w:rPr>
          <w:t>Порядок</w:t>
        </w:r>
      </w:hyperlink>
      <w:r w:rsidRPr="007572D9">
        <w:t xml:space="preserve"> уведомления представителя нанимателя государственными гражданскими служащими Государственной ветеринарной службы Забайкальского края о возникновении личной заинтересованности, которая приводит или может привести к конфликту интересов.</w:t>
      </w:r>
    </w:p>
    <w:p w:rsidR="007572D9" w:rsidRDefault="00666B02" w:rsidP="007572D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>Отделу</w:t>
      </w:r>
      <w:r w:rsidRPr="00666B02">
        <w:t xml:space="preserve"> правовой, кадровой и организационной работы </w:t>
      </w:r>
      <w:r>
        <w:t>Государственной ветеринарной службы</w:t>
      </w:r>
      <w:r w:rsidRPr="00666B02">
        <w:t xml:space="preserve"> Забайкальского края </w:t>
      </w:r>
      <w:r w:rsidRPr="00666B02">
        <w:rPr>
          <w:color w:val="000000"/>
          <w:szCs w:val="28"/>
        </w:rPr>
        <w:t>довести настоящий приказ до всех заинтересованных лиц под роспись</w:t>
      </w:r>
      <w:r w:rsidRPr="00666B02">
        <w:rPr>
          <w:szCs w:val="28"/>
        </w:rPr>
        <w:t>.</w:t>
      </w:r>
    </w:p>
    <w:p w:rsidR="00666B02" w:rsidRDefault="00666B02" w:rsidP="007572D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666B02">
        <w:rPr>
          <w:szCs w:val="28"/>
        </w:rPr>
        <w:t>Контроль за</w:t>
      </w:r>
      <w:proofErr w:type="gramEnd"/>
      <w:r w:rsidRPr="00666B02">
        <w:rPr>
          <w:szCs w:val="28"/>
        </w:rPr>
        <w:t xml:space="preserve"> исполнением настоящего приказа оставляю за собой.</w:t>
      </w:r>
    </w:p>
    <w:p w:rsidR="00666B02" w:rsidRDefault="00666B02" w:rsidP="00666B02">
      <w:pPr>
        <w:tabs>
          <w:tab w:val="left" w:pos="993"/>
        </w:tabs>
        <w:jc w:val="both"/>
        <w:rPr>
          <w:szCs w:val="28"/>
        </w:rPr>
      </w:pPr>
    </w:p>
    <w:p w:rsidR="00666B02" w:rsidRDefault="00666B02" w:rsidP="00666B02">
      <w:pPr>
        <w:tabs>
          <w:tab w:val="left" w:pos="993"/>
        </w:tabs>
        <w:jc w:val="both"/>
        <w:rPr>
          <w:szCs w:val="28"/>
        </w:rPr>
      </w:pPr>
    </w:p>
    <w:tbl>
      <w:tblPr>
        <w:tblW w:w="10206" w:type="dxa"/>
        <w:tblInd w:w="149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666B02" w:rsidRPr="00B40A51" w:rsidTr="00D957F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6B02" w:rsidRPr="00E27D3D" w:rsidRDefault="00666B02" w:rsidP="00D957FE">
            <w:pPr>
              <w:pStyle w:val="formattext"/>
              <w:spacing w:before="0" w:beforeAutospacing="0" w:after="0" w:afterAutospacing="0"/>
              <w:ind w:left="-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Руководитель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6B02" w:rsidRPr="00B40A51" w:rsidRDefault="00666B02" w:rsidP="00D957F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666B02" w:rsidRDefault="00666B02" w:rsidP="00666B02">
      <w:pPr>
        <w:tabs>
          <w:tab w:val="left" w:pos="993"/>
        </w:tabs>
        <w:jc w:val="both"/>
        <w:rPr>
          <w:szCs w:val="28"/>
        </w:rPr>
      </w:pPr>
    </w:p>
    <w:p w:rsidR="00666B02" w:rsidRDefault="00666B02" w:rsidP="00666B02">
      <w:pPr>
        <w:tabs>
          <w:tab w:val="left" w:pos="993"/>
        </w:tabs>
        <w:jc w:val="both"/>
        <w:rPr>
          <w:szCs w:val="28"/>
        </w:rPr>
      </w:pPr>
    </w:p>
    <w:p w:rsidR="00666B02" w:rsidRDefault="00666B02" w:rsidP="00666B02">
      <w:pPr>
        <w:tabs>
          <w:tab w:val="left" w:pos="993"/>
        </w:tabs>
        <w:jc w:val="both"/>
        <w:rPr>
          <w:szCs w:val="28"/>
        </w:rPr>
      </w:pPr>
    </w:p>
    <w:p w:rsidR="00666B02" w:rsidRDefault="00666B02" w:rsidP="00666B02">
      <w:pPr>
        <w:tabs>
          <w:tab w:val="left" w:pos="993"/>
        </w:tabs>
        <w:jc w:val="both"/>
        <w:rPr>
          <w:szCs w:val="28"/>
        </w:rPr>
      </w:pPr>
    </w:p>
    <w:p w:rsidR="00666B02" w:rsidRPr="008F6F92" w:rsidRDefault="00666B02" w:rsidP="00666B02">
      <w:pPr>
        <w:spacing w:line="360" w:lineRule="auto"/>
        <w:ind w:left="5222"/>
        <w:jc w:val="center"/>
        <w:rPr>
          <w:szCs w:val="28"/>
        </w:rPr>
      </w:pPr>
      <w:r w:rsidRPr="008F6F92">
        <w:rPr>
          <w:szCs w:val="28"/>
        </w:rPr>
        <w:lastRenderedPageBreak/>
        <w:t>УТВЕРЖДЕН</w:t>
      </w:r>
    </w:p>
    <w:p w:rsidR="00666B02" w:rsidRPr="008F6F92" w:rsidRDefault="00666B02" w:rsidP="00666B02">
      <w:pPr>
        <w:ind w:left="5222"/>
        <w:jc w:val="center"/>
        <w:rPr>
          <w:szCs w:val="28"/>
        </w:rPr>
      </w:pPr>
      <w:r>
        <w:rPr>
          <w:szCs w:val="28"/>
        </w:rPr>
        <w:t xml:space="preserve">приказом Государственной ветеринарной службы </w:t>
      </w:r>
    </w:p>
    <w:p w:rsidR="00666B02" w:rsidRPr="008F6F92" w:rsidRDefault="00666B02" w:rsidP="00666B02">
      <w:pPr>
        <w:ind w:left="5220" w:firstLine="709"/>
        <w:rPr>
          <w:szCs w:val="28"/>
        </w:rPr>
      </w:pPr>
      <w:r w:rsidRPr="008F6F92">
        <w:rPr>
          <w:szCs w:val="28"/>
        </w:rPr>
        <w:t xml:space="preserve">   Забайкальского края</w:t>
      </w:r>
    </w:p>
    <w:p w:rsidR="00666B02" w:rsidRPr="008F6F92" w:rsidRDefault="00666B02" w:rsidP="00666B02">
      <w:pPr>
        <w:ind w:left="5220" w:firstLine="709"/>
        <w:jc w:val="center"/>
        <w:rPr>
          <w:szCs w:val="28"/>
        </w:rPr>
      </w:pPr>
    </w:p>
    <w:p w:rsidR="00666B02" w:rsidRPr="008F6F92" w:rsidRDefault="00666B02" w:rsidP="00666B02">
      <w:pPr>
        <w:ind w:firstLine="709"/>
        <w:rPr>
          <w:b/>
          <w:bCs/>
          <w:szCs w:val="28"/>
        </w:rPr>
      </w:pPr>
    </w:p>
    <w:p w:rsidR="00666B02" w:rsidRPr="008F6F92" w:rsidRDefault="00666B02" w:rsidP="00666B02">
      <w:pPr>
        <w:ind w:firstLine="709"/>
        <w:jc w:val="center"/>
        <w:rPr>
          <w:b/>
          <w:bCs/>
          <w:szCs w:val="28"/>
        </w:rPr>
      </w:pPr>
      <w:r w:rsidRPr="008F6F92">
        <w:rPr>
          <w:b/>
          <w:bCs/>
          <w:szCs w:val="28"/>
        </w:rPr>
        <w:t>ПОРЯДОК</w:t>
      </w:r>
    </w:p>
    <w:p w:rsidR="00666B02" w:rsidRDefault="00666B02" w:rsidP="00666B02">
      <w:pPr>
        <w:tabs>
          <w:tab w:val="left" w:pos="993"/>
        </w:tabs>
        <w:jc w:val="center"/>
        <w:rPr>
          <w:b/>
        </w:rPr>
      </w:pPr>
      <w:r w:rsidRPr="007572D9">
        <w:rPr>
          <w:b/>
        </w:rPr>
        <w:t xml:space="preserve">уведомления представителя нанимателя государственными гражданскими служащими </w:t>
      </w:r>
      <w:r>
        <w:rPr>
          <w:b/>
        </w:rPr>
        <w:t>Государственной ветеринарной службы</w:t>
      </w:r>
      <w:r w:rsidRPr="007572D9">
        <w:rPr>
          <w:b/>
        </w:rPr>
        <w:t xml:space="preserve"> Забайкальского края о </w:t>
      </w:r>
      <w:r>
        <w:rPr>
          <w:b/>
        </w:rPr>
        <w:t>возникновении личной заинтересованности, которая приводит или может привести к конфликту интересов</w:t>
      </w:r>
    </w:p>
    <w:p w:rsidR="00666B02" w:rsidRDefault="00666B02" w:rsidP="00666B02">
      <w:pPr>
        <w:tabs>
          <w:tab w:val="left" w:pos="993"/>
        </w:tabs>
        <w:jc w:val="center"/>
        <w:rPr>
          <w:b/>
        </w:rPr>
      </w:pPr>
    </w:p>
    <w:p w:rsidR="00666B02" w:rsidRPr="00D957FE" w:rsidRDefault="00666B02" w:rsidP="00666B0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proofErr w:type="gramStart"/>
      <w:r>
        <w:t xml:space="preserve">Настоящий Порядок </w:t>
      </w:r>
      <w:r w:rsidRPr="00666B02">
        <w:t>уведомления представителя нанимателя государственными гражданскими служащими Государственной ветеринарной службы Забайкальского края о возникновении личной заинтересованности, которая приводит или может привести к конфликту интересов</w:t>
      </w:r>
      <w:r>
        <w:rPr>
          <w:b/>
        </w:rPr>
        <w:t xml:space="preserve"> </w:t>
      </w:r>
      <w:r w:rsidRPr="00666B02">
        <w:t>(далее – Порядок)</w:t>
      </w:r>
      <w:r>
        <w:rPr>
          <w:b/>
        </w:rPr>
        <w:t xml:space="preserve"> </w:t>
      </w:r>
      <w:r>
        <w:t>определяет правила уведомления государственными гражданскими служащими Государственной ветеринарной службы Забайкальского края (далее соответственно - гражданские служащие</w:t>
      </w:r>
      <w:r w:rsidR="00D957FE">
        <w:t>, Службы</w:t>
      </w:r>
      <w:r>
        <w:t xml:space="preserve">) представителя нанимателя в лице руководителя </w:t>
      </w:r>
      <w:r w:rsidR="00D957FE">
        <w:t>Службы</w:t>
      </w:r>
      <w:r>
        <w:t xml:space="preserve"> (далее - руководитель) </w:t>
      </w:r>
      <w:r w:rsidR="00D957FE" w:rsidRPr="00D957FE">
        <w:t>о возникновении личной заинтересованности, которая приводит или может привести</w:t>
      </w:r>
      <w:proofErr w:type="gramEnd"/>
      <w:r w:rsidR="00D957FE" w:rsidRPr="00D957FE">
        <w:t xml:space="preserve"> к конфликту интересов</w:t>
      </w:r>
      <w:r w:rsidRPr="00D957FE">
        <w:t>.</w:t>
      </w:r>
    </w:p>
    <w:p w:rsidR="00D957FE" w:rsidRPr="00D957FE" w:rsidRDefault="00D957FE" w:rsidP="00666B0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t xml:space="preserve">Гражданские служащие обязаны уведомить руководителя </w:t>
      </w:r>
      <w:r w:rsidRPr="00D957FE">
        <w:t>о возникновении личной заинтересованности, которая приводит или может привести к конфликту интересов</w:t>
      </w:r>
      <w:r>
        <w:t>, как только им станет об этом известно.</w:t>
      </w:r>
    </w:p>
    <w:p w:rsidR="00D957FE" w:rsidRPr="00D957FE" w:rsidRDefault="00D957FE" w:rsidP="00666B0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D957FE">
        <w:t xml:space="preserve">Уведомление о возникновении личной заинтересованности, которая приводит или может привести к конфликту интересов (далее - </w:t>
      </w:r>
      <w:proofErr w:type="gramStart"/>
      <w:r w:rsidRPr="00D957FE">
        <w:t xml:space="preserve">уведомление) </w:t>
      </w:r>
      <w:proofErr w:type="gramEnd"/>
      <w:r w:rsidRPr="00D957FE">
        <w:t xml:space="preserve">гражданский служащий составляет по форме согласно </w:t>
      </w:r>
      <w:hyperlink r:id="rId11" w:history="1">
        <w:r w:rsidRPr="00D957FE">
          <w:rPr>
            <w:rStyle w:val="a5"/>
            <w:color w:val="auto"/>
          </w:rPr>
          <w:t>приложению</w:t>
        </w:r>
      </w:hyperlink>
      <w:r w:rsidRPr="00D957FE">
        <w:t xml:space="preserve"> к </w:t>
      </w:r>
      <w:hyperlink r:id="rId12" w:history="1">
        <w:r w:rsidRPr="00D957FE">
          <w:rPr>
            <w:rStyle w:val="a5"/>
            <w:color w:val="auto"/>
          </w:rPr>
          <w:t>Положению</w:t>
        </w:r>
      </w:hyperlink>
      <w:r w:rsidRPr="00D957FE">
        <w:t xml:space="preserve"> о порядке сообщения лицами, замещающими должности государственной </w:t>
      </w:r>
      <w:r>
        <w:t xml:space="preserve">гражданской </w:t>
      </w:r>
      <w:r w:rsidRPr="00D957FE">
        <w:t xml:space="preserve">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</w:t>
      </w:r>
      <w:hyperlink r:id="rId13" w:history="1">
        <w:r w:rsidRPr="00D957FE">
          <w:rPr>
            <w:rStyle w:val="a5"/>
            <w:color w:val="auto"/>
          </w:rPr>
          <w:t>постановлением</w:t>
        </w:r>
      </w:hyperlink>
      <w:r w:rsidRPr="00D957FE">
        <w:t xml:space="preserve"> Правительства Забайкальского края от </w:t>
      </w:r>
      <w:r>
        <w:br/>
      </w:r>
      <w:r w:rsidRPr="00D957FE">
        <w:t xml:space="preserve">1 марта 2016 года </w:t>
      </w:r>
      <w:r>
        <w:t>№</w:t>
      </w:r>
      <w:r w:rsidRPr="00D957FE">
        <w:t xml:space="preserve"> 83, и представляет в </w:t>
      </w:r>
      <w:r>
        <w:t>отдел</w:t>
      </w:r>
      <w:r w:rsidRPr="00D957FE">
        <w:t xml:space="preserve"> правовой, кадровой и организационной работы </w:t>
      </w:r>
      <w:r>
        <w:t>Службы</w:t>
      </w:r>
      <w:r w:rsidRPr="00D957FE">
        <w:t>, предварительно ознакомив с ним своего непосредственного руководителя.</w:t>
      </w:r>
      <w:r>
        <w:t xml:space="preserve"> </w:t>
      </w:r>
    </w:p>
    <w:p w:rsidR="00D957FE" w:rsidRPr="00D957FE" w:rsidRDefault="00D957FE" w:rsidP="00666B0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D957FE">
        <w:t xml:space="preserve">Регистрация уведомлений осуществляется </w:t>
      </w:r>
      <w:r>
        <w:t>отделом</w:t>
      </w:r>
      <w:r w:rsidRPr="00D957FE">
        <w:t xml:space="preserve"> правовой, кадровой и организационной работы </w:t>
      </w:r>
      <w:r>
        <w:t>Службы</w:t>
      </w:r>
      <w:r w:rsidRPr="00D957FE">
        <w:t xml:space="preserve"> в журнале регистрации уведомлений, составленном по форме согласно </w:t>
      </w:r>
      <w:hyperlink r:id="rId14" w:anchor="sub_2000" w:history="1">
        <w:r w:rsidRPr="00D957FE">
          <w:rPr>
            <w:rStyle w:val="a5"/>
            <w:color w:val="auto"/>
          </w:rPr>
          <w:t>приложению</w:t>
        </w:r>
      </w:hyperlink>
      <w:r w:rsidRPr="00D957FE">
        <w:t xml:space="preserve"> к настоящему Порядку.</w:t>
      </w:r>
    </w:p>
    <w:p w:rsidR="00D957FE" w:rsidRPr="00D957FE" w:rsidRDefault="00D957FE" w:rsidP="00666B0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t>Копия уведомления с отметкой о регистрации выдается гражданскому служащему на руки под роспись в журнале регистрации уведомлений либо направляется по почте с уведомлением о получении.</w:t>
      </w:r>
    </w:p>
    <w:p w:rsidR="00D957FE" w:rsidRPr="00D957FE" w:rsidRDefault="00D957FE" w:rsidP="00666B0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lastRenderedPageBreak/>
        <w:t>Уведомление с отметкой о регистрации в течение трех рабочих дней после его регистрации направляется отделом правовой, кадровой и организационной работы Службы на рассмотрение руководителю.</w:t>
      </w:r>
    </w:p>
    <w:p w:rsidR="00D957FE" w:rsidRPr="00D957FE" w:rsidRDefault="00D957FE" w:rsidP="00666B0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t>Проверка содержащихся в уведомлении сведений осуществляется по решению руководителя в соответствии с законодательством Российской Федерации.</w:t>
      </w:r>
    </w:p>
    <w:p w:rsidR="00D957FE" w:rsidRPr="00D957FE" w:rsidRDefault="00D957FE" w:rsidP="00666B0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t>Уведомление и иные материалы, связанные с рассмотрением уведомления, приобщаются к личному делу гражданского служащего.</w:t>
      </w:r>
    </w:p>
    <w:p w:rsidR="00D957FE" w:rsidRDefault="00D957FE" w:rsidP="00D957FE">
      <w:pPr>
        <w:tabs>
          <w:tab w:val="left" w:pos="709"/>
          <w:tab w:val="left" w:pos="993"/>
        </w:tabs>
        <w:jc w:val="both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both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03"/>
      </w:tblGrid>
      <w:tr w:rsidR="00E9543F" w:rsidTr="00251920">
        <w:trPr>
          <w:trHeight w:val="2541"/>
        </w:trPr>
        <w:tc>
          <w:tcPr>
            <w:tcW w:w="4903" w:type="dxa"/>
            <w:hideMark/>
          </w:tcPr>
          <w:p w:rsidR="00E9543F" w:rsidRPr="009B6812" w:rsidRDefault="00E9543F" w:rsidP="00251920">
            <w:pPr>
              <w:spacing w:line="360" w:lineRule="auto"/>
              <w:ind w:right="-16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ПРИЛОЖЕНИЕ</w:t>
            </w:r>
            <w:r w:rsidRPr="009B6812">
              <w:rPr>
                <w:rFonts w:eastAsia="Calibri"/>
              </w:rPr>
              <w:t xml:space="preserve"> </w:t>
            </w:r>
          </w:p>
          <w:p w:rsidR="00E9543F" w:rsidRDefault="00E9543F" w:rsidP="00E9543F">
            <w:pPr>
              <w:ind w:right="-166"/>
              <w:jc w:val="center"/>
              <w:rPr>
                <w:rFonts w:eastAsia="Calibri"/>
                <w:b/>
              </w:rPr>
            </w:pPr>
            <w:r w:rsidRPr="009B6812">
              <w:rPr>
                <w:rFonts w:eastAsia="Calibri"/>
              </w:rPr>
              <w:t xml:space="preserve">к </w:t>
            </w:r>
            <w:r>
              <w:t>Поряд</w:t>
            </w:r>
            <w:r>
              <w:t>ку</w:t>
            </w:r>
            <w:r>
              <w:t xml:space="preserve"> </w:t>
            </w:r>
            <w:r w:rsidRPr="00666B02">
              <w:t>уведомления представителя нанимателя государственными гражданскими служащими Государственной ветеринарной службы Забайкальского края о возникновении личной заинтересованности, которая приводит или может привести к конфликту интересов</w:t>
            </w:r>
          </w:p>
        </w:tc>
      </w:tr>
    </w:tbl>
    <w:p w:rsidR="00E9543F" w:rsidRDefault="00E9543F" w:rsidP="00E9543F">
      <w:pPr>
        <w:ind w:firstLine="709"/>
        <w:rPr>
          <w:rFonts w:eastAsia="Calibri"/>
        </w:rPr>
      </w:pPr>
    </w:p>
    <w:p w:rsidR="00E9543F" w:rsidRDefault="00E9543F" w:rsidP="00E9543F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E9543F" w:rsidRDefault="00E9543F" w:rsidP="00E9543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9543F" w:rsidRPr="00E9543F" w:rsidRDefault="00E9543F" w:rsidP="00E9543F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E9543F">
        <w:rPr>
          <w:rFonts w:ascii="Times New Roman" w:hAnsi="Times New Roman" w:cs="Times New Roman"/>
          <w:b w:val="0"/>
          <w:color w:val="auto"/>
        </w:rPr>
        <w:t>ФОРМА</w:t>
      </w:r>
    </w:p>
    <w:p w:rsidR="00E9543F" w:rsidRDefault="00E9543F" w:rsidP="00E9543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9543F" w:rsidRPr="00E9543F" w:rsidRDefault="00E9543F" w:rsidP="00E9543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9543F">
        <w:rPr>
          <w:rFonts w:ascii="Times New Roman" w:hAnsi="Times New Roman" w:cs="Times New Roman"/>
          <w:color w:val="auto"/>
        </w:rPr>
        <w:t>Журнал</w:t>
      </w:r>
      <w:r w:rsidRPr="00E9543F">
        <w:rPr>
          <w:rFonts w:ascii="Times New Roman" w:hAnsi="Times New Roman" w:cs="Times New Roman"/>
          <w:color w:val="auto"/>
        </w:rPr>
        <w:br/>
        <w:t>регистрации уведомлений о возникновении личной заинтересованности, которая приводит или может привести к конфликту интересов</w:t>
      </w:r>
    </w:p>
    <w:p w:rsidR="00D957FE" w:rsidRDefault="00D957FE" w:rsidP="00D957FE">
      <w:pPr>
        <w:tabs>
          <w:tab w:val="left" w:pos="709"/>
          <w:tab w:val="left" w:pos="993"/>
        </w:tabs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275"/>
        <w:gridCol w:w="851"/>
        <w:gridCol w:w="1134"/>
        <w:gridCol w:w="709"/>
        <w:gridCol w:w="1134"/>
        <w:gridCol w:w="850"/>
        <w:gridCol w:w="1843"/>
      </w:tblGrid>
      <w:tr w:rsidR="00E9543F" w:rsidTr="00E954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Pr="00E9543F">
              <w:rPr>
                <w:b/>
                <w:sz w:val="16"/>
                <w:szCs w:val="16"/>
              </w:rPr>
              <w:br/>
            </w:r>
            <w:proofErr w:type="gramStart"/>
            <w:r w:rsidRPr="00E9543F">
              <w:rPr>
                <w:b/>
                <w:sz w:val="16"/>
                <w:szCs w:val="16"/>
              </w:rPr>
              <w:t>п</w:t>
            </w:r>
            <w:proofErr w:type="gramEnd"/>
            <w:r w:rsidRPr="00E9543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b/>
                <w:sz w:val="16"/>
                <w:szCs w:val="16"/>
              </w:rPr>
            </w:pPr>
            <w:proofErr w:type="gramStart"/>
            <w:r w:rsidRPr="00E9543F">
              <w:rPr>
                <w:b/>
                <w:sz w:val="16"/>
                <w:szCs w:val="16"/>
              </w:rPr>
              <w:t>Регистра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E9543F">
              <w:rPr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E9543F">
              <w:rPr>
                <w:b/>
                <w:sz w:val="16"/>
                <w:szCs w:val="16"/>
              </w:rPr>
              <w:t xml:space="preserve"> номер </w:t>
            </w:r>
            <w:proofErr w:type="spellStart"/>
            <w:r w:rsidRPr="00E9543F">
              <w:rPr>
                <w:b/>
                <w:sz w:val="16"/>
                <w:szCs w:val="16"/>
              </w:rPr>
              <w:t>уведомле</w:t>
            </w:r>
            <w:r>
              <w:rPr>
                <w:b/>
                <w:sz w:val="16"/>
                <w:szCs w:val="16"/>
              </w:rPr>
              <w:t>-</w:t>
            </w:r>
            <w:r w:rsidRPr="00E9543F">
              <w:rPr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E9543F">
              <w:rPr>
                <w:b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E9543F">
              <w:rPr>
                <w:b/>
                <w:sz w:val="16"/>
                <w:szCs w:val="16"/>
              </w:rPr>
              <w:t>Уведомление представлено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E9543F">
              <w:rPr>
                <w:b/>
                <w:sz w:val="16"/>
                <w:szCs w:val="16"/>
              </w:rPr>
              <w:t>Уведомление зарегистрировано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E9543F">
              <w:rPr>
                <w:b/>
                <w:sz w:val="16"/>
                <w:szCs w:val="16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E9543F" w:rsidTr="00E954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</w:tr>
      <w:tr w:rsidR="00E9543F" w:rsidTr="00E954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43F" w:rsidRPr="00E9543F" w:rsidRDefault="00E9543F" w:rsidP="00251920">
            <w:pPr>
              <w:pStyle w:val="a7"/>
              <w:jc w:val="center"/>
              <w:rPr>
                <w:sz w:val="16"/>
                <w:szCs w:val="16"/>
              </w:rPr>
            </w:pPr>
            <w:r w:rsidRPr="00E9543F">
              <w:rPr>
                <w:sz w:val="16"/>
                <w:szCs w:val="16"/>
              </w:rPr>
              <w:t>9</w:t>
            </w:r>
          </w:p>
        </w:tc>
      </w:tr>
      <w:tr w:rsidR="00E9543F" w:rsidTr="00E954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</w:tr>
      <w:tr w:rsidR="00E9543F" w:rsidTr="00E954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3F" w:rsidRPr="00E9543F" w:rsidRDefault="00E9543F" w:rsidP="00251920">
            <w:pPr>
              <w:pStyle w:val="a7"/>
              <w:rPr>
                <w:sz w:val="16"/>
                <w:szCs w:val="16"/>
              </w:rPr>
            </w:pPr>
          </w:p>
        </w:tc>
      </w:tr>
    </w:tbl>
    <w:p w:rsidR="00E9543F" w:rsidRDefault="00E9543F" w:rsidP="00E9543F">
      <w:pPr>
        <w:tabs>
          <w:tab w:val="left" w:pos="709"/>
          <w:tab w:val="left" w:pos="993"/>
        </w:tabs>
        <w:jc w:val="both"/>
        <w:rPr>
          <w:szCs w:val="28"/>
        </w:rPr>
      </w:pPr>
    </w:p>
    <w:p w:rsidR="00E9543F" w:rsidRDefault="00E9543F" w:rsidP="00E9543F">
      <w:pPr>
        <w:tabs>
          <w:tab w:val="left" w:pos="709"/>
          <w:tab w:val="left" w:pos="993"/>
        </w:tabs>
        <w:jc w:val="both"/>
        <w:rPr>
          <w:szCs w:val="28"/>
        </w:rPr>
      </w:pPr>
    </w:p>
    <w:p w:rsidR="00E9543F" w:rsidRPr="00D957FE" w:rsidRDefault="00E9543F" w:rsidP="00E9543F">
      <w:pPr>
        <w:tabs>
          <w:tab w:val="left" w:pos="709"/>
          <w:tab w:val="left" w:pos="993"/>
        </w:tabs>
        <w:jc w:val="center"/>
        <w:rPr>
          <w:szCs w:val="28"/>
        </w:rPr>
      </w:pPr>
      <w:r>
        <w:rPr>
          <w:szCs w:val="28"/>
        </w:rPr>
        <w:t>______________</w:t>
      </w:r>
    </w:p>
    <w:sectPr w:rsidR="00E9543F" w:rsidRPr="00D957FE" w:rsidSect="007572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08D"/>
    <w:multiLevelType w:val="hybridMultilevel"/>
    <w:tmpl w:val="5728FEC8"/>
    <w:lvl w:ilvl="0" w:tplc="4A58A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01297"/>
    <w:multiLevelType w:val="hybridMultilevel"/>
    <w:tmpl w:val="80CA42BA"/>
    <w:lvl w:ilvl="0" w:tplc="185A7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62"/>
    <w:rsid w:val="000751D4"/>
    <w:rsid w:val="00666B02"/>
    <w:rsid w:val="007045F2"/>
    <w:rsid w:val="007572D9"/>
    <w:rsid w:val="00864086"/>
    <w:rsid w:val="008F2215"/>
    <w:rsid w:val="00966E62"/>
    <w:rsid w:val="00AB5A34"/>
    <w:rsid w:val="00D957FE"/>
    <w:rsid w:val="00E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D9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572D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572D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2D9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2D9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7572D9"/>
    <w:rPr>
      <w:color w:val="106BBE"/>
    </w:rPr>
  </w:style>
  <w:style w:type="paragraph" w:styleId="a6">
    <w:name w:val="List Paragraph"/>
    <w:basedOn w:val="a"/>
    <w:uiPriority w:val="34"/>
    <w:qFormat/>
    <w:rsid w:val="007572D9"/>
    <w:pPr>
      <w:ind w:left="720"/>
      <w:contextualSpacing/>
    </w:pPr>
  </w:style>
  <w:style w:type="paragraph" w:customStyle="1" w:styleId="formattext">
    <w:name w:val="formattext"/>
    <w:basedOn w:val="a"/>
    <w:rsid w:val="00666B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6B0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954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D9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572D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572D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2D9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2D9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7572D9"/>
    <w:rPr>
      <w:color w:val="106BBE"/>
    </w:rPr>
  </w:style>
  <w:style w:type="paragraph" w:styleId="a6">
    <w:name w:val="List Paragraph"/>
    <w:basedOn w:val="a"/>
    <w:uiPriority w:val="34"/>
    <w:qFormat/>
    <w:rsid w:val="007572D9"/>
    <w:pPr>
      <w:ind w:left="720"/>
      <w:contextualSpacing/>
    </w:pPr>
  </w:style>
  <w:style w:type="paragraph" w:customStyle="1" w:styleId="formattext">
    <w:name w:val="formattext"/>
    <w:basedOn w:val="a"/>
    <w:rsid w:val="00666B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6B0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954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03/1102" TargetMode="External"/><Relationship Id="rId13" Type="http://schemas.openxmlformats.org/officeDocument/2006/relationships/hyperlink" Target="http://mobileonline.garant.ru/document/redirect/43953038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36354/150112" TargetMode="External"/><Relationship Id="rId12" Type="http://schemas.openxmlformats.org/officeDocument/2006/relationships/hyperlink" Target="http://mobileonline.garant.ru/document/redirect/43953038/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mobileonline.garant.ru/document/redirect/43953038/1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onshakov.GVS\Documents\&#1043;&#1042;&#1057;\&#1055;&#1088;&#1080;&#1082;&#1072;&#1079;&#1099;%20&#1043;&#1042;&#1057;\&#1055;&#1088;&#1080;&#1082;&#1072;&#1079;%20&#1052;&#1080;&#1085;&#1080;&#1089;&#1090;&#1077;&#1088;&#1089;&#1090;&#1074;&#1072;%20&#1089;&#1077;&#1083;&#1100;&#1089;&#1082;&#1086;&#1075;&#1086;%20&#1093;&#1086;&#1079;&#1103;&#1081;&#1089;&#1090;&#1074;&#1072;%20&#1080;%20&#1087;&#1088;&#1086;&#1076;&#1086;&#1074;&#1086;&#1083;&#1100;&#1089;&#1090;&#1074;&#1080;&#1103;%20&#1047;&#1072;&#1073;&#1072;&#1081;&#1082;&#1072;&#1083;&#1100;&#1089;&#1082;&#1086;&#1075;&#1086;%20&#1082;&#1088;&#1072;&#1103;%20&#1086;&#1090;%2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3953038/0" TargetMode="External"/><Relationship Id="rId14" Type="http://schemas.openxmlformats.org/officeDocument/2006/relationships/hyperlink" Target="file:///C:\Users\lonshakov.GVS\Documents\&#1043;&#1042;&#1057;\&#1055;&#1088;&#1080;&#1082;&#1072;&#1079;&#1099;%20&#1043;&#1042;&#1057;\&#1055;&#1088;&#1080;&#1082;&#1072;&#1079;%20&#1052;&#1080;&#1085;&#1080;&#1089;&#1090;&#1077;&#1088;&#1089;&#1090;&#1074;&#1072;%20&#1089;&#1077;&#1083;&#1100;&#1089;&#1082;&#1086;&#1075;&#1086;%20&#1093;&#1086;&#1079;&#1103;&#1081;&#1089;&#1090;&#1074;&#1072;%20&#1080;%20&#1087;&#1088;&#1086;&#1076;&#1086;&#1074;&#1086;&#1083;&#1100;&#1089;&#1090;&#1074;&#1080;&#1103;%20&#1047;&#1072;&#1073;&#1072;&#1081;&#1082;&#1072;&#1083;&#1100;&#1089;&#1082;&#1086;&#1075;&#1086;%20&#1082;&#1088;&#1072;&#1103;%20&#1086;&#1090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Дмитрий Анатольевич Лоншаков</cp:lastModifiedBy>
  <cp:revision>3</cp:revision>
  <cp:lastPrinted>2020-07-09T03:03:00Z</cp:lastPrinted>
  <dcterms:created xsi:type="dcterms:W3CDTF">2020-07-09T02:56:00Z</dcterms:created>
  <dcterms:modified xsi:type="dcterms:W3CDTF">2020-07-09T03:08:00Z</dcterms:modified>
</cp:coreProperties>
</file>