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D5" w:rsidRPr="00E255D5" w:rsidRDefault="00E255D5" w:rsidP="00E255D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55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Декабрь</w:t>
      </w:r>
    </w:p>
    <w:p w:rsidR="00E255D5" w:rsidRDefault="00E255D5" w:rsidP="00E255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D5">
        <w:rPr>
          <w:rFonts w:ascii="Times New Roman" w:hAnsi="Times New Roman" w:cs="Times New Roman"/>
          <w:sz w:val="28"/>
          <w:szCs w:val="28"/>
          <w:shd w:val="clear" w:color="auto" w:fill="FFFFFF"/>
        </w:rPr>
        <w:t>2 декабря 2020 года принят Гос</w:t>
      </w:r>
      <w:r w:rsidRPr="00E25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ударственной ветеринарной службой </w:t>
      </w:r>
      <w:r w:rsidRPr="00E25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Забайкальского края проект закона Забайкальского края «О признании утратившими силу отдельных положений Закона Забайкальского края «Об административных правонарушениях» и внесении изменений в отдельные законы Забайкальского края». Кроме того, подготовлено и принято 1 постановление Губернатора Забайкальского края, 1 постановление Правительства Забайкальского края, 5 приказов </w:t>
      </w:r>
      <w:r w:rsidRPr="00E255D5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Pr="00E25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нормативно-правового характера по основной деятельности в области ветеринарии.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55D5" w:rsidRDefault="00E255D5" w:rsidP="00E255D5">
      <w:pPr>
        <w:spacing w:after="0"/>
        <w:ind w:left="708" w:firstLine="1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55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Идентифицировано </w:t>
      </w:r>
      <w:bookmarkStart w:id="0" w:name="_GoBack"/>
      <w:bookmarkEnd w:id="0"/>
      <w:r w:rsidRPr="00E255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19312 голов сельскохозяйственных животных</w:t>
      </w:r>
      <w:r w:rsidRPr="00E255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55D5" w:rsidRDefault="00E255D5" w:rsidP="00E255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D5">
        <w:rPr>
          <w:rFonts w:ascii="Times New Roman" w:hAnsi="Times New Roman" w:cs="Times New Roman"/>
          <w:sz w:val="28"/>
          <w:szCs w:val="28"/>
        </w:rPr>
        <w:t>Оформлено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E255D5">
        <w:rPr>
          <w:rFonts w:ascii="Times New Roman" w:hAnsi="Times New Roman" w:cs="Times New Roman"/>
          <w:sz w:val="28"/>
          <w:szCs w:val="28"/>
        </w:rPr>
        <w:t xml:space="preserve"> электронных ветеринарных сопроводительных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55D5">
        <w:rPr>
          <w:rFonts w:ascii="Times New Roman" w:hAnsi="Times New Roman" w:cs="Times New Roman"/>
          <w:sz w:val="28"/>
          <w:szCs w:val="28"/>
        </w:rPr>
        <w:t>179082 шт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5D5" w:rsidRPr="00E255D5" w:rsidRDefault="00E255D5" w:rsidP="00E255D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55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 2 ограничительных мероприятия по заразным болезням животных, в том числе особо опасны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255D5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заболеваниям, 2 мероприятия отменено.</w:t>
      </w:r>
    </w:p>
    <w:p w:rsidR="009C5395" w:rsidRDefault="009C5395"/>
    <w:sectPr w:rsidR="009C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5"/>
    <w:rsid w:val="000950E5"/>
    <w:rsid w:val="009C5395"/>
    <w:rsid w:val="00E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55D5"/>
  </w:style>
  <w:style w:type="character" w:customStyle="1" w:styleId="apple-converted-space">
    <w:name w:val="apple-converted-space"/>
    <w:basedOn w:val="a0"/>
    <w:rsid w:val="00E2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255D5"/>
  </w:style>
  <w:style w:type="character" w:customStyle="1" w:styleId="apple-converted-space">
    <w:name w:val="apple-converted-space"/>
    <w:basedOn w:val="a0"/>
    <w:rsid w:val="00E2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Латыпова</dc:creator>
  <cp:keywords/>
  <dc:description/>
  <cp:lastModifiedBy>Анастасия Александровна Латыпова</cp:lastModifiedBy>
  <cp:revision>2</cp:revision>
  <dcterms:created xsi:type="dcterms:W3CDTF">2021-01-11T07:09:00Z</dcterms:created>
  <dcterms:modified xsi:type="dcterms:W3CDTF">2021-01-11T07:15:00Z</dcterms:modified>
</cp:coreProperties>
</file>