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D" w:rsidRDefault="00516D3D" w:rsidP="00516D3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1DE6" w:rsidRDefault="00D01DE6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B6B6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Pr="00EB6B64">
        <w:rPr>
          <w:rFonts w:ascii="Times New Roman" w:hAnsi="Times New Roman" w:cs="Times New Roman"/>
          <w:sz w:val="28"/>
          <w:szCs w:val="28"/>
        </w:rPr>
        <w:t>»</w:t>
      </w:r>
    </w:p>
    <w:p w:rsidR="00EB6B64" w:rsidRPr="00EB6B64" w:rsidRDefault="00EB6B64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6B64" w:rsidRDefault="00EB6B64" w:rsidP="00EB6B64">
      <w:pPr>
        <w:rPr>
          <w:rFonts w:ascii="Times New Roman" w:hAnsi="Times New Roman" w:cs="Times New Roman"/>
          <w:b/>
          <w:sz w:val="28"/>
          <w:szCs w:val="28"/>
        </w:rPr>
      </w:pPr>
    </w:p>
    <w:p w:rsidR="00EB6B64" w:rsidRPr="00EB6B64" w:rsidRDefault="00EB6B64" w:rsidP="00EB6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EB6B64">
        <w:rPr>
          <w:rFonts w:ascii="Times New Roman" w:hAnsi="Times New Roman" w:cs="Times New Roman"/>
          <w:sz w:val="28"/>
          <w:szCs w:val="28"/>
        </w:rPr>
        <w:t xml:space="preserve">» _______ 2021 года                                                                     № </w:t>
      </w: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EB6B64" w:rsidRDefault="00EB6B64" w:rsidP="00EB6B64">
      <w:pPr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16D3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516D3D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EB6B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3D">
        <w:rPr>
          <w:rFonts w:ascii="Times New Roman" w:hAnsi="Times New Roman" w:cs="Times New Roman"/>
          <w:b/>
          <w:sz w:val="28"/>
          <w:szCs w:val="28"/>
        </w:rPr>
        <w:t>от 18.11.2019 года № 20</w:t>
      </w:r>
      <w:r w:rsidRPr="00EB6B6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</w:t>
      </w:r>
      <w:r w:rsidR="00516D3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516D3D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EB6B64">
        <w:rPr>
          <w:rFonts w:ascii="Times New Roman" w:hAnsi="Times New Roman" w:cs="Times New Roman"/>
          <w:b/>
          <w:sz w:val="28"/>
          <w:szCs w:val="28"/>
        </w:rPr>
        <w:t>»</w:t>
      </w:r>
    </w:p>
    <w:p w:rsidR="00516D3D" w:rsidRDefault="00516D3D" w:rsidP="00516D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2  части 1 статьи 8 Устава сельск</w:t>
      </w:r>
      <w:r w:rsidRPr="00516D3D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>», утверждённого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>» от 04.05.2018 года № 5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» </w:t>
      </w:r>
      <w:r w:rsidR="00EB6B64" w:rsidRPr="00516D3D">
        <w:rPr>
          <w:rFonts w:ascii="Times New Roman" w:hAnsi="Times New Roman" w:cs="Times New Roman"/>
          <w:b/>
          <w:sz w:val="28"/>
          <w:szCs w:val="28"/>
        </w:rPr>
        <w:t>решил</w:t>
      </w:r>
      <w:r w:rsidR="00EB6B64" w:rsidRPr="00516D3D">
        <w:rPr>
          <w:rFonts w:ascii="Times New Roman" w:hAnsi="Times New Roman" w:cs="Times New Roman"/>
          <w:sz w:val="28"/>
          <w:szCs w:val="28"/>
        </w:rPr>
        <w:t>: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Внести в  решение Совета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>» от 18.11.2019 года № 20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16D3D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EB6B64" w:rsidRPr="00516D3D">
        <w:rPr>
          <w:rFonts w:ascii="Times New Roman" w:hAnsi="Times New Roman" w:cs="Times New Roman"/>
          <w:sz w:val="28"/>
          <w:szCs w:val="28"/>
        </w:rPr>
        <w:t>Подпункт 1) пункта 2 изложить в новой редакции:</w:t>
      </w:r>
    </w:p>
    <w:p w:rsidR="00516D3D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«1) 0,3 процента в отношении земельных участков:</w:t>
      </w:r>
    </w:p>
    <w:p w:rsid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516D3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1DE6"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D01DE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</w:t>
      </w:r>
      <w:r w:rsidR="00EB6B64" w:rsidRPr="00D01D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516D3D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в отношении  земельных у</w:t>
      </w:r>
      <w:r>
        <w:rPr>
          <w:rFonts w:ascii="Times New Roman" w:hAnsi="Times New Roman" w:cs="Times New Roman"/>
          <w:sz w:val="28"/>
          <w:szCs w:val="28"/>
        </w:rPr>
        <w:t>частков для размещения объектов</w:t>
      </w:r>
      <w:r w:rsidR="00EB6B64" w:rsidRPr="00516D3D">
        <w:rPr>
          <w:rFonts w:ascii="Times New Roman" w:hAnsi="Times New Roman" w:cs="Times New Roman"/>
          <w:sz w:val="28"/>
          <w:szCs w:val="28"/>
        </w:rPr>
        <w:t>: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- образования;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- культуры;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- </w:t>
      </w:r>
      <w:r w:rsidRPr="00516D3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и коммунально-бытового назначения</w:t>
      </w:r>
      <w:proofErr w:type="gramStart"/>
      <w:r w:rsidRPr="00516D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6D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>2. Настоящее решение распространяет своё действие на налоговые периоды, начиная с 2020 года.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  3. Настоящее решение опубликовать (обнародовать) путём размещения на официальном сайте администрации муниципального района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  4. 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EB6B64" w:rsidRPr="00516D3D" w:rsidRDefault="00D01DE6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Default="00EB6B64" w:rsidP="00EB6B64">
      <w:pPr>
        <w:rPr>
          <w:i/>
        </w:rPr>
      </w:pPr>
    </w:p>
    <w:p w:rsidR="00DC1778" w:rsidRDefault="00DC1778"/>
    <w:sectPr w:rsidR="00DC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B64"/>
    <w:rsid w:val="004F1F22"/>
    <w:rsid w:val="00516D3D"/>
    <w:rsid w:val="00D01DE6"/>
    <w:rsid w:val="00DC1778"/>
    <w:rsid w:val="00E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B6B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6B6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6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EB6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B6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16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</cp:revision>
  <dcterms:created xsi:type="dcterms:W3CDTF">2021-06-28T05:08:00Z</dcterms:created>
  <dcterms:modified xsi:type="dcterms:W3CDTF">2021-06-28T05:51:00Z</dcterms:modified>
</cp:coreProperties>
</file>