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19" w:rsidRPr="000D224A" w:rsidRDefault="003509D0" w:rsidP="000D22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24A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106AFF" w:rsidRPr="000D224A">
        <w:rPr>
          <w:rFonts w:ascii="Times New Roman" w:hAnsi="Times New Roman" w:cs="Times New Roman"/>
          <w:b/>
          <w:sz w:val="26"/>
          <w:szCs w:val="26"/>
        </w:rPr>
        <w:t>СЕЛЬСКОГО</w:t>
      </w:r>
      <w:r w:rsidRPr="000D224A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Pr="000D224A">
        <w:rPr>
          <w:rFonts w:ascii="Times New Roman" w:hAnsi="Times New Roman" w:cs="Times New Roman"/>
          <w:b/>
          <w:sz w:val="26"/>
          <w:szCs w:val="26"/>
        </w:rPr>
        <w:br/>
        <w:t>«</w:t>
      </w:r>
      <w:r w:rsidR="000D224A" w:rsidRPr="000D224A">
        <w:rPr>
          <w:rFonts w:ascii="Times New Roman" w:hAnsi="Times New Roman" w:cs="Times New Roman"/>
          <w:b/>
          <w:sz w:val="26"/>
          <w:szCs w:val="26"/>
        </w:rPr>
        <w:t>Харагунское</w:t>
      </w:r>
      <w:r w:rsidR="00E328A3" w:rsidRPr="000D224A">
        <w:rPr>
          <w:rFonts w:ascii="Times New Roman" w:hAnsi="Times New Roman" w:cs="Times New Roman"/>
          <w:b/>
          <w:sz w:val="26"/>
          <w:szCs w:val="26"/>
        </w:rPr>
        <w:t>»</w:t>
      </w:r>
    </w:p>
    <w:p w:rsidR="00E328A3" w:rsidRPr="000D224A" w:rsidRDefault="00E328A3" w:rsidP="00CC06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8A3" w:rsidRPr="000D224A" w:rsidRDefault="00E328A3" w:rsidP="00CC06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141" w:rsidRPr="000D224A" w:rsidRDefault="00B14141" w:rsidP="00CC06F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0D224A">
        <w:rPr>
          <w:sz w:val="26"/>
          <w:szCs w:val="26"/>
        </w:rPr>
        <w:t>ПОСТАНОВЛЕНИЕ</w:t>
      </w:r>
    </w:p>
    <w:p w:rsidR="00B14141" w:rsidRPr="000D224A" w:rsidRDefault="00B14141" w:rsidP="00B1414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4141" w:rsidRPr="000D224A" w:rsidRDefault="00106AFF" w:rsidP="00850119">
      <w:pPr>
        <w:rPr>
          <w:rFonts w:ascii="Times New Roman" w:hAnsi="Times New Roman" w:cs="Times New Roman"/>
          <w:sz w:val="26"/>
          <w:szCs w:val="26"/>
        </w:rPr>
      </w:pPr>
      <w:r w:rsidRPr="000D224A">
        <w:rPr>
          <w:rFonts w:ascii="Times New Roman" w:hAnsi="Times New Roman" w:cs="Times New Roman"/>
          <w:sz w:val="26"/>
          <w:szCs w:val="26"/>
        </w:rPr>
        <w:t>16</w:t>
      </w:r>
      <w:r w:rsidR="000D224A" w:rsidRPr="000D224A">
        <w:rPr>
          <w:rFonts w:ascii="Times New Roman" w:hAnsi="Times New Roman" w:cs="Times New Roman"/>
          <w:sz w:val="26"/>
          <w:szCs w:val="26"/>
        </w:rPr>
        <w:t xml:space="preserve">  </w:t>
      </w:r>
      <w:r w:rsidRPr="000D224A">
        <w:rPr>
          <w:rFonts w:ascii="Times New Roman" w:hAnsi="Times New Roman" w:cs="Times New Roman"/>
          <w:sz w:val="26"/>
          <w:szCs w:val="26"/>
        </w:rPr>
        <w:t>июл</w:t>
      </w:r>
      <w:r w:rsidR="00B44470" w:rsidRPr="000D224A">
        <w:rPr>
          <w:rFonts w:ascii="Times New Roman" w:hAnsi="Times New Roman" w:cs="Times New Roman"/>
          <w:sz w:val="26"/>
          <w:szCs w:val="26"/>
        </w:rPr>
        <w:t>я</w:t>
      </w:r>
      <w:r w:rsidR="00312B5E" w:rsidRPr="000D224A">
        <w:rPr>
          <w:rFonts w:ascii="Times New Roman" w:hAnsi="Times New Roman" w:cs="Times New Roman"/>
          <w:sz w:val="26"/>
          <w:szCs w:val="26"/>
        </w:rPr>
        <w:t xml:space="preserve"> </w:t>
      </w:r>
      <w:r w:rsidR="00B14141" w:rsidRPr="000D224A">
        <w:rPr>
          <w:rFonts w:ascii="Times New Roman" w:hAnsi="Times New Roman" w:cs="Times New Roman"/>
          <w:sz w:val="26"/>
          <w:szCs w:val="26"/>
        </w:rPr>
        <w:t>20</w:t>
      </w:r>
      <w:r w:rsidR="00B44470" w:rsidRPr="000D224A">
        <w:rPr>
          <w:rFonts w:ascii="Times New Roman" w:hAnsi="Times New Roman" w:cs="Times New Roman"/>
          <w:sz w:val="26"/>
          <w:szCs w:val="26"/>
        </w:rPr>
        <w:t>21</w:t>
      </w:r>
      <w:r w:rsidR="00B14141" w:rsidRPr="000D224A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</w:t>
      </w:r>
      <w:r w:rsidRPr="000D224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D224A" w:rsidRPr="000D224A">
        <w:rPr>
          <w:rFonts w:ascii="Times New Roman" w:hAnsi="Times New Roman" w:cs="Times New Roman"/>
          <w:sz w:val="26"/>
          <w:szCs w:val="26"/>
        </w:rPr>
        <w:t xml:space="preserve">   </w:t>
      </w:r>
      <w:r w:rsidRPr="000D224A">
        <w:rPr>
          <w:rFonts w:ascii="Times New Roman" w:hAnsi="Times New Roman" w:cs="Times New Roman"/>
          <w:sz w:val="26"/>
          <w:szCs w:val="26"/>
        </w:rPr>
        <w:t xml:space="preserve">       </w:t>
      </w:r>
      <w:r w:rsidR="00B14141" w:rsidRPr="000D224A">
        <w:rPr>
          <w:rFonts w:ascii="Times New Roman" w:hAnsi="Times New Roman" w:cs="Times New Roman"/>
          <w:sz w:val="26"/>
          <w:szCs w:val="26"/>
        </w:rPr>
        <w:t>№</w:t>
      </w:r>
      <w:r w:rsidR="00B10BF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049EA" w:rsidRPr="000D224A">
        <w:rPr>
          <w:rFonts w:ascii="Times New Roman" w:hAnsi="Times New Roman" w:cs="Times New Roman"/>
          <w:sz w:val="26"/>
          <w:szCs w:val="26"/>
        </w:rPr>
        <w:t>102</w:t>
      </w:r>
    </w:p>
    <w:p w:rsidR="00E328A3" w:rsidRPr="000D224A" w:rsidRDefault="000D224A" w:rsidP="00CC06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24A">
        <w:rPr>
          <w:rFonts w:ascii="Times New Roman" w:hAnsi="Times New Roman" w:cs="Times New Roman"/>
          <w:sz w:val="26"/>
          <w:szCs w:val="26"/>
        </w:rPr>
        <w:t>с</w:t>
      </w:r>
      <w:r w:rsidR="00106AFF" w:rsidRPr="000D224A">
        <w:rPr>
          <w:rFonts w:ascii="Times New Roman" w:hAnsi="Times New Roman" w:cs="Times New Roman"/>
          <w:sz w:val="26"/>
          <w:szCs w:val="26"/>
        </w:rPr>
        <w:t>. Харагун</w:t>
      </w:r>
    </w:p>
    <w:p w:rsidR="00B14141" w:rsidRPr="000D224A" w:rsidRDefault="00B14141" w:rsidP="00CC0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224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50119" w:rsidRPr="000D224A">
        <w:rPr>
          <w:rFonts w:ascii="Times New Roman" w:eastAsia="Times New Roman" w:hAnsi="Times New Roman" w:cs="Times New Roman"/>
          <w:sz w:val="26"/>
          <w:szCs w:val="26"/>
        </w:rPr>
        <w:t>б утверждении порядка формирования муниципального задания  на оказаниемуниципальных услуг (выполнение работ) в отношении</w:t>
      </w:r>
      <w:r w:rsidR="00106AFF" w:rsidRPr="000D22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0119" w:rsidRPr="000D224A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учреждений </w:t>
      </w:r>
      <w:r w:rsidR="00106AFF" w:rsidRPr="000D224A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="003509D0" w:rsidRPr="000D224A">
        <w:rPr>
          <w:rFonts w:ascii="Times New Roman" w:eastAsia="Times New Roman" w:hAnsi="Times New Roman" w:cs="Times New Roman"/>
          <w:sz w:val="26"/>
          <w:szCs w:val="26"/>
        </w:rPr>
        <w:t xml:space="preserve"> поселения «</w:t>
      </w:r>
      <w:r w:rsidR="00106AFF" w:rsidRPr="000D224A">
        <w:rPr>
          <w:rFonts w:ascii="Times New Roman" w:eastAsia="Times New Roman" w:hAnsi="Times New Roman" w:cs="Times New Roman"/>
          <w:sz w:val="26"/>
          <w:szCs w:val="26"/>
        </w:rPr>
        <w:t>Харагунское</w:t>
      </w:r>
      <w:r w:rsidR="00E328A3" w:rsidRPr="000D224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049EA" w:rsidRPr="000D22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06FA" w:rsidRPr="000D224A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50119" w:rsidRPr="000D224A">
        <w:rPr>
          <w:rFonts w:ascii="Times New Roman" w:eastAsia="Times New Roman" w:hAnsi="Times New Roman" w:cs="Times New Roman"/>
          <w:sz w:val="26"/>
          <w:szCs w:val="26"/>
        </w:rPr>
        <w:t>финансового обеспечения выполнения муниципального задания</w:t>
      </w:r>
    </w:p>
    <w:p w:rsidR="000D224A" w:rsidRPr="000D224A" w:rsidRDefault="00B14141" w:rsidP="000D224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0D224A">
        <w:rPr>
          <w:rFonts w:ascii="Times New Roman" w:hAnsi="Times New Roman" w:cs="Times New Roman"/>
          <w:sz w:val="26"/>
          <w:szCs w:val="26"/>
        </w:rPr>
        <w:t xml:space="preserve">В соответствии с пунктами 3 и 4 статьи 69.2 </w:t>
      </w:r>
      <w:hyperlink r:id="rId6" w:history="1">
        <w:r w:rsidRPr="000D224A">
          <w:rPr>
            <w:rFonts w:ascii="Times New Roman" w:hAnsi="Times New Roman" w:cs="Times New Roman"/>
            <w:sz w:val="26"/>
            <w:szCs w:val="26"/>
          </w:rPr>
          <w:t>Бюджетного кодекса Российской Федерации</w:t>
        </w:r>
      </w:hyperlink>
      <w:r w:rsidRPr="000D224A">
        <w:rPr>
          <w:rFonts w:ascii="Times New Roman" w:hAnsi="Times New Roman" w:cs="Times New Roman"/>
          <w:sz w:val="26"/>
          <w:szCs w:val="26"/>
        </w:rPr>
        <w:t xml:space="preserve">, подпунктом 2 пункта 7 статьи 9.2 </w:t>
      </w:r>
      <w:hyperlink r:id="rId7" w:history="1">
        <w:r w:rsidRPr="000D224A">
          <w:rPr>
            <w:rFonts w:ascii="Times New Roman" w:hAnsi="Times New Roman" w:cs="Times New Roman"/>
            <w:sz w:val="26"/>
            <w:szCs w:val="26"/>
          </w:rPr>
          <w:t>Федерального закона от 12 января 1996 года N 7-ФЗ "О некоммерческих организациях"</w:t>
        </w:r>
      </w:hyperlink>
      <w:r w:rsidRPr="000D224A">
        <w:rPr>
          <w:rFonts w:ascii="Times New Roman" w:hAnsi="Times New Roman" w:cs="Times New Roman"/>
          <w:sz w:val="26"/>
          <w:szCs w:val="26"/>
        </w:rPr>
        <w:t xml:space="preserve">, частью 5 статьи 4 </w:t>
      </w:r>
      <w:hyperlink r:id="rId8" w:history="1">
        <w:r w:rsidRPr="000D224A">
          <w:rPr>
            <w:rFonts w:ascii="Times New Roman" w:hAnsi="Times New Roman" w:cs="Times New Roman"/>
            <w:sz w:val="26"/>
            <w:szCs w:val="26"/>
          </w:rPr>
          <w:t>Федерального закона от 3 ноября 2006 года N 174-ФЗ "Об автономных учреждениях"</w:t>
        </w:r>
      </w:hyperlink>
      <w:r w:rsidRPr="000D224A">
        <w:rPr>
          <w:rFonts w:ascii="Times New Roman" w:hAnsi="Times New Roman" w:cs="Times New Roman"/>
          <w:sz w:val="26"/>
          <w:szCs w:val="26"/>
        </w:rPr>
        <w:t>, статьей 39 Устава муниципального района «Хилокский район», в целях урегулирования некоторых правоотношений, связанных</w:t>
      </w:r>
      <w:proofErr w:type="gramEnd"/>
      <w:r w:rsidRPr="000D224A">
        <w:rPr>
          <w:rFonts w:ascii="Times New Roman" w:hAnsi="Times New Roman" w:cs="Times New Roman"/>
          <w:sz w:val="26"/>
          <w:szCs w:val="26"/>
        </w:rPr>
        <w:t xml:space="preserve"> с формированием муниципального задания на оказание муниципальных услуг (выполнение работ), Администрация </w:t>
      </w:r>
      <w:r w:rsidR="00106AFF" w:rsidRPr="000D224A">
        <w:rPr>
          <w:rFonts w:ascii="Times New Roman" w:hAnsi="Times New Roman" w:cs="Times New Roman"/>
          <w:sz w:val="26"/>
          <w:szCs w:val="26"/>
        </w:rPr>
        <w:t>сельского</w:t>
      </w:r>
      <w:r w:rsidR="003509D0" w:rsidRPr="000D224A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106AFF" w:rsidRPr="000D224A">
        <w:rPr>
          <w:rFonts w:ascii="Times New Roman" w:hAnsi="Times New Roman" w:cs="Times New Roman"/>
          <w:sz w:val="26"/>
          <w:szCs w:val="26"/>
        </w:rPr>
        <w:t>Харагунское</w:t>
      </w:r>
      <w:r w:rsidR="00E328A3" w:rsidRPr="000D224A">
        <w:rPr>
          <w:rFonts w:ascii="Times New Roman" w:hAnsi="Times New Roman" w:cs="Times New Roman"/>
          <w:sz w:val="26"/>
          <w:szCs w:val="26"/>
        </w:rPr>
        <w:t>»</w:t>
      </w:r>
      <w:r w:rsidRPr="000D224A">
        <w:rPr>
          <w:rFonts w:ascii="Times New Roman" w:hAnsi="Times New Roman" w:cs="Times New Roman"/>
          <w:sz w:val="26"/>
          <w:szCs w:val="26"/>
        </w:rPr>
        <w:t xml:space="preserve"> постановляет:</w:t>
      </w:r>
      <w:r w:rsidRPr="000D224A">
        <w:rPr>
          <w:rFonts w:ascii="Times New Roman" w:hAnsi="Times New Roman" w:cs="Times New Roman"/>
          <w:sz w:val="26"/>
          <w:szCs w:val="26"/>
        </w:rPr>
        <w:br/>
      </w:r>
      <w:r w:rsidRPr="000D224A">
        <w:rPr>
          <w:rFonts w:ascii="Times New Roman" w:hAnsi="Times New Roman" w:cs="Times New Roman"/>
          <w:sz w:val="26"/>
          <w:szCs w:val="26"/>
        </w:rPr>
        <w:br/>
        <w:t>1. Утвердить прилагаемый</w:t>
      </w:r>
      <w:r w:rsidR="009E5FE9" w:rsidRPr="000D224A">
        <w:rPr>
          <w:rFonts w:ascii="Times New Roman" w:hAnsi="Times New Roman" w:cs="Times New Roman"/>
          <w:sz w:val="26"/>
          <w:szCs w:val="26"/>
        </w:rPr>
        <w:t xml:space="preserve"> </w:t>
      </w:r>
      <w:r w:rsidRPr="000D224A">
        <w:rPr>
          <w:rFonts w:ascii="Times New Roman" w:hAnsi="Times New Roman" w:cs="Times New Roman"/>
          <w:sz w:val="26"/>
          <w:szCs w:val="26"/>
        </w:rPr>
        <w:t xml:space="preserve"> Порядок формирования муниципального  задания на оказание муниципальных услуг (выполнение работ) в отношении муниципальных  учреждений </w:t>
      </w:r>
      <w:r w:rsidR="00106AFF" w:rsidRPr="000D224A">
        <w:rPr>
          <w:rFonts w:ascii="Times New Roman" w:hAnsi="Times New Roman" w:cs="Times New Roman"/>
          <w:sz w:val="26"/>
          <w:szCs w:val="26"/>
        </w:rPr>
        <w:t>сельского</w:t>
      </w:r>
      <w:r w:rsidR="003509D0" w:rsidRPr="000D224A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106AFF" w:rsidRPr="000D224A">
        <w:rPr>
          <w:rFonts w:ascii="Times New Roman" w:hAnsi="Times New Roman" w:cs="Times New Roman"/>
          <w:sz w:val="26"/>
          <w:szCs w:val="26"/>
        </w:rPr>
        <w:t>Харагунское</w:t>
      </w:r>
      <w:r w:rsidR="00E328A3" w:rsidRPr="000D224A">
        <w:rPr>
          <w:rFonts w:ascii="Times New Roman" w:hAnsi="Times New Roman" w:cs="Times New Roman"/>
          <w:sz w:val="26"/>
          <w:szCs w:val="26"/>
        </w:rPr>
        <w:t>»</w:t>
      </w:r>
      <w:r w:rsidRPr="000D224A">
        <w:rPr>
          <w:rFonts w:ascii="Times New Roman" w:hAnsi="Times New Roman" w:cs="Times New Roman"/>
          <w:sz w:val="26"/>
          <w:szCs w:val="26"/>
        </w:rPr>
        <w:t xml:space="preserve"> и финансового обеспечения выполнения муниципального задания (далее - Порядок, муниципальное задание).</w:t>
      </w:r>
      <w:r w:rsidRPr="000D224A">
        <w:rPr>
          <w:rFonts w:ascii="Times New Roman" w:hAnsi="Times New Roman" w:cs="Times New Roman"/>
          <w:sz w:val="26"/>
          <w:szCs w:val="26"/>
        </w:rPr>
        <w:br/>
      </w:r>
      <w:r w:rsidRPr="000D224A">
        <w:rPr>
          <w:rFonts w:ascii="Times New Roman" w:hAnsi="Times New Roman" w:cs="Times New Roman"/>
          <w:sz w:val="26"/>
          <w:szCs w:val="26"/>
        </w:rPr>
        <w:br/>
        <w:t xml:space="preserve">2. </w:t>
      </w:r>
      <w:r w:rsidR="00CC06FA" w:rsidRPr="000D224A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="00106AFF" w:rsidRPr="000D224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0D224A">
          <w:rPr>
            <w:rFonts w:ascii="Times New Roman" w:hAnsi="Times New Roman" w:cs="Times New Roman"/>
            <w:sz w:val="26"/>
            <w:szCs w:val="26"/>
          </w:rPr>
          <w:t xml:space="preserve">постановление </w:t>
        </w:r>
        <w:r w:rsidR="00CC06FA" w:rsidRPr="000D224A">
          <w:rPr>
            <w:rFonts w:ascii="Times New Roman" w:hAnsi="Times New Roman" w:cs="Times New Roman"/>
            <w:sz w:val="26"/>
            <w:szCs w:val="26"/>
          </w:rPr>
          <w:t>а</w:t>
        </w:r>
        <w:r w:rsidRPr="000D224A">
          <w:rPr>
            <w:rFonts w:ascii="Times New Roman" w:hAnsi="Times New Roman" w:cs="Times New Roman"/>
            <w:sz w:val="26"/>
            <w:szCs w:val="26"/>
          </w:rPr>
          <w:t xml:space="preserve">дминистрации </w:t>
        </w:r>
        <w:r w:rsidR="00614D22" w:rsidRPr="000D224A">
          <w:rPr>
            <w:rFonts w:ascii="Times New Roman" w:hAnsi="Times New Roman" w:cs="Times New Roman"/>
            <w:sz w:val="26"/>
            <w:szCs w:val="26"/>
          </w:rPr>
          <w:t>сельского</w:t>
        </w:r>
        <w:r w:rsidR="003509D0" w:rsidRPr="000D224A">
          <w:rPr>
            <w:rFonts w:ascii="Times New Roman" w:hAnsi="Times New Roman" w:cs="Times New Roman"/>
            <w:sz w:val="26"/>
            <w:szCs w:val="26"/>
          </w:rPr>
          <w:t xml:space="preserve"> поселения «</w:t>
        </w:r>
        <w:r w:rsidR="00614D22" w:rsidRPr="000D224A">
          <w:rPr>
            <w:rFonts w:ascii="Times New Roman" w:hAnsi="Times New Roman" w:cs="Times New Roman"/>
            <w:sz w:val="26"/>
            <w:szCs w:val="26"/>
          </w:rPr>
          <w:t>Харагунское</w:t>
        </w:r>
        <w:r w:rsidR="00E76B2C" w:rsidRPr="000D224A">
          <w:rPr>
            <w:rFonts w:ascii="Times New Roman" w:hAnsi="Times New Roman" w:cs="Times New Roman"/>
            <w:sz w:val="26"/>
            <w:szCs w:val="26"/>
          </w:rPr>
          <w:t>»</w:t>
        </w:r>
        <w:r w:rsidRPr="000D224A">
          <w:rPr>
            <w:rFonts w:ascii="Times New Roman" w:hAnsi="Times New Roman" w:cs="Times New Roman"/>
            <w:sz w:val="26"/>
            <w:szCs w:val="26"/>
          </w:rPr>
          <w:t xml:space="preserve"> от </w:t>
        </w:r>
        <w:r w:rsidR="00614D22" w:rsidRPr="000D224A">
          <w:rPr>
            <w:rFonts w:ascii="Times New Roman" w:hAnsi="Times New Roman" w:cs="Times New Roman"/>
            <w:sz w:val="26"/>
            <w:szCs w:val="26"/>
          </w:rPr>
          <w:t>10</w:t>
        </w:r>
        <w:r w:rsidR="003509D0" w:rsidRPr="000D224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614D22" w:rsidRPr="000D224A">
          <w:rPr>
            <w:rFonts w:ascii="Times New Roman" w:hAnsi="Times New Roman" w:cs="Times New Roman"/>
            <w:sz w:val="26"/>
            <w:szCs w:val="26"/>
          </w:rPr>
          <w:t>февраля 2017 года №10</w:t>
        </w:r>
        <w:r w:rsidRPr="000D224A">
          <w:rPr>
            <w:rFonts w:ascii="Times New Roman" w:hAnsi="Times New Roman" w:cs="Times New Roman"/>
            <w:sz w:val="26"/>
            <w:szCs w:val="26"/>
          </w:rPr>
          <w:t xml:space="preserve"> "О</w:t>
        </w:r>
        <w:r w:rsidR="00CC06FA" w:rsidRPr="000D224A">
          <w:rPr>
            <w:rFonts w:ascii="Times New Roman" w:hAnsi="Times New Roman" w:cs="Times New Roman"/>
            <w:sz w:val="26"/>
            <w:szCs w:val="26"/>
          </w:rPr>
          <w:t xml:space="preserve">б утверждении </w:t>
        </w:r>
        <w:r w:rsidR="003509D0" w:rsidRPr="000D224A">
          <w:rPr>
            <w:rFonts w:ascii="Times New Roman" w:hAnsi="Times New Roman" w:cs="Times New Roman"/>
            <w:sz w:val="26"/>
            <w:szCs w:val="26"/>
          </w:rPr>
          <w:t>Положения о</w:t>
        </w:r>
        <w:r w:rsidRPr="000D224A">
          <w:rPr>
            <w:rFonts w:ascii="Times New Roman" w:hAnsi="Times New Roman" w:cs="Times New Roman"/>
            <w:sz w:val="26"/>
            <w:szCs w:val="26"/>
          </w:rPr>
          <w:t xml:space="preserve"> формировани</w:t>
        </w:r>
        <w:r w:rsidR="00CC06FA" w:rsidRPr="000D224A">
          <w:rPr>
            <w:rFonts w:ascii="Times New Roman" w:hAnsi="Times New Roman" w:cs="Times New Roman"/>
            <w:sz w:val="26"/>
            <w:szCs w:val="26"/>
          </w:rPr>
          <w:t>и</w:t>
        </w:r>
        <w:r w:rsidR="00614D22" w:rsidRPr="000D224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CC06FA" w:rsidRPr="000D224A">
          <w:rPr>
            <w:rFonts w:ascii="Times New Roman" w:hAnsi="Times New Roman" w:cs="Times New Roman"/>
            <w:sz w:val="26"/>
            <w:szCs w:val="26"/>
          </w:rPr>
          <w:t>муниципального задания</w:t>
        </w:r>
        <w:r w:rsidR="00614D22" w:rsidRPr="000D224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CC06FA" w:rsidRPr="000D224A">
          <w:rPr>
            <w:rFonts w:ascii="Times New Roman" w:hAnsi="Times New Roman" w:cs="Times New Roman"/>
            <w:sz w:val="26"/>
            <w:szCs w:val="26"/>
          </w:rPr>
          <w:t>муниципальных учреждений</w:t>
        </w:r>
        <w:r w:rsidR="00614D22" w:rsidRPr="000D224A">
          <w:rPr>
            <w:rFonts w:ascii="Times New Roman" w:hAnsi="Times New Roman" w:cs="Times New Roman"/>
            <w:sz w:val="26"/>
            <w:szCs w:val="26"/>
          </w:rPr>
          <w:t xml:space="preserve"> сельского</w:t>
        </w:r>
        <w:r w:rsidR="003509D0" w:rsidRPr="000D224A">
          <w:rPr>
            <w:rFonts w:ascii="Times New Roman" w:hAnsi="Times New Roman" w:cs="Times New Roman"/>
            <w:sz w:val="26"/>
            <w:szCs w:val="26"/>
          </w:rPr>
          <w:t xml:space="preserve"> поселения «</w:t>
        </w:r>
        <w:r w:rsidR="00614D22" w:rsidRPr="000D224A">
          <w:rPr>
            <w:rFonts w:ascii="Times New Roman" w:hAnsi="Times New Roman" w:cs="Times New Roman"/>
            <w:sz w:val="26"/>
            <w:szCs w:val="26"/>
          </w:rPr>
          <w:t>Харагунское</w:t>
        </w:r>
        <w:r w:rsidR="00E76B2C" w:rsidRPr="000D224A">
          <w:rPr>
            <w:rFonts w:ascii="Times New Roman" w:hAnsi="Times New Roman" w:cs="Times New Roman"/>
            <w:sz w:val="26"/>
            <w:szCs w:val="26"/>
          </w:rPr>
          <w:t>»</w:t>
        </w:r>
        <w:r w:rsidR="00CC06FA" w:rsidRPr="000D224A">
          <w:rPr>
            <w:rFonts w:ascii="Times New Roman" w:hAnsi="Times New Roman" w:cs="Times New Roman"/>
            <w:sz w:val="26"/>
            <w:szCs w:val="26"/>
          </w:rPr>
          <w:t xml:space="preserve"> и финансовом обеспечении </w:t>
        </w:r>
        <w:r w:rsidR="003509D0" w:rsidRPr="000D224A">
          <w:rPr>
            <w:rFonts w:ascii="Times New Roman" w:hAnsi="Times New Roman" w:cs="Times New Roman"/>
            <w:sz w:val="26"/>
            <w:szCs w:val="26"/>
          </w:rPr>
          <w:t xml:space="preserve">выполнения </w:t>
        </w:r>
        <w:r w:rsidR="00CC06FA" w:rsidRPr="000D224A">
          <w:rPr>
            <w:rFonts w:ascii="Times New Roman" w:hAnsi="Times New Roman" w:cs="Times New Roman"/>
            <w:sz w:val="26"/>
            <w:szCs w:val="26"/>
          </w:rPr>
          <w:t>муниципального задания</w:t>
        </w:r>
        <w:r w:rsidRPr="000D224A">
          <w:rPr>
            <w:rFonts w:ascii="Times New Roman" w:hAnsi="Times New Roman" w:cs="Times New Roman"/>
            <w:sz w:val="26"/>
            <w:szCs w:val="26"/>
          </w:rPr>
          <w:t>"</w:t>
        </w:r>
      </w:hyperlink>
      <w:r w:rsidR="00CC06FA" w:rsidRPr="000D224A">
        <w:rPr>
          <w:rFonts w:ascii="Times New Roman" w:hAnsi="Times New Roman" w:cs="Times New Roman"/>
          <w:sz w:val="26"/>
          <w:szCs w:val="26"/>
        </w:rPr>
        <w:t>.</w:t>
      </w:r>
    </w:p>
    <w:p w:rsidR="000D224A" w:rsidRPr="000D224A" w:rsidRDefault="000D224A" w:rsidP="000D22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14141" w:rsidRPr="000D224A" w:rsidRDefault="000D224A" w:rsidP="000D224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D224A">
        <w:rPr>
          <w:rFonts w:ascii="Times New Roman" w:hAnsi="Times New Roman" w:cs="Times New Roman"/>
          <w:sz w:val="26"/>
          <w:szCs w:val="26"/>
        </w:rPr>
        <w:t>3. 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</w:t>
      </w:r>
      <w:proofErr w:type="spellStart"/>
      <w:r w:rsidRPr="000D224A">
        <w:rPr>
          <w:rFonts w:ascii="Times New Roman" w:hAnsi="Times New Roman" w:cs="Times New Roman"/>
          <w:sz w:val="26"/>
          <w:szCs w:val="26"/>
        </w:rPr>
        <w:t>Хилокский</w:t>
      </w:r>
      <w:proofErr w:type="spellEnd"/>
      <w:r w:rsidRPr="000D224A">
        <w:rPr>
          <w:rFonts w:ascii="Times New Roman" w:hAnsi="Times New Roman" w:cs="Times New Roman"/>
          <w:sz w:val="26"/>
          <w:szCs w:val="26"/>
        </w:rPr>
        <w:t xml:space="preserve"> район» (https://hiloksky.75.ru/).</w:t>
      </w:r>
      <w:r w:rsidRPr="000D224A">
        <w:rPr>
          <w:rFonts w:ascii="Times New Roman" w:hAnsi="Times New Roman" w:cs="Times New Roman"/>
          <w:sz w:val="26"/>
          <w:szCs w:val="26"/>
        </w:rPr>
        <w:br/>
      </w:r>
      <w:r w:rsidRPr="000D224A">
        <w:rPr>
          <w:rFonts w:ascii="Times New Roman" w:hAnsi="Times New Roman" w:cs="Times New Roman"/>
          <w:sz w:val="26"/>
          <w:szCs w:val="26"/>
        </w:rPr>
        <w:br/>
        <w:t>4</w:t>
      </w:r>
      <w:r w:rsidR="00B14141" w:rsidRPr="000D224A">
        <w:rPr>
          <w:rFonts w:ascii="Times New Roman" w:hAnsi="Times New Roman" w:cs="Times New Roman"/>
          <w:sz w:val="26"/>
          <w:szCs w:val="26"/>
        </w:rPr>
        <w:t>. Настоящее по</w:t>
      </w:r>
      <w:r w:rsidR="002E2940" w:rsidRPr="000D224A">
        <w:rPr>
          <w:rFonts w:ascii="Times New Roman" w:hAnsi="Times New Roman" w:cs="Times New Roman"/>
          <w:sz w:val="26"/>
          <w:szCs w:val="26"/>
        </w:rPr>
        <w:t>становление вступает в силу на следующий день после дня его официального опубликования</w:t>
      </w:r>
      <w:r w:rsidR="00B14141" w:rsidRPr="000D224A">
        <w:rPr>
          <w:rFonts w:ascii="Times New Roman" w:hAnsi="Times New Roman" w:cs="Times New Roman"/>
          <w:sz w:val="26"/>
          <w:szCs w:val="26"/>
        </w:rPr>
        <w:t>.</w:t>
      </w:r>
      <w:r w:rsidR="00B14141" w:rsidRPr="000D224A">
        <w:rPr>
          <w:rFonts w:ascii="Times New Roman" w:hAnsi="Times New Roman" w:cs="Times New Roman"/>
          <w:sz w:val="26"/>
          <w:szCs w:val="26"/>
        </w:rPr>
        <w:br/>
      </w:r>
      <w:r w:rsidR="00B14141" w:rsidRPr="000D224A">
        <w:rPr>
          <w:rFonts w:ascii="Times New Roman" w:hAnsi="Times New Roman" w:cs="Times New Roman"/>
          <w:sz w:val="26"/>
          <w:szCs w:val="26"/>
        </w:rPr>
        <w:br/>
      </w:r>
    </w:p>
    <w:p w:rsidR="00B14141" w:rsidRPr="000D224A" w:rsidRDefault="00B141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4141" w:rsidRPr="000D224A" w:rsidRDefault="00614D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224A">
        <w:rPr>
          <w:rFonts w:ascii="Times New Roman" w:hAnsi="Times New Roman" w:cs="Times New Roman"/>
          <w:sz w:val="26"/>
          <w:szCs w:val="26"/>
        </w:rPr>
        <w:t>Глава</w:t>
      </w:r>
      <w:r w:rsidR="007B1CFA" w:rsidRPr="000D224A">
        <w:rPr>
          <w:rFonts w:ascii="Times New Roman" w:hAnsi="Times New Roman" w:cs="Times New Roman"/>
          <w:sz w:val="26"/>
          <w:szCs w:val="26"/>
        </w:rPr>
        <w:t xml:space="preserve"> </w:t>
      </w:r>
      <w:r w:rsidRPr="000D224A">
        <w:rPr>
          <w:rFonts w:ascii="Times New Roman" w:hAnsi="Times New Roman" w:cs="Times New Roman"/>
          <w:sz w:val="26"/>
          <w:szCs w:val="26"/>
        </w:rPr>
        <w:t>сельского</w:t>
      </w:r>
      <w:r w:rsidR="00984997" w:rsidRPr="000D224A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C64125" w:rsidRPr="000D224A" w:rsidRDefault="007B1C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224A">
        <w:rPr>
          <w:rFonts w:ascii="Times New Roman" w:hAnsi="Times New Roman" w:cs="Times New Roman"/>
          <w:sz w:val="26"/>
          <w:szCs w:val="26"/>
        </w:rPr>
        <w:t>«</w:t>
      </w:r>
      <w:r w:rsidR="00614D22" w:rsidRPr="000D224A">
        <w:rPr>
          <w:rFonts w:ascii="Times New Roman" w:hAnsi="Times New Roman" w:cs="Times New Roman"/>
          <w:sz w:val="26"/>
          <w:szCs w:val="26"/>
        </w:rPr>
        <w:t>Харагунское</w:t>
      </w:r>
      <w:r w:rsidR="00984997" w:rsidRPr="000D224A">
        <w:rPr>
          <w:rFonts w:ascii="Times New Roman" w:hAnsi="Times New Roman" w:cs="Times New Roman"/>
          <w:sz w:val="26"/>
          <w:szCs w:val="26"/>
        </w:rPr>
        <w:t xml:space="preserve">»                                                  </w:t>
      </w:r>
      <w:r w:rsidR="000D224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84997" w:rsidRPr="000D224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614D22" w:rsidRPr="000D224A">
        <w:rPr>
          <w:rFonts w:ascii="Times New Roman" w:hAnsi="Times New Roman" w:cs="Times New Roman"/>
          <w:sz w:val="26"/>
          <w:szCs w:val="26"/>
        </w:rPr>
        <w:t>В.А.Кондрюк</w:t>
      </w:r>
      <w:proofErr w:type="spellEnd"/>
    </w:p>
    <w:p w:rsidR="00B14141" w:rsidRPr="00CC06FA" w:rsidRDefault="00B14141" w:rsidP="007B1CF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D224A" w:rsidRDefault="00614D22" w:rsidP="00E604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64125" w:rsidRPr="007B1CFA" w:rsidRDefault="000D224A" w:rsidP="000D224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614D22">
        <w:rPr>
          <w:rFonts w:ascii="Times New Roman" w:hAnsi="Times New Roman" w:cs="Times New Roman"/>
          <w:sz w:val="28"/>
          <w:szCs w:val="28"/>
        </w:rPr>
        <w:t xml:space="preserve">    </w:t>
      </w:r>
      <w:r w:rsidR="00C64125" w:rsidRPr="007B1CFA">
        <w:rPr>
          <w:rFonts w:ascii="Times New Roman" w:hAnsi="Times New Roman" w:cs="Times New Roman"/>
          <w:sz w:val="28"/>
          <w:szCs w:val="28"/>
        </w:rPr>
        <w:t>Утвержден</w:t>
      </w:r>
    </w:p>
    <w:p w:rsidR="00C64125" w:rsidRPr="00CC06FA" w:rsidRDefault="00C64125" w:rsidP="00B141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14141" w:rsidRPr="00CC06F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4392C" w:rsidRDefault="00614D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B1CF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Харагунское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</w:p>
    <w:p w:rsidR="000B4367" w:rsidRDefault="00614D22" w:rsidP="00614D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167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16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167F9">
        <w:rPr>
          <w:rFonts w:ascii="Times New Roman" w:hAnsi="Times New Roman" w:cs="Times New Roman"/>
          <w:sz w:val="28"/>
          <w:szCs w:val="28"/>
        </w:rPr>
        <w:t xml:space="preserve"> 2021г.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9EA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  <w:r w:rsidRPr="00CC06F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64125" w:rsidRPr="00CC06FA" w:rsidRDefault="00C641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6FA">
        <w:rPr>
          <w:rFonts w:ascii="Times New Roman" w:hAnsi="Times New Roman" w:cs="Times New Roman"/>
          <w:b w:val="0"/>
          <w:sz w:val="28"/>
          <w:szCs w:val="28"/>
        </w:rPr>
        <w:t xml:space="preserve">ФОРМИРОВАНИЯ </w:t>
      </w:r>
      <w:r w:rsidR="00B14141" w:rsidRPr="00CC06F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b w:val="0"/>
          <w:sz w:val="28"/>
          <w:szCs w:val="28"/>
        </w:rPr>
        <w:t xml:space="preserve"> ЗАДАНИЯ НА ОКАЗАНИЕ</w:t>
      </w:r>
    </w:p>
    <w:p w:rsidR="00C64125" w:rsidRPr="00CC06FA" w:rsidRDefault="00B14141" w:rsidP="00CC06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6F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 УСЛУГ (ВЫПОЛНЕНИЕ РАБОТ) В ОТНОШЕНИИ</w:t>
      </w:r>
      <w:r w:rsidR="00614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614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1CFA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="00614D22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7B1CFA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614D22">
        <w:rPr>
          <w:rFonts w:ascii="Times New Roman" w:hAnsi="Times New Roman" w:cs="Times New Roman"/>
          <w:b w:val="0"/>
          <w:sz w:val="28"/>
          <w:szCs w:val="28"/>
        </w:rPr>
        <w:t>ХАРАГУНСКОЕ</w:t>
      </w:r>
      <w:r w:rsidR="0074392C">
        <w:rPr>
          <w:rFonts w:ascii="Times New Roman" w:hAnsi="Times New Roman" w:cs="Times New Roman"/>
          <w:b w:val="0"/>
          <w:sz w:val="28"/>
          <w:szCs w:val="28"/>
        </w:rPr>
        <w:t>»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 И ФИНАНСОВОГООБЕСПЕЧЕНИЯ ВЫПОЛНЕНИЯ </w:t>
      </w:r>
      <w:r w:rsidRPr="00CC06F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</w:p>
    <w:p w:rsidR="00C64125" w:rsidRPr="00CC06FA" w:rsidRDefault="00C641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 и финансового обеспечения выполнения </w:t>
      </w:r>
      <w:r w:rsidR="00B14141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задание) бюджетными учреждениями</w:t>
      </w:r>
      <w:r w:rsidR="002E0A9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E0A94">
        <w:rPr>
          <w:rFonts w:ascii="Times New Roman" w:hAnsi="Times New Roman" w:cs="Times New Roman"/>
          <w:sz w:val="28"/>
          <w:szCs w:val="28"/>
        </w:rPr>
        <w:t>Харагунское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74392C">
        <w:rPr>
          <w:rFonts w:ascii="Times New Roman" w:hAnsi="Times New Roman" w:cs="Times New Roman"/>
          <w:sz w:val="28"/>
          <w:szCs w:val="28"/>
        </w:rPr>
        <w:t xml:space="preserve">, </w:t>
      </w:r>
      <w:r w:rsidRPr="00CC06FA">
        <w:rPr>
          <w:rFonts w:ascii="Times New Roman" w:hAnsi="Times New Roman" w:cs="Times New Roman"/>
          <w:sz w:val="28"/>
          <w:szCs w:val="28"/>
        </w:rPr>
        <w:t>созданными на базе имущества, находящегося в собственности</w:t>
      </w:r>
      <w:r w:rsidR="002E0A9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E300E">
        <w:rPr>
          <w:rFonts w:ascii="Times New Roman" w:hAnsi="Times New Roman" w:cs="Times New Roman"/>
          <w:sz w:val="28"/>
          <w:szCs w:val="28"/>
        </w:rPr>
        <w:t>Харагунское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бюджета </w:t>
      </w:r>
      <w:r w:rsidR="00BE300E">
        <w:rPr>
          <w:rFonts w:ascii="Times New Roman" w:hAnsi="Times New Roman" w:cs="Times New Roman"/>
          <w:sz w:val="28"/>
          <w:szCs w:val="28"/>
        </w:rPr>
        <w:t>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E300E">
        <w:rPr>
          <w:rFonts w:ascii="Times New Roman" w:hAnsi="Times New Roman" w:cs="Times New Roman"/>
          <w:sz w:val="28"/>
          <w:szCs w:val="28"/>
        </w:rPr>
        <w:t>Харагунское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74392C">
        <w:rPr>
          <w:rFonts w:ascii="Times New Roman" w:hAnsi="Times New Roman" w:cs="Times New Roman"/>
          <w:sz w:val="28"/>
          <w:szCs w:val="28"/>
        </w:rPr>
        <w:t>,</w:t>
      </w:r>
      <w:r w:rsidRPr="00CC06FA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казенные учреждения (далее - казенные учреждения).</w:t>
      </w:r>
      <w:proofErr w:type="gramEnd"/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ФОРМИРОВАНИЕ (ИЗМЕНЕНИЕ)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BE300E">
        <w:rPr>
          <w:rFonts w:ascii="Times New Roman" w:hAnsi="Times New Roman" w:cs="Times New Roman"/>
          <w:sz w:val="28"/>
          <w:szCs w:val="28"/>
        </w:rPr>
        <w:t>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E300E">
        <w:rPr>
          <w:rFonts w:ascii="Times New Roman" w:hAnsi="Times New Roman" w:cs="Times New Roman"/>
          <w:sz w:val="28"/>
          <w:szCs w:val="28"/>
        </w:rPr>
        <w:t>Харагунское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BE300E">
        <w:rPr>
          <w:rFonts w:ascii="Times New Roman" w:hAnsi="Times New Roman" w:cs="Times New Roman"/>
          <w:sz w:val="28"/>
          <w:szCs w:val="28"/>
        </w:rPr>
        <w:t>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E300E">
        <w:rPr>
          <w:rFonts w:ascii="Times New Roman" w:hAnsi="Times New Roman" w:cs="Times New Roman"/>
          <w:sz w:val="28"/>
          <w:szCs w:val="28"/>
        </w:rPr>
        <w:t>Харагунское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A07782">
        <w:rPr>
          <w:rFonts w:ascii="Times New Roman" w:hAnsi="Times New Roman" w:cs="Times New Roman"/>
          <w:sz w:val="28"/>
          <w:szCs w:val="28"/>
        </w:rPr>
        <w:t>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82702">
        <w:rPr>
          <w:rFonts w:ascii="Times New Roman" w:hAnsi="Times New Roman" w:cs="Times New Roman"/>
          <w:sz w:val="28"/>
          <w:szCs w:val="28"/>
        </w:rPr>
        <w:t>Харагунское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оказанию услуг и выполнению работ, а также показа</w:t>
      </w:r>
      <w:r w:rsidR="002E2940">
        <w:rPr>
          <w:rFonts w:ascii="Times New Roman" w:hAnsi="Times New Roman" w:cs="Times New Roman"/>
          <w:sz w:val="28"/>
          <w:szCs w:val="28"/>
        </w:rPr>
        <w:t>телей выполнения 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2E294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82702">
        <w:rPr>
          <w:rFonts w:ascii="Times New Roman" w:hAnsi="Times New Roman" w:cs="Times New Roman"/>
          <w:sz w:val="28"/>
          <w:szCs w:val="28"/>
        </w:rPr>
        <w:t>Харагунское</w:t>
      </w:r>
      <w:r w:rsidR="002E2940">
        <w:rPr>
          <w:rFonts w:ascii="Times New Roman" w:hAnsi="Times New Roman" w:cs="Times New Roman"/>
          <w:sz w:val="28"/>
          <w:szCs w:val="28"/>
        </w:rPr>
        <w:t>» муниципаль</w:t>
      </w:r>
      <w:r w:rsidRPr="00CC06FA">
        <w:rPr>
          <w:rFonts w:ascii="Times New Roman" w:hAnsi="Times New Roman" w:cs="Times New Roman"/>
          <w:sz w:val="28"/>
          <w:szCs w:val="28"/>
        </w:rPr>
        <w:t>ного задания в отчетном финансовом году.</w:t>
      </w:r>
    </w:p>
    <w:p w:rsidR="00C64125" w:rsidRPr="00CC06FA" w:rsidRDefault="002E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</w:t>
      </w:r>
      <w:r>
        <w:rPr>
          <w:rFonts w:ascii="Times New Roman" w:hAnsi="Times New Roman" w:cs="Times New Roman"/>
          <w:sz w:val="28"/>
          <w:szCs w:val="28"/>
        </w:rPr>
        <w:t>ъем (содержание) муниципальной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действующим законодательством, </w:t>
      </w:r>
      <w:r w:rsidR="00C64125" w:rsidRPr="00CC06FA">
        <w:rPr>
          <w:rFonts w:ascii="Times New Roman" w:hAnsi="Times New Roman" w:cs="Times New Roman"/>
          <w:sz w:val="28"/>
          <w:szCs w:val="28"/>
        </w:rPr>
        <w:lastRenderedPageBreak/>
        <w:t>порядок контроля</w:t>
      </w:r>
      <w:proofErr w:type="gramEnd"/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056392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64125" w:rsidRPr="00CC06FA" w:rsidRDefault="000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C82702">
        <w:rPr>
          <w:rFonts w:ascii="Times New Roman" w:hAnsi="Times New Roman" w:cs="Times New Roman"/>
          <w:sz w:val="28"/>
          <w:szCs w:val="28"/>
        </w:rPr>
        <w:t xml:space="preserve"> </w:t>
      </w:r>
      <w:r w:rsidR="00AF1E78" w:rsidRPr="00CC06FA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64125" w:rsidRPr="00CC06FA">
        <w:rPr>
          <w:rFonts w:ascii="Times New Roman" w:hAnsi="Times New Roman" w:cs="Times New Roman"/>
          <w:sz w:val="28"/>
          <w:szCs w:val="28"/>
        </w:rPr>
        <w:t>формируется согласно приложению N 1 к настоящему Порядку.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4392C" w:rsidRPr="0074392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3212">
        <w:rPr>
          <w:rFonts w:ascii="Times New Roman" w:hAnsi="Times New Roman" w:cs="Times New Roman"/>
          <w:sz w:val="28"/>
          <w:szCs w:val="28"/>
        </w:rPr>
        <w:t>«</w:t>
      </w:r>
      <w:r w:rsidR="00C82702">
        <w:rPr>
          <w:rFonts w:ascii="Times New Roman" w:hAnsi="Times New Roman" w:cs="Times New Roman"/>
          <w:sz w:val="28"/>
          <w:szCs w:val="28"/>
        </w:rPr>
        <w:t>Харагунское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C82702">
        <w:rPr>
          <w:rFonts w:ascii="Times New Roman" w:hAnsi="Times New Roman" w:cs="Times New Roman"/>
          <w:sz w:val="28"/>
          <w:szCs w:val="28"/>
        </w:rPr>
        <w:t xml:space="preserve">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C82702">
        <w:rPr>
          <w:rFonts w:ascii="Times New Roman" w:hAnsi="Times New Roman" w:cs="Times New Roman"/>
          <w:sz w:val="28"/>
          <w:szCs w:val="28"/>
        </w:rPr>
        <w:t>Харагунское</w:t>
      </w:r>
      <w:proofErr w:type="gramStart"/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0F5704" w:rsidRPr="00CC06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F5704" w:rsidRPr="00CC06FA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750E6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4750E6" w:rsidRPr="00CC06F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4750E6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 xml:space="preserve">услуги (услуг) и выполнению работы (работ). Информация, касающаяся </w:t>
      </w:r>
      <w:r w:rsidR="004750E6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3-ю часть </w:t>
      </w:r>
      <w:r w:rsidR="004750E6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64125" w:rsidRPr="00CC06FA" w:rsidRDefault="00AF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4.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бюджета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3734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82702">
        <w:rPr>
          <w:rFonts w:ascii="Times New Roman" w:hAnsi="Times New Roman" w:cs="Times New Roman"/>
          <w:sz w:val="28"/>
          <w:szCs w:val="28"/>
        </w:rPr>
        <w:t>Харагунское</w:t>
      </w:r>
      <w:r w:rsidR="00752C44" w:rsidRPr="00CC06FA">
        <w:rPr>
          <w:rFonts w:ascii="Times New Roman" w:hAnsi="Times New Roman" w:cs="Times New Roman"/>
          <w:sz w:val="28"/>
          <w:szCs w:val="28"/>
        </w:rPr>
        <w:t>»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утверждается не позднее 15 рабочих дней со дня утверждения главным распорядителям средств бюджета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37343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C82702">
        <w:rPr>
          <w:rFonts w:ascii="Times New Roman" w:hAnsi="Times New Roman" w:cs="Times New Roman"/>
          <w:sz w:val="28"/>
          <w:szCs w:val="28"/>
        </w:rPr>
        <w:t>Харагунское</w:t>
      </w:r>
      <w:proofErr w:type="gramStart"/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C64125" w:rsidRPr="00CC06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64125" w:rsidRPr="00CC06FA">
        <w:rPr>
          <w:rFonts w:ascii="Times New Roman" w:hAnsi="Times New Roman" w:cs="Times New Roman"/>
          <w:sz w:val="28"/>
          <w:szCs w:val="28"/>
        </w:rPr>
        <w:t>имитов</w:t>
      </w:r>
      <w:proofErr w:type="spellEnd"/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субсидии на финансовое обеспечение выполнения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задания (далее - субсидия) в отношении: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главными распорядителями средств бюджета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3734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82702">
        <w:rPr>
          <w:rFonts w:ascii="Times New Roman" w:hAnsi="Times New Roman" w:cs="Times New Roman"/>
          <w:sz w:val="28"/>
          <w:szCs w:val="28"/>
        </w:rPr>
        <w:t>Харагунское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74392C">
        <w:rPr>
          <w:rFonts w:ascii="Times New Roman" w:hAnsi="Times New Roman" w:cs="Times New Roman"/>
          <w:sz w:val="28"/>
          <w:szCs w:val="28"/>
        </w:rPr>
        <w:t xml:space="preserve">, </w:t>
      </w:r>
      <w:r w:rsidRPr="00CC06FA">
        <w:rPr>
          <w:rFonts w:ascii="Times New Roman" w:hAnsi="Times New Roman" w:cs="Times New Roman"/>
          <w:sz w:val="28"/>
          <w:szCs w:val="28"/>
        </w:rPr>
        <w:t>в ведении которых находятся казенные учреждения;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бюджетных учреждений - органами, осуществляющими функции и полномочия учредителя в отношении таких учреждений.</w:t>
      </w:r>
    </w:p>
    <w:p w:rsidR="00C64125" w:rsidRPr="00CC06FA" w:rsidRDefault="00752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5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. </w:t>
      </w:r>
      <w:r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соответствующий установленному бюджетным законодательством сроку формирования бюджета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3734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82702">
        <w:rPr>
          <w:rFonts w:ascii="Times New Roman" w:hAnsi="Times New Roman" w:cs="Times New Roman"/>
          <w:sz w:val="28"/>
          <w:szCs w:val="28"/>
        </w:rPr>
        <w:t>Харагунское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74392C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C64125" w:rsidRPr="00CC06FA" w:rsidRDefault="00752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6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3734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82702">
        <w:rPr>
          <w:rFonts w:ascii="Times New Roman" w:hAnsi="Times New Roman" w:cs="Times New Roman"/>
          <w:sz w:val="28"/>
          <w:szCs w:val="28"/>
        </w:rPr>
        <w:t>Харагунское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казенные учреждения, либо органом, осуществляющим функции и полномочия учредителя в отношении бюджетных учреждений, ведомственным перечнем </w:t>
      </w:r>
      <w:r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3734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C3020">
        <w:rPr>
          <w:rFonts w:ascii="Times New Roman" w:hAnsi="Times New Roman" w:cs="Times New Roman"/>
          <w:sz w:val="28"/>
          <w:szCs w:val="28"/>
        </w:rPr>
        <w:t>Харагунское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="00C64125" w:rsidRPr="00CC06FA">
        <w:rPr>
          <w:rFonts w:ascii="Times New Roman" w:hAnsi="Times New Roman" w:cs="Times New Roman"/>
          <w:sz w:val="28"/>
          <w:szCs w:val="28"/>
        </w:rPr>
        <w:t>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</w:t>
      </w:r>
      <w:proofErr w:type="gramEnd"/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и муниципальных услуг и работ, утвержденными федеральными органами исполнительной </w:t>
      </w:r>
      <w:r w:rsidR="00C64125" w:rsidRPr="00CC06FA">
        <w:rPr>
          <w:rFonts w:ascii="Times New Roman" w:hAnsi="Times New Roman" w:cs="Times New Roman"/>
          <w:sz w:val="28"/>
          <w:szCs w:val="28"/>
        </w:rPr>
        <w:lastRenderedPageBreak/>
        <w:t>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7(1). Исполнительные органы власти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 в отношении бюджетных учреждений, главны</w:t>
      </w:r>
      <w:r w:rsidR="00507156">
        <w:rPr>
          <w:rFonts w:ascii="Times New Roman" w:hAnsi="Times New Roman" w:cs="Times New Roman"/>
          <w:sz w:val="28"/>
          <w:szCs w:val="28"/>
        </w:rPr>
        <w:t xml:space="preserve">е распорядители средств бюджета </w:t>
      </w:r>
      <w:r w:rsidR="002C3020">
        <w:rPr>
          <w:rFonts w:ascii="Times New Roman" w:hAnsi="Times New Roman" w:cs="Times New Roman"/>
          <w:sz w:val="28"/>
          <w:szCs w:val="28"/>
        </w:rPr>
        <w:t>сельского</w:t>
      </w:r>
      <w:r w:rsidR="0050715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C3020">
        <w:rPr>
          <w:rFonts w:ascii="Times New Roman" w:hAnsi="Times New Roman" w:cs="Times New Roman"/>
          <w:sz w:val="28"/>
          <w:szCs w:val="28"/>
        </w:rPr>
        <w:t>Харагунское</w:t>
      </w:r>
      <w:r w:rsidR="00B46C13" w:rsidRPr="00B46C13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в течение финансового года вносят изменения в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в случаях: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CC06FA">
        <w:rPr>
          <w:rFonts w:ascii="Times New Roman" w:hAnsi="Times New Roman" w:cs="Times New Roman"/>
          <w:sz w:val="28"/>
          <w:szCs w:val="28"/>
        </w:rPr>
        <w:t xml:space="preserve">1) внесения в ведомственный перечень изменений, касающихся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в соответствии с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внесения в нормативные правовые акты изменений, влекущих за собой необходимость изменения значений показателей, характеризующих качество и (или) объем 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C06FA">
        <w:rPr>
          <w:rFonts w:ascii="Times New Roman" w:hAnsi="Times New Roman" w:cs="Times New Roman"/>
          <w:sz w:val="28"/>
          <w:szCs w:val="28"/>
        </w:rPr>
        <w:t>услуг (работ);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изменения размера бюджетных ассигнований, предусмотренных в бюджете </w:t>
      </w:r>
      <w:r w:rsidR="002C3020">
        <w:rPr>
          <w:rFonts w:ascii="Times New Roman" w:hAnsi="Times New Roman" w:cs="Times New Roman"/>
          <w:sz w:val="28"/>
          <w:szCs w:val="28"/>
        </w:rPr>
        <w:t>сельского</w:t>
      </w:r>
      <w:r w:rsidR="00507156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2C3020">
        <w:rPr>
          <w:rFonts w:ascii="Times New Roman" w:hAnsi="Times New Roman" w:cs="Times New Roman"/>
          <w:sz w:val="28"/>
          <w:szCs w:val="28"/>
        </w:rPr>
        <w:t>Харагунское</w:t>
      </w:r>
      <w:proofErr w:type="gramStart"/>
      <w:r w:rsidR="00B46C13" w:rsidRPr="00B46C13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влекущего за собой необходимость изменения 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>задания;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4) установления фактов невыполнения (перевыполнения)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2C3020">
        <w:rPr>
          <w:rFonts w:ascii="Times New Roman" w:hAnsi="Times New Roman" w:cs="Times New Roman"/>
          <w:sz w:val="28"/>
          <w:szCs w:val="28"/>
        </w:rPr>
        <w:t>сельского</w:t>
      </w:r>
      <w:r w:rsidR="0050715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C3020">
        <w:rPr>
          <w:rFonts w:ascii="Times New Roman" w:hAnsi="Times New Roman" w:cs="Times New Roman"/>
          <w:sz w:val="28"/>
          <w:szCs w:val="28"/>
        </w:rPr>
        <w:t>Харагунское</w:t>
      </w:r>
      <w:r w:rsidR="00B46C13" w:rsidRPr="00B46C13">
        <w:rPr>
          <w:rFonts w:ascii="Times New Roman" w:hAnsi="Times New Roman" w:cs="Times New Roman"/>
          <w:sz w:val="28"/>
          <w:szCs w:val="28"/>
        </w:rPr>
        <w:t>»</w:t>
      </w:r>
      <w:r w:rsidR="002C3020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объем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в отчетном финансовом году;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CC06FA">
        <w:rPr>
          <w:rFonts w:ascii="Times New Roman" w:hAnsi="Times New Roman" w:cs="Times New Roman"/>
          <w:sz w:val="28"/>
          <w:szCs w:val="28"/>
        </w:rPr>
        <w:t xml:space="preserve">5) наступления чрезвычайных ситуаций природного и техногенного характера, влекущих за собой невозможность осуществления расходов на выполнение работ, на основании письменного мотивированного обращения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7(2). Изменения в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оформляются правовым актом в течение 30 календарных дней со дня наступления случаев, указанных в </w:t>
      </w:r>
      <w:hyperlink w:anchor="P71" w:history="1">
        <w:r w:rsidRPr="0039688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968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5" w:history="1">
        <w:r w:rsidRPr="0039688A">
          <w:rPr>
            <w:rFonts w:ascii="Times New Roman" w:hAnsi="Times New Roman" w:cs="Times New Roman"/>
            <w:sz w:val="28"/>
            <w:szCs w:val="28"/>
          </w:rPr>
          <w:t>5 пункта 7(1)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7(3). Досрочное прекращение действия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 формирование нового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осуществляется в случаях:</w:t>
      </w:r>
    </w:p>
    <w:p w:rsidR="00B46C13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изменения типа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2C3020">
        <w:rPr>
          <w:rFonts w:ascii="Times New Roman" w:hAnsi="Times New Roman" w:cs="Times New Roman"/>
          <w:sz w:val="28"/>
          <w:szCs w:val="28"/>
        </w:rPr>
        <w:t>сельского</w:t>
      </w:r>
      <w:r w:rsidR="0039688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C3020">
        <w:rPr>
          <w:rFonts w:ascii="Times New Roman" w:hAnsi="Times New Roman" w:cs="Times New Roman"/>
          <w:sz w:val="28"/>
          <w:szCs w:val="28"/>
        </w:rPr>
        <w:t>Харагунское</w:t>
      </w:r>
      <w:r w:rsidR="00B46C13" w:rsidRPr="00B46C13">
        <w:rPr>
          <w:rFonts w:ascii="Times New Roman" w:hAnsi="Times New Roman" w:cs="Times New Roman"/>
          <w:sz w:val="28"/>
          <w:szCs w:val="28"/>
        </w:rPr>
        <w:t>»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реорганизации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C3020">
        <w:rPr>
          <w:rFonts w:ascii="Times New Roman" w:hAnsi="Times New Roman" w:cs="Times New Roman"/>
          <w:sz w:val="28"/>
          <w:szCs w:val="28"/>
        </w:rPr>
        <w:t>сельского</w:t>
      </w:r>
      <w:r w:rsidR="0039688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C3020">
        <w:rPr>
          <w:rFonts w:ascii="Times New Roman" w:hAnsi="Times New Roman" w:cs="Times New Roman"/>
          <w:sz w:val="28"/>
          <w:szCs w:val="28"/>
        </w:rPr>
        <w:t>Харагунское</w:t>
      </w:r>
      <w:r w:rsidR="00B46C13" w:rsidRPr="00B46C13">
        <w:rPr>
          <w:rFonts w:ascii="Times New Roman" w:hAnsi="Times New Roman" w:cs="Times New Roman"/>
          <w:sz w:val="28"/>
          <w:szCs w:val="28"/>
        </w:rPr>
        <w:t>»</w:t>
      </w:r>
      <w:r w:rsidR="002C3020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путем слияния, присоединения, выделения, разделения;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передачи функций и полномочий в отношении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C30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C3020">
        <w:rPr>
          <w:rFonts w:ascii="Times New Roman" w:hAnsi="Times New Roman" w:cs="Times New Roman"/>
          <w:sz w:val="28"/>
          <w:szCs w:val="28"/>
        </w:rPr>
        <w:t>Харагунское</w:t>
      </w:r>
      <w:proofErr w:type="gramStart"/>
      <w:r w:rsidR="002C3020" w:rsidRPr="00B46C13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исполнительному органу власти </w:t>
      </w:r>
      <w:r w:rsidR="002C3020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r w:rsidR="007F081D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8. Органы, осуществляющие функции и полномочия учредителя в отношении бюджетных  учреждений, главные распорядители средств бюджета</w:t>
      </w:r>
      <w:r w:rsidR="001362DE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отношении казенных учреждений обеспечивают формирование информации по каждому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заданию для включения в реестр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заданий, который размещается в информационно-телекоммуникационной сети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"Интернет" на официальном сайте по размещению информации о государственных и муниципальных учреждениях (www.bus.gov.ru) и едином портале бюджетной системы Российской Федерации.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и </w:t>
      </w:r>
      <w:hyperlink w:anchor="P688" w:history="1">
        <w:r w:rsidR="00646DB9"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646DB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приложению N 2 к настоящему Порядку, в течение 10 рабочих дней со дня утверждения размещаются в установленном порядке в информационно-телекоммуникационной сети "Интернет" на официальном сайте по размещению информации о государственных и муниципальных учреждениях (www.bus.gov.ru), а также могут быть размещены на официальных сайтах главных распорядителей средств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362DE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ведении которых находятся казенные учреждения, и органов, осуществляющих функции и полномочия учредителя в отношении бюджетных учреждений</w:t>
      </w:r>
      <w:r w:rsidR="00646DB9" w:rsidRPr="00CC06FA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9(1). Контроль за выполнением </w:t>
      </w:r>
      <w:r w:rsidR="00646DB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бюджетными учреждениями, казенными учреждениями осуществляют соответственно органы, осуществляющие функции и полномочия учредителя в отношении бюджетных учреждений, и главные распорядители средств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ведении которых находятся казенные учреждения, а также </w:t>
      </w:r>
      <w:r w:rsidR="00646DB9" w:rsidRPr="00CC06FA">
        <w:rPr>
          <w:rFonts w:ascii="Times New Roman" w:hAnsi="Times New Roman" w:cs="Times New Roman"/>
          <w:sz w:val="28"/>
          <w:szCs w:val="28"/>
        </w:rPr>
        <w:t>Комитет по финансам муниципального района «Хилокский район»</w:t>
      </w:r>
      <w:r w:rsidRPr="00CC06FA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9(2). </w:t>
      </w:r>
      <w:r w:rsidR="00646DB9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 xml:space="preserve">». </w:t>
      </w:r>
      <w:r w:rsidRPr="00CC06FA">
        <w:rPr>
          <w:rFonts w:ascii="Times New Roman" w:hAnsi="Times New Roman" w:cs="Times New Roman"/>
          <w:sz w:val="28"/>
          <w:szCs w:val="28"/>
        </w:rPr>
        <w:t xml:space="preserve">формируются и направляются исполнительным органам власти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существляющим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бюджетных учреждений, главным распорядителям средств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».</w:t>
      </w:r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ведении которых находятся казенные учреждения, следующие </w:t>
      </w:r>
      <w:hyperlink w:anchor="P688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отчеты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N 2 к настоящему Порядку: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1) квартальный - по итогам исполнения за I - III кварталы до 15-го числа месяца, следующего за отчетным кварталом;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2) предварительный за год - ожидаемое исполнение за текущий год до 1 декабря текущего года;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- до 1 февраля года, следующего за отчетным.</w:t>
      </w:r>
    </w:p>
    <w:p w:rsidR="00C64125" w:rsidRPr="00CC06FA" w:rsidRDefault="00C64125" w:rsidP="00E11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9(3). На основании годовых отчетов исполнительные органы власти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существляющие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бюджетных учреждений, главные распорядители средств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».</w:t>
      </w:r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ведении которых находятся казенные учреждения, осуществляют анализ исполнения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».</w:t>
      </w:r>
      <w:r w:rsidRPr="00CC06F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формируют сводную </w:t>
      </w:r>
      <w:hyperlink w:anchor="P1104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».</w:t>
      </w:r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разрезе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и работ (далее - сводная информация) по форме согласно приложению N 3 к настоящему Порядку. Сводная информация направляется в </w:t>
      </w:r>
      <w:r w:rsidR="008E4CF5">
        <w:rPr>
          <w:rFonts w:ascii="Times New Roman" w:hAnsi="Times New Roman" w:cs="Times New Roman"/>
          <w:sz w:val="28"/>
          <w:szCs w:val="28"/>
        </w:rPr>
        <w:t>бухгалтерию</w:t>
      </w:r>
      <w:r w:rsidR="001362D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15 февраля года, следующего за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отчетным.</w:t>
      </w:r>
    </w:p>
    <w:p w:rsidR="00E11673" w:rsidRPr="00CC06FA" w:rsidRDefault="00E116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CC06FA">
        <w:rPr>
          <w:rFonts w:ascii="Times New Roman" w:hAnsi="Times New Roman" w:cs="Times New Roman"/>
          <w:sz w:val="28"/>
          <w:szCs w:val="28"/>
        </w:rPr>
        <w:t xml:space="preserve">10. Объем финансового обеспечения выполнения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приобретенного им за счет средств, выделенных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».</w:t>
      </w:r>
      <w:r w:rsidR="001362DE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11. Объем финансового обеспечения выполнения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(R) определяется по </w:t>
      </w:r>
      <w:hyperlink w:anchor="P109" w:history="1">
        <w:r w:rsidRPr="00B8111C">
          <w:rPr>
            <w:rFonts w:ascii="Times New Roman" w:hAnsi="Times New Roman" w:cs="Times New Roman"/>
            <w:sz w:val="28"/>
            <w:szCs w:val="28"/>
          </w:rPr>
          <w:t>формуле</w:t>
        </w:r>
      </w:hyperlink>
      <w:r w:rsidRPr="00B8111C">
        <w:rPr>
          <w:rFonts w:ascii="Times New Roman" w:hAnsi="Times New Roman" w:cs="Times New Roman"/>
          <w:sz w:val="28"/>
          <w:szCs w:val="28"/>
        </w:rPr>
        <w:t>: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EE3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267075" cy="381000"/>
            <wp:effectExtent l="0" t="0" r="0" b="0"/>
            <wp:docPr id="1" name="Рисунок 1" descr="base_23803_163747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3_1637474_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где: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FA">
        <w:rPr>
          <w:rFonts w:ascii="Times New Roman" w:hAnsi="Times New Roman" w:cs="Times New Roman"/>
          <w:sz w:val="28"/>
          <w:szCs w:val="28"/>
        </w:rPr>
        <w:t>N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FA">
        <w:rPr>
          <w:rFonts w:ascii="Times New Roman" w:hAnsi="Times New Roman" w:cs="Times New Roman"/>
          <w:sz w:val="28"/>
          <w:szCs w:val="28"/>
        </w:rPr>
        <w:t>V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объем i-й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proofErr w:type="spellStart"/>
      <w:r w:rsidRPr="00CC06FA">
        <w:rPr>
          <w:rFonts w:ascii="Times New Roman" w:hAnsi="Times New Roman" w:cs="Times New Roman"/>
          <w:sz w:val="28"/>
          <w:szCs w:val="28"/>
        </w:rPr>
        <w:t>N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FA">
        <w:rPr>
          <w:rFonts w:ascii="Times New Roman" w:hAnsi="Times New Roman" w:cs="Times New Roman"/>
          <w:sz w:val="28"/>
          <w:szCs w:val="28"/>
        </w:rPr>
        <w:t>P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размер платы (цены, тарифа) за оказание i-й </w:t>
      </w:r>
      <w:r w:rsidR="00650EF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182" w:history="1">
        <w:r w:rsidRPr="00B8111C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B8111C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</w:t>
      </w:r>
      <w:r w:rsidR="00D358A2" w:rsidRPr="00B8111C">
        <w:rPr>
          <w:rFonts w:ascii="Times New Roman" w:hAnsi="Times New Roman" w:cs="Times New Roman"/>
          <w:sz w:val="28"/>
          <w:szCs w:val="28"/>
        </w:rPr>
        <w:t>муниципальным</w:t>
      </w:r>
      <w:r w:rsidRPr="00B8111C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CC06FA">
        <w:rPr>
          <w:rFonts w:ascii="Times New Roman" w:hAnsi="Times New Roman" w:cs="Times New Roman"/>
          <w:sz w:val="28"/>
          <w:szCs w:val="28"/>
        </w:rPr>
        <w:t>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C06FA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CC06FA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C06FA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определению нормативных затрат на оказание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муниципальногозадания на оказание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муниципальныхуслуг (выполнение работ) муниципальным учреждением </w:t>
      </w:r>
      <w:r w:rsidR="00B8111C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</w:t>
      </w:r>
      <w:proofErr w:type="gramStart"/>
      <w:r w:rsidR="00380A05" w:rsidRPr="00380A05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13. Значения нормативных затрат на оказание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ведении которого находятся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бюджетных учреждений - органом, осуществляющим функции и полномочия учредителя таких учреждений.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14. Базовый норматив затрат на оказание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затрат, непосредственно связанных с оказанием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затрат на общехозяйственные нужды при оказании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6E5A37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 xml:space="preserve">услуги, а также показателей, отражающих отраслевую специфику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16. В базовый норматив затрат, непосредственно связанных с оказанием </w:t>
      </w:r>
      <w:r w:rsidR="001012FA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>услуги, включаются: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1) затраты на оплату труда, в том числе начисления на выплаты по оплате труда работников, непосредственно связанных с оказанием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1012FA" w:rsidRPr="00CC06FA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иные затраты, непосредственно связанные с оказанием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17. В базовый норматив затрат на общехозяйственные нужды при оказании </w:t>
      </w:r>
      <w:r w:rsidR="001012FA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>услуги включаются: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4"/>
      <w:bookmarkEnd w:id="7"/>
      <w:r w:rsidRPr="00CC06FA">
        <w:rPr>
          <w:rFonts w:ascii="Times New Roman" w:hAnsi="Times New Roman" w:cs="Times New Roman"/>
          <w:sz w:val="28"/>
          <w:szCs w:val="28"/>
        </w:rPr>
        <w:t>1) затраты на коммунальные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затраты на содержание объектов недвижимого имущества (в том числе 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6"/>
      <w:bookmarkEnd w:id="8"/>
      <w:r w:rsidRPr="00CC06FA">
        <w:rPr>
          <w:rFonts w:ascii="Times New Roman" w:hAnsi="Times New Roman" w:cs="Times New Roman"/>
          <w:sz w:val="28"/>
          <w:szCs w:val="28"/>
        </w:rPr>
        <w:t>3) затраты на содержание объектов особо ценного движимого имущества;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4) затраты на приобретение услуг связи;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5) затраты на приобретение транспортных услуг;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6)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7) затраты на прочие общехозяйственные нужды.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18. В затраты, указанные в </w:t>
      </w:r>
      <w:hyperlink w:anchor="P134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CC0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36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пункта 17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в отношении имущества учреждения, используемого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задания) при оказании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19. Значение базового норматива затрат на оказание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бюджетных  учреждений, главным распорядителем средств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отношении казенных учреждений (уточняется при необходимости при формировании обоснований бюджетных ассигнований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».</w:t>
      </w:r>
      <w:r w:rsidRPr="00CC06F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период) общей суммой с выделением: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20. Корректирующие коэффициенты, применяемые при расчете нормативных затрат на оказание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21. В территориальный корректирующий коэффициент включаются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бюджетных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22. Отраслевой корректирующий коэффициент учитывает показатели отраслевой специфики, в том числе с учетом показателей качества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>услуги, и определяется в соответствии с общими требованиями.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 (уточняется при необходимости при формировании обоснований бюджетных ассигнований бюджета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CC06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23. Значения базовых нормативов затрат на оказание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в информационно-телекоммуникационной сети "Интернет" на официальном сайте по размещению информации о государственных и муниципальных учреждениях (www.bus.gov.ru).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24. Нормативные затраты на выполнение работы определяются при расчете объема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бюджетных  учреждений, а также по решению главного распорядителя средств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».</w:t>
      </w:r>
      <w:r w:rsidRPr="00CC06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в ведении которого находятся казенные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7"/>
      <w:bookmarkEnd w:id="9"/>
      <w:r w:rsidRPr="00CC06FA">
        <w:rPr>
          <w:rFonts w:ascii="Times New Roman" w:hAnsi="Times New Roman" w:cs="Times New Roman"/>
          <w:sz w:val="28"/>
          <w:szCs w:val="28"/>
        </w:rPr>
        <w:t xml:space="preserve">25. Нормативные затраты на выполнение работы рассчитываются на работу в целом или в случае установления в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затраты на иные расходы, непосредственно связанные с выполнением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работы;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4) затраты на оплату коммунальных услуг;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5) затраты на содержание объектов недвижимого имущества, необходимого</w:t>
      </w:r>
      <w:r w:rsidR="001454F5">
        <w:rPr>
          <w:rFonts w:ascii="Times New Roman" w:hAnsi="Times New Roman" w:cs="Times New Roman"/>
          <w:sz w:val="28"/>
          <w:szCs w:val="28"/>
        </w:rPr>
        <w:t xml:space="preserve"> для выполнения 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6) затраты на содержание объектов особо ценного движимого имущества и имущества, необходимого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7) затраты на приобретение услуг связи;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8) затраты на приобретение транспортных услуг;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9)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10) затраты на прочие общехозяйственные нужды.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26. Значения нормативных затрат на выполнение работы утверждаются органом, осуществляющим функции и полномочия учредителя в отношении бюджетных учреждений, а также главным распорядителем средств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>задания).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5"/>
      <w:bookmarkEnd w:id="10"/>
      <w:r w:rsidRPr="00CC06FA">
        <w:rPr>
          <w:rFonts w:ascii="Times New Roman" w:hAnsi="Times New Roman" w:cs="Times New Roman"/>
          <w:sz w:val="28"/>
          <w:szCs w:val="28"/>
        </w:rPr>
        <w:t xml:space="preserve">27. В объем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оказывает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75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исходя из объемов субсидии, полученной из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отчетном</w:t>
      </w:r>
      <w:r w:rsidR="00136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 доходов от платной деятельности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7"/>
      <w:bookmarkEnd w:id="11"/>
      <w:r w:rsidRPr="00CC06FA">
        <w:rPr>
          <w:rFonts w:ascii="Times New Roman" w:hAnsi="Times New Roman" w:cs="Times New Roman"/>
          <w:sz w:val="28"/>
          <w:szCs w:val="28"/>
        </w:rPr>
        <w:t xml:space="preserve">28. Затраты на содержание не используемого для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рассчитываются с учетом затрат: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1) на потребление электрической энергии в размере 50 процентов общего объема затрат бюджетного учреждения в части указанного вида затрат в составе затрат на коммунальные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на потребление тепловой энергии в размере 50 процентов общего объема затрат бюджетного учреждения в части указанного вида затрат в составе затрат на коммунальные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29. В случае если бюджетное учреждение осуществляет платную деятельность сверх установленного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77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28</w:t>
        </w:r>
      </w:hyperlink>
      <w:r w:rsidRPr="00CC06FA">
        <w:rPr>
          <w:rFonts w:ascii="Times New Roman" w:hAnsi="Times New Roman" w:cs="Times New Roman"/>
          <w:sz w:val="28"/>
          <w:szCs w:val="28"/>
        </w:rPr>
        <w:t>настоящего Порядка, рассчитываются с применением коэффициента платной деятельности.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>задания имущества бюджетного учреждения утверждаются органом, осуществляющим функции и полномочия учредителя в отношении бюджетных учреждений.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2"/>
      <w:bookmarkEnd w:id="12"/>
      <w:r w:rsidRPr="00CC06FA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осуществляет платную деятельность в рамках установленного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платы (цены, тарифа), установленного в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органом, осуществляющим функции и полномочия учредителя в отношении бюджетных учреждений, с учетом положений, установленных федеральными законами.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31. 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62DE">
        <w:rPr>
          <w:rFonts w:ascii="Times New Roman" w:hAnsi="Times New Roman" w:cs="Times New Roman"/>
          <w:sz w:val="28"/>
          <w:szCs w:val="28"/>
        </w:rPr>
        <w:t>Харагунское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262055" w:rsidRPr="00CC06FA">
        <w:rPr>
          <w:rFonts w:ascii="Times New Roman" w:hAnsi="Times New Roman" w:cs="Times New Roman"/>
          <w:sz w:val="28"/>
          <w:szCs w:val="28"/>
        </w:rPr>
        <w:t>2</w:t>
      </w:r>
      <w:r w:rsidRPr="00CC06FA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12B5E">
        <w:rPr>
          <w:rFonts w:ascii="Times New Roman" w:hAnsi="Times New Roman" w:cs="Times New Roman"/>
          <w:sz w:val="28"/>
          <w:szCs w:val="28"/>
        </w:rPr>
        <w:t>Харагунское</w:t>
      </w:r>
      <w:r w:rsidR="00312B5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12B5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указанные цели.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Финансовое обеспечение выполнения</w:t>
      </w:r>
      <w:r w:rsidR="00312B5E" w:rsidRPr="00312B5E">
        <w:rPr>
          <w:rFonts w:ascii="Times New Roman" w:hAnsi="Times New Roman" w:cs="Times New Roman"/>
          <w:sz w:val="28"/>
          <w:szCs w:val="28"/>
        </w:rPr>
        <w:t xml:space="preserve">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12B5E">
        <w:rPr>
          <w:rFonts w:ascii="Times New Roman" w:hAnsi="Times New Roman" w:cs="Times New Roman"/>
          <w:sz w:val="28"/>
          <w:szCs w:val="28"/>
        </w:rPr>
        <w:t>Харагунское</w:t>
      </w:r>
      <w:r w:rsidR="00312B5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12B5E" w:rsidRPr="00CC06FA">
        <w:rPr>
          <w:rFonts w:ascii="Times New Roman" w:hAnsi="Times New Roman" w:cs="Times New Roman"/>
          <w:sz w:val="28"/>
          <w:szCs w:val="28"/>
        </w:rPr>
        <w:t>.</w:t>
      </w:r>
      <w:r w:rsidR="00262055" w:rsidRPr="00CC06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62055" w:rsidRPr="00CC06FA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задания бюджетным  учреждением осуществляется путем предоставления субсидии.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0D62E4" w:rsidRPr="00CC06FA">
        <w:rPr>
          <w:rFonts w:ascii="Times New Roman" w:hAnsi="Times New Roman" w:cs="Times New Roman"/>
          <w:sz w:val="28"/>
          <w:szCs w:val="28"/>
        </w:rPr>
        <w:t>3</w:t>
      </w:r>
      <w:r w:rsidRPr="00CC06FA">
        <w:rPr>
          <w:rFonts w:ascii="Times New Roman" w:hAnsi="Times New Roman" w:cs="Times New Roman"/>
          <w:sz w:val="28"/>
          <w:szCs w:val="28"/>
        </w:rPr>
        <w:t xml:space="preserve">. В течение текущего финансового года исполнительные органы власти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12B5E">
        <w:rPr>
          <w:rFonts w:ascii="Times New Roman" w:hAnsi="Times New Roman" w:cs="Times New Roman"/>
          <w:sz w:val="28"/>
          <w:szCs w:val="28"/>
        </w:rPr>
        <w:t>Харагунское</w:t>
      </w:r>
      <w:r w:rsidR="00312B5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12B5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существляющие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бюджетных учреждений, главные распорядители средств бюджета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12B5E">
        <w:rPr>
          <w:rFonts w:ascii="Times New Roman" w:hAnsi="Times New Roman" w:cs="Times New Roman"/>
          <w:sz w:val="28"/>
          <w:szCs w:val="28"/>
        </w:rPr>
        <w:t>Харагунское</w:t>
      </w:r>
      <w:r w:rsidR="00312B5E" w:rsidRPr="00CC06FA">
        <w:rPr>
          <w:rFonts w:ascii="Times New Roman" w:hAnsi="Times New Roman" w:cs="Times New Roman"/>
          <w:sz w:val="28"/>
          <w:szCs w:val="28"/>
        </w:rPr>
        <w:t>».</w:t>
      </w:r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ведении которых находятся казенные учреждения, по итогам анализа квартальных отчетов об исполнении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в случаях установления фактов:</w:t>
      </w:r>
    </w:p>
    <w:p w:rsidR="00E60471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невыполнения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12B5E">
        <w:rPr>
          <w:rFonts w:ascii="Times New Roman" w:hAnsi="Times New Roman" w:cs="Times New Roman"/>
          <w:sz w:val="28"/>
          <w:szCs w:val="28"/>
        </w:rPr>
        <w:t>Харагунское</w:t>
      </w:r>
      <w:r w:rsidR="00312B5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12B5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оказателей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, характеризующих объем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предусмотренных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заданием, - принимают решение об уменьшении объема субсидий на текущий финансовый год пропорционально невыполненным значениям показателей либо об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увеличении объема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текущий финансовый год без увеличения объема субсидий на выполнение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64125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выполнения сверх установленных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12B5E">
        <w:rPr>
          <w:rFonts w:ascii="Times New Roman" w:hAnsi="Times New Roman" w:cs="Times New Roman"/>
          <w:sz w:val="28"/>
          <w:szCs w:val="28"/>
        </w:rPr>
        <w:t>Харагунское</w:t>
      </w:r>
      <w:r w:rsidR="00312B5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12B5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оказателей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, характеризующих объем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предусмотренных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заданием, - принимают решение об увеличении плановых значений показателей объема 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на текущий финансовый год либо перерасчете нормативных затрат на оказание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(выполнение работ) при сохранении размера субсидии на выполнение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36D">
        <w:rPr>
          <w:rFonts w:ascii="Times New Roman" w:eastAsia="Calibri" w:hAnsi="Times New Roman" w:cs="Times New Roman"/>
          <w:sz w:val="28"/>
          <w:szCs w:val="28"/>
        </w:rPr>
        <w:t>Остатки субсидий на конец отчётного года, образовавшиеся в связи с не достижением показателей (превышение допустимого (возможного) отклонения), характеризующих объем муниципальных услуг (работ), установленных муниципальным заданием,</w:t>
      </w:r>
      <w:r w:rsidR="00FB5702">
        <w:rPr>
          <w:rFonts w:ascii="Times New Roman" w:eastAsia="Calibri" w:hAnsi="Times New Roman" w:cs="Times New Roman"/>
          <w:sz w:val="28"/>
          <w:szCs w:val="28"/>
        </w:rPr>
        <w:t xml:space="preserve"> подлежат возврату в бюджет </w:t>
      </w:r>
      <w:r w:rsidR="00312B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в текущем финансовом году в соответствии с Порядком определения объёма </w:t>
      </w:r>
      <w:r w:rsidR="00FB5702">
        <w:rPr>
          <w:rFonts w:ascii="Times New Roman" w:eastAsia="Calibri" w:hAnsi="Times New Roman" w:cs="Times New Roman"/>
          <w:sz w:val="28"/>
          <w:szCs w:val="28"/>
        </w:rPr>
        <w:t xml:space="preserve">и условий возврата в бюджет </w:t>
      </w:r>
      <w:r w:rsidR="00312B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1236D">
        <w:rPr>
          <w:rFonts w:ascii="Times New Roman" w:eastAsia="Calibri" w:hAnsi="Times New Roman" w:cs="Times New Roman"/>
          <w:sz w:val="28"/>
          <w:szCs w:val="28"/>
        </w:rPr>
        <w:t>остатков субсидий, предоставленных на финансовой обеспечение выполнения муниципального задания на оказание муниципальных</w:t>
      </w:r>
      <w:proofErr w:type="gramEnd"/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 услуг (выполнение работ) муниципальным бюджетным учреждением, утверждённым п</w:t>
      </w:r>
      <w:r w:rsidR="00FB5702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r w:rsidR="00312B5E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36D">
        <w:rPr>
          <w:rFonts w:ascii="Times New Roman" w:eastAsia="Calibri" w:hAnsi="Times New Roman" w:cs="Times New Roman"/>
          <w:sz w:val="28"/>
          <w:szCs w:val="28"/>
        </w:rPr>
        <w:t>Средства субсидии, выделенные на выполнение муниципальным бюджетным учреждением муниципального задания и использованные им не по целевому назначению подлежат возврату муниципальным учреждением путём перечисления средств на счёт главного распорядителя ср</w:t>
      </w:r>
      <w:r w:rsidR="00FB5702">
        <w:rPr>
          <w:rFonts w:ascii="Times New Roman" w:eastAsia="Calibri" w:hAnsi="Times New Roman" w:cs="Times New Roman"/>
          <w:sz w:val="28"/>
          <w:szCs w:val="28"/>
        </w:rPr>
        <w:t xml:space="preserve">едств бюджета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12B5E">
        <w:rPr>
          <w:rFonts w:ascii="Times New Roman" w:hAnsi="Times New Roman" w:cs="Times New Roman"/>
          <w:sz w:val="28"/>
          <w:szCs w:val="28"/>
        </w:rPr>
        <w:t>Харагунское</w:t>
      </w:r>
      <w:r w:rsidR="00312B5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12B5E" w:rsidRPr="00CC06FA">
        <w:rPr>
          <w:rFonts w:ascii="Times New Roman" w:hAnsi="Times New Roman" w:cs="Times New Roman"/>
          <w:sz w:val="28"/>
          <w:szCs w:val="28"/>
        </w:rPr>
        <w:t>.</w:t>
      </w:r>
      <w:r w:rsidRPr="00D1236D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 течение 30 дней с даты получения предписания органа муниципального финансового контроля сельского поселения. </w:t>
      </w:r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Средства субсидии, выделенные на выполнение муниципальным бюджетным учреждением муниципального задания и использованные им не по целевому назначению в результате невыполнения муниципального задания по объёму (содержанию) оказания муниципальных услуг (выполнения работ), подлежат возврату муниципальным бюджетным учреждением путём перечисления средств на счёт органа, осуществляющего функции и полномочия учредителя. </w:t>
      </w:r>
      <w:proofErr w:type="gramEnd"/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36D">
        <w:rPr>
          <w:rFonts w:ascii="Times New Roman" w:eastAsia="Calibri" w:hAnsi="Times New Roman" w:cs="Times New Roman"/>
          <w:sz w:val="28"/>
          <w:szCs w:val="28"/>
        </w:rPr>
        <w:t>Перечисление субсидии осуществляется в соответствии с графиком, содержащимся в соглашении, не реже одного раза в квартал в объёмах, устанавливаемых постановлением администрации о мерах по реализации решения Совета депутатов о бюджете на текущий год и на плановый период.</w:t>
      </w:r>
    </w:p>
    <w:p w:rsidR="00D1236D" w:rsidRPr="00D1236D" w:rsidRDefault="00D1236D" w:rsidP="00D1236D">
      <w:pPr>
        <w:pStyle w:val="11"/>
        <w:widowControl/>
        <w:shd w:val="clear" w:color="auto" w:fill="auto"/>
        <w:tabs>
          <w:tab w:val="left" w:pos="1633"/>
        </w:tabs>
        <w:suppressAutoHyphens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D1236D">
        <w:rPr>
          <w:rFonts w:cs="Times New Roman"/>
          <w:sz w:val="28"/>
          <w:szCs w:val="28"/>
        </w:rPr>
        <w:t xml:space="preserve">Муниципальное бюджетное учреждение, представляют соответственно органу, осуществляющему функции и полномочия учредителя в отношении муниципального бюджетного учреждения, по итогам отчётного периода (квартал, полугодие, девять месяцев, год) отчёт о выполнении </w:t>
      </w:r>
      <w:r w:rsidRPr="00D1236D">
        <w:rPr>
          <w:rFonts w:cs="Times New Roman"/>
          <w:sz w:val="28"/>
          <w:szCs w:val="28"/>
        </w:rPr>
        <w:lastRenderedPageBreak/>
        <w:t>муниципального задания, предусмотренный приложением к настоящему Порядку, в соответствии с требованиями, установленными в муниципальном задании.</w:t>
      </w:r>
    </w:p>
    <w:p w:rsidR="00D1236D" w:rsidRPr="00D1236D" w:rsidRDefault="00D1236D" w:rsidP="00D1236D">
      <w:pPr>
        <w:pStyle w:val="21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D1236D">
        <w:rPr>
          <w:rFonts w:cs="Times New Roman"/>
          <w:sz w:val="28"/>
          <w:szCs w:val="28"/>
        </w:rPr>
        <w:t>Контроль за</w:t>
      </w:r>
      <w:proofErr w:type="gramEnd"/>
      <w:r w:rsidRPr="00D1236D">
        <w:rPr>
          <w:rFonts w:cs="Times New Roman"/>
          <w:sz w:val="28"/>
          <w:szCs w:val="28"/>
        </w:rPr>
        <w:t xml:space="preserve"> выполнением муниципального задания муниципальным бюджетным учреждением осуществляет соответственно орган, осуществляющий функции и полномочия учредителя в отношении муниципального бюджетного учреждения и органы муниципа</w:t>
      </w:r>
      <w:r w:rsidR="00FB5702">
        <w:rPr>
          <w:rFonts w:cs="Times New Roman"/>
          <w:sz w:val="28"/>
          <w:szCs w:val="28"/>
        </w:rPr>
        <w:t xml:space="preserve">льного финансового контроля </w:t>
      </w:r>
      <w:r w:rsidR="00312B5E">
        <w:rPr>
          <w:rFonts w:cs="Times New Roman"/>
          <w:sz w:val="28"/>
          <w:szCs w:val="28"/>
        </w:rPr>
        <w:t>сельского поселения «Харагунское</w:t>
      </w:r>
      <w:r w:rsidR="00312B5E" w:rsidRPr="00CC06FA">
        <w:rPr>
          <w:rFonts w:cs="Times New Roman"/>
          <w:sz w:val="28"/>
          <w:szCs w:val="28"/>
        </w:rPr>
        <w:t>».</w:t>
      </w:r>
    </w:p>
    <w:p w:rsidR="00D1236D" w:rsidRPr="00D1236D" w:rsidRDefault="00D1236D" w:rsidP="00D1236D">
      <w:pPr>
        <w:pStyle w:val="21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C64125" w:rsidRPr="00CC06FA" w:rsidRDefault="00C64125" w:rsidP="00D12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0D62E4" w:rsidRPr="00CC06FA">
        <w:rPr>
          <w:rFonts w:ascii="Times New Roman" w:hAnsi="Times New Roman" w:cs="Times New Roman"/>
          <w:sz w:val="28"/>
          <w:szCs w:val="28"/>
        </w:rPr>
        <w:t>4</w:t>
      </w:r>
      <w:r w:rsidRPr="00CC06FA">
        <w:rPr>
          <w:rFonts w:ascii="Times New Roman" w:hAnsi="Times New Roman" w:cs="Times New Roman"/>
          <w:sz w:val="28"/>
          <w:szCs w:val="28"/>
        </w:rPr>
        <w:t>. Субсидия перечисляется в установленном порядке на счет Управления Федерального казначейства по Забайкальскому краю по месту открытия лицевого счета бюджетному  учреждению.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0D62E4" w:rsidRPr="00CC06FA">
        <w:rPr>
          <w:rFonts w:ascii="Times New Roman" w:hAnsi="Times New Roman" w:cs="Times New Roman"/>
          <w:sz w:val="28"/>
          <w:szCs w:val="28"/>
        </w:rPr>
        <w:t>5</w:t>
      </w:r>
      <w:r w:rsidRPr="00CC06FA">
        <w:rPr>
          <w:rFonts w:ascii="Times New Roman" w:hAnsi="Times New Roman" w:cs="Times New Roman"/>
          <w:sz w:val="28"/>
          <w:szCs w:val="28"/>
        </w:rPr>
        <w:t>. 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бюджетных учреждений, с бюджетным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C64125" w:rsidRPr="00CC06FA" w:rsidRDefault="000D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36</w:t>
      </w:r>
      <w:r w:rsidR="00C64125" w:rsidRPr="00CC06FA">
        <w:rPr>
          <w:rFonts w:ascii="Times New Roman" w:hAnsi="Times New Roman" w:cs="Times New Roman"/>
          <w:sz w:val="28"/>
          <w:szCs w:val="28"/>
        </w:rPr>
        <w:t>. Перечисление субсидии осуществля</w:t>
      </w:r>
      <w:r w:rsidR="001454F5">
        <w:rPr>
          <w:rFonts w:ascii="Times New Roman" w:hAnsi="Times New Roman" w:cs="Times New Roman"/>
          <w:sz w:val="28"/>
          <w:szCs w:val="28"/>
        </w:rPr>
        <w:t>ется ежемесячно (за исключением</w:t>
      </w:r>
      <w:r w:rsidR="009049E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12B5E">
        <w:rPr>
          <w:rFonts w:ascii="Times New Roman" w:hAnsi="Times New Roman" w:cs="Times New Roman"/>
          <w:sz w:val="28"/>
          <w:szCs w:val="28"/>
        </w:rPr>
        <w:t>Харагунское</w:t>
      </w:r>
      <w:r w:rsidR="00312B5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12B5E" w:rsidRPr="00CC06FA">
        <w:rPr>
          <w:rFonts w:ascii="Times New Roman" w:hAnsi="Times New Roman" w:cs="Times New Roman"/>
          <w:sz w:val="28"/>
          <w:szCs w:val="28"/>
        </w:rPr>
        <w:t>.</w:t>
      </w:r>
      <w:r w:rsidR="00C64125" w:rsidRPr="00CC06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отношении которых проводятся реорганизационные или ликвидационные мероприятия) в объемах в соответствии с графиком, содержащимся в соглашении.</w:t>
      </w:r>
    </w:p>
    <w:p w:rsidR="00C64125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Если показатели объема, указанные в предварительном отчете, меньше показателей, установленных 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средства субсидии подлежат перечислению в бюджет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12B5E">
        <w:rPr>
          <w:rFonts w:ascii="Times New Roman" w:hAnsi="Times New Roman" w:cs="Times New Roman"/>
          <w:sz w:val="28"/>
          <w:szCs w:val="28"/>
        </w:rPr>
        <w:t>Харагунское</w:t>
      </w:r>
      <w:r w:rsidR="00312B5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12B5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соответствии с бюджетным законодательством Российской Федерации, за исключением расходов на коммунальные услуги, уплату налогов и оплату арендной платы за пользование имуществом. Объем субсидии, подлежащий перечислению в бюджет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proofErr w:type="gramStart"/>
      <w:r w:rsidR="00312B5E" w:rsidRPr="00CC06FA">
        <w:rPr>
          <w:rFonts w:ascii="Times New Roman" w:hAnsi="Times New Roman" w:cs="Times New Roman"/>
          <w:sz w:val="28"/>
          <w:szCs w:val="28"/>
        </w:rPr>
        <w:t>».</w:t>
      </w:r>
      <w:r w:rsidRPr="00CC06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рассчитывается исходя из фактически не оказанных (не выполненных) бюджетным учреждением объемов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Pr="00CC06FA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A05" w:rsidRDefault="00380A05" w:rsidP="00F355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00563" w:rsidRDefault="00100563" w:rsidP="00100563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sectPr w:rsidR="00100563" w:rsidSect="009849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563" w:rsidRPr="00100563" w:rsidRDefault="00100563" w:rsidP="0010056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 N 1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к Положению о формировании муниципального задания на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оказание муниципальных услуг (выполнение работ) в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отношении муниципальных учреждений и финансовом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обеспечении выполнения муниципального задания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615"/>
        <w:gridCol w:w="765"/>
        <w:gridCol w:w="298"/>
        <w:gridCol w:w="363"/>
        <w:gridCol w:w="504"/>
        <w:gridCol w:w="298"/>
        <w:gridCol w:w="298"/>
        <w:gridCol w:w="298"/>
        <w:gridCol w:w="475"/>
        <w:gridCol w:w="820"/>
        <w:gridCol w:w="298"/>
        <w:gridCol w:w="662"/>
        <w:gridCol w:w="298"/>
        <w:gridCol w:w="298"/>
        <w:gridCol w:w="569"/>
        <w:gridCol w:w="298"/>
        <w:gridCol w:w="298"/>
        <w:gridCol w:w="298"/>
        <w:gridCol w:w="298"/>
        <w:gridCol w:w="379"/>
        <w:gridCol w:w="298"/>
        <w:gridCol w:w="298"/>
        <w:gridCol w:w="298"/>
        <w:gridCol w:w="298"/>
        <w:gridCol w:w="298"/>
        <w:gridCol w:w="531"/>
        <w:gridCol w:w="298"/>
        <w:gridCol w:w="298"/>
        <w:gridCol w:w="442"/>
        <w:gridCol w:w="298"/>
        <w:gridCol w:w="298"/>
        <w:gridCol w:w="298"/>
        <w:gridCol w:w="349"/>
        <w:gridCol w:w="298"/>
        <w:gridCol w:w="539"/>
        <w:gridCol w:w="298"/>
        <w:gridCol w:w="405"/>
      </w:tblGrid>
      <w:tr w:rsidR="00100563" w:rsidRPr="00957D15" w:rsidTr="002E2940">
        <w:trPr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(уполномоченное лицо)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осуществляющего функции и полномочия Учредителя, главного распорядителя средств бюджета города, муниципального учреждения)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N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период 20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&lt;1&gt;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(обособленного подразделения)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сводному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реестру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муниципального учреждения (обособленного подразделения)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2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3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4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I. Сведения об оказываемых муниципальных услугах &lt;3&gt;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480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665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 &lt;4&gt;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trHeight w:val="15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реестровой записи &lt;5&gt;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57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55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 муниципальной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(возможные) отклонения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установленных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&lt;7&gt;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3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&lt;5&gt;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949"/>
        <w:gridCol w:w="949"/>
        <w:gridCol w:w="949"/>
        <w:gridCol w:w="949"/>
        <w:gridCol w:w="949"/>
        <w:gridCol w:w="949"/>
        <w:gridCol w:w="949"/>
        <w:gridCol w:w="591"/>
        <w:gridCol w:w="869"/>
        <w:gridCol w:w="770"/>
        <w:gridCol w:w="770"/>
        <w:gridCol w:w="869"/>
        <w:gridCol w:w="770"/>
        <w:gridCol w:w="770"/>
        <w:gridCol w:w="774"/>
        <w:gridCol w:w="866"/>
      </w:tblGrid>
      <w:tr w:rsidR="00100563" w:rsidRPr="00957D15" w:rsidTr="002E2940">
        <w:trPr>
          <w:trHeight w:val="15"/>
        </w:trPr>
        <w:tc>
          <w:tcPr>
            <w:tcW w:w="12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Показатели, характеризующие объем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&lt;5&gt;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характеризующий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&lt;5&gt;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&lt;5&gt;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(цена, тариф) &lt;8&gt;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&lt;7&gt;</w:t>
            </w:r>
          </w:p>
        </w:tc>
      </w:tr>
      <w:tr w:rsidR="00100563" w:rsidRPr="00957D15" w:rsidTr="002E29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(1-й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(2-й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абсолютных величинах</w:t>
            </w:r>
          </w:p>
        </w:tc>
      </w:tr>
      <w:tr w:rsidR="00100563" w:rsidRPr="00957D15" w:rsidTr="002E294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&lt;5&gt;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813"/>
        <w:gridCol w:w="1080"/>
        <w:gridCol w:w="160"/>
        <w:gridCol w:w="972"/>
        <w:gridCol w:w="160"/>
        <w:gridCol w:w="495"/>
        <w:gridCol w:w="638"/>
        <w:gridCol w:w="1103"/>
        <w:gridCol w:w="160"/>
        <w:gridCol w:w="246"/>
        <w:gridCol w:w="886"/>
        <w:gridCol w:w="972"/>
        <w:gridCol w:w="160"/>
        <w:gridCol w:w="246"/>
        <w:gridCol w:w="246"/>
        <w:gridCol w:w="800"/>
        <w:gridCol w:w="668"/>
        <w:gridCol w:w="890"/>
        <w:gridCol w:w="160"/>
        <w:gridCol w:w="502"/>
        <w:gridCol w:w="444"/>
        <w:gridCol w:w="787"/>
        <w:gridCol w:w="845"/>
        <w:gridCol w:w="160"/>
        <w:gridCol w:w="90"/>
        <w:gridCol w:w="641"/>
      </w:tblGrid>
      <w:tr w:rsidR="00100563" w:rsidRPr="00957D15" w:rsidTr="002E2940">
        <w:trPr>
          <w:gridAfter w:val="1"/>
          <w:wAfter w:w="480" w:type="dxa"/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gridAfter w:val="1"/>
          <w:wAfter w:w="480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установления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Порядок оказания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Нормативные правовые акты, регулирующие порядок оказания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номер и дата нормативного правового акта)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Порядок информирования потенциальных потребителей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II. Сведения о выполняемых работах &lt;3&gt;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работы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региональному перечню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работы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 &lt;4&gt;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trHeight w:val="15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&lt;5&gt;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&lt;5&gt;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744"/>
        <w:gridCol w:w="881"/>
        <w:gridCol w:w="882"/>
        <w:gridCol w:w="882"/>
        <w:gridCol w:w="882"/>
        <w:gridCol w:w="882"/>
        <w:gridCol w:w="882"/>
        <w:gridCol w:w="882"/>
        <w:gridCol w:w="560"/>
        <w:gridCol w:w="681"/>
        <w:gridCol w:w="811"/>
        <w:gridCol w:w="721"/>
        <w:gridCol w:w="721"/>
        <w:gridCol w:w="811"/>
        <w:gridCol w:w="721"/>
        <w:gridCol w:w="721"/>
        <w:gridCol w:w="846"/>
        <w:gridCol w:w="178"/>
        <w:gridCol w:w="629"/>
      </w:tblGrid>
      <w:tr w:rsidR="00100563" w:rsidRPr="00957D15" w:rsidTr="002E2940">
        <w:trPr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Показатели, характеризующие объем работы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trHeight w:val="15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&lt;5&gt;</w: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оплаты (цена, тариф)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&lt;7&gt;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работы &lt;6&gt;</w:t>
            </w: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&lt;5&gt;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 (1-й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 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 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 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&lt;5&gt;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</w:t>
              </w:r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6"/>
        <w:gridCol w:w="377"/>
        <w:gridCol w:w="1508"/>
        <w:gridCol w:w="473"/>
        <w:gridCol w:w="1341"/>
        <w:gridCol w:w="1418"/>
        <w:gridCol w:w="1697"/>
      </w:tblGrid>
      <w:tr w:rsidR="00100563" w:rsidRPr="00957D15" w:rsidTr="002E2940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установления &lt;6&gt;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00563" w:rsidRPr="00957D15" w:rsidTr="002E294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00563" w:rsidRPr="00957D15" w:rsidTr="002E294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0563" w:rsidRPr="00957D15" w:rsidTr="002E294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III. Прочие сведения о муниципальном задании &lt;9&gt;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Основания (условия и порядок) для досрочного прекращения выполнения муниципального задания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Иная информация, необходимая для выполнения (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выполнением) муниципального задания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100563" w:rsidRPr="00957D15" w:rsidTr="002E294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563" w:rsidRPr="00957D15" w:rsidTr="002E294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Сроки представления предварительного отчета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Иные требования к отчетности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 &lt;9&gt;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случае досрочного прекращения выполнения муниципального задания.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Ф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 услуг (работ),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города Хабаровска, в ведении которого находятся муниципальные казенные учреждения, и единицы их измерения.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соответствии с общероссийскими базовыми перечнями или региональными перечнями.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соответствии с кодом, указанным в общероссийском базовом перечне или региональном перечне (при наличии).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единицей объема работы является работа в целом, показатель не указывается.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&lt;8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целом по муниципальному заданию.</w:t>
            </w:r>
          </w:p>
          <w:p w:rsidR="00100563" w:rsidRDefault="00100563" w:rsidP="00100563">
            <w:pPr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&lt;9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В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города Хабаровска,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установления требования о </w:t>
            </w:r>
            <w:proofErr w:type="spell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предетавлении</w:t>
            </w:r>
            <w:proofErr w:type="spell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календарного года).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00563" w:rsidRDefault="00100563" w:rsidP="00100563">
            <w:pPr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0563" w:rsidRPr="00100563" w:rsidRDefault="00100563" w:rsidP="00100563">
            <w:pPr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N 2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Положению о формировании муниципального задания на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оказание муниципальных услуг (выполнение работ) в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отношении муниципальных учреждений и финансовом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обеспечении выполнения муниципального задания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100563" w:rsidRPr="00C4727C" w:rsidRDefault="00100563" w:rsidP="00100563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729"/>
              <w:gridCol w:w="89"/>
              <w:gridCol w:w="819"/>
              <w:gridCol w:w="89"/>
              <w:gridCol w:w="326"/>
              <w:gridCol w:w="671"/>
              <w:gridCol w:w="89"/>
              <w:gridCol w:w="400"/>
              <w:gridCol w:w="598"/>
              <w:gridCol w:w="89"/>
              <w:gridCol w:w="820"/>
              <w:gridCol w:w="89"/>
              <w:gridCol w:w="253"/>
              <w:gridCol w:w="327"/>
              <w:gridCol w:w="598"/>
              <w:gridCol w:w="163"/>
              <w:gridCol w:w="745"/>
              <w:gridCol w:w="89"/>
              <w:gridCol w:w="500"/>
              <w:gridCol w:w="89"/>
              <w:gridCol w:w="253"/>
              <w:gridCol w:w="253"/>
              <w:gridCol w:w="750"/>
              <w:gridCol w:w="89"/>
              <w:gridCol w:w="253"/>
              <w:gridCol w:w="253"/>
              <w:gridCol w:w="253"/>
              <w:gridCol w:w="676"/>
              <w:gridCol w:w="597"/>
              <w:gridCol w:w="89"/>
              <w:gridCol w:w="327"/>
              <w:gridCol w:w="602"/>
              <w:gridCol w:w="89"/>
              <w:gridCol w:w="838"/>
              <w:gridCol w:w="622"/>
            </w:tblGrid>
            <w:tr w:rsidR="00100563" w:rsidRPr="00C4727C" w:rsidTr="002E2940">
              <w:trPr>
                <w:trHeight w:val="15"/>
              </w:trPr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</w:tr>
            <w:tr w:rsidR="00100563" w:rsidRPr="00C4727C" w:rsidTr="002E2940">
              <w:tc>
                <w:tcPr>
                  <w:tcW w:w="10534" w:type="dxa"/>
                  <w:gridSpan w:val="34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0" w:type="dxa"/>
                  <w:gridSpan w:val="31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выполнении муниципального задания N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0534" w:type="dxa"/>
                  <w:gridSpan w:val="34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 на плановый период 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c>
                <w:tcPr>
                  <w:tcW w:w="10164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100563" w:rsidRPr="00C4727C" w:rsidTr="002E2940">
              <w:tc>
                <w:tcPr>
                  <w:tcW w:w="10164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9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ОКУД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0506501</w:t>
                  </w:r>
                </w:p>
              </w:tc>
            </w:tr>
            <w:tr w:rsidR="00100563" w:rsidRPr="00C4727C" w:rsidTr="002E2940">
              <w:tc>
                <w:tcPr>
                  <w:tcW w:w="36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«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&lt;2&gt;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63" w:type="dxa"/>
                  <w:gridSpan w:val="5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муниципального учреждения (обособленного подразделения)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4" w:type="dxa"/>
                  <w:gridSpan w:val="20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сводному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реестру</w:t>
                  </w: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деятельности муниципального учреждения (обособленного подразделения)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  <w:hyperlink r:id="rId20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ОКВЭД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  <w:hyperlink r:id="rId21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ОКВЭД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  <w:hyperlink r:id="rId22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ОКВЭД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(указываются виды деятельности муниципального учреждения, по которым ему утверждается муниципальное задание)</w:t>
                  </w: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Периодичность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      </w: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I. Сведения об оказываемых муниципальных услугах &lt;3&gt;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94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Наименование муниципальной услуги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805" w:type="dxa"/>
                  <w:gridSpan w:val="16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13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общероссийскому базовому перечню или региональному перечню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Категории потребителей муниципальной услуги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805" w:type="dxa"/>
                  <w:gridSpan w:val="16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Сведения о фактическом достижении показателей, характеризующих объем и (или) качество муниципальной услуги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Сведения о фактическом достижении показателей, характеризующих качество муниципальной услуги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rPr>
                <w:trHeight w:val="15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реестровой записи &lt;4&gt;</w:t>
                  </w:r>
                </w:p>
              </w:tc>
              <w:tc>
                <w:tcPr>
                  <w:tcW w:w="499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содержание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</w:t>
                  </w:r>
                </w:p>
              </w:tc>
              <w:tc>
                <w:tcPr>
                  <w:tcW w:w="332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14230" w:type="dxa"/>
                  <w:gridSpan w:val="2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6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показателя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&lt;4&gt;</w:t>
                  </w:r>
                </w:p>
              </w:tc>
              <w:tc>
                <w:tcPr>
                  <w:tcW w:w="314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единица измерения</w:t>
                  </w:r>
                </w:p>
              </w:tc>
              <w:tc>
                <w:tcPr>
                  <w:tcW w:w="499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ное) отклонение &lt;7&gt;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отклонение, превы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шающее допустимое (возможное)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причина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отклонения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6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3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 на год &lt;4&gt;</w:t>
                  </w: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 на отчетную дату &lt;5&gt;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 дату &lt;6&gt;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0563" w:rsidRPr="00100563" w:rsidRDefault="00100563" w:rsidP="00100563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0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3.2. Сведения о фактическом достижении показателей, характеризующих объем муниципальной услуги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887"/>
              <w:gridCol w:w="887"/>
              <w:gridCol w:w="73"/>
              <w:gridCol w:w="961"/>
              <w:gridCol w:w="918"/>
              <w:gridCol w:w="73"/>
              <w:gridCol w:w="961"/>
              <w:gridCol w:w="73"/>
              <w:gridCol w:w="428"/>
              <w:gridCol w:w="679"/>
              <w:gridCol w:w="887"/>
              <w:gridCol w:w="480"/>
              <w:gridCol w:w="987"/>
              <w:gridCol w:w="73"/>
              <w:gridCol w:w="1061"/>
              <w:gridCol w:w="700"/>
              <w:gridCol w:w="73"/>
              <w:gridCol w:w="873"/>
              <w:gridCol w:w="73"/>
              <w:gridCol w:w="984"/>
              <w:gridCol w:w="750"/>
              <w:gridCol w:w="511"/>
            </w:tblGrid>
            <w:tr w:rsidR="00100563" w:rsidRPr="00C4727C" w:rsidTr="002E2940">
              <w:trPr>
                <w:trHeight w:val="15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&lt;4&gt;</w:t>
                  </w:r>
                </w:p>
              </w:tc>
              <w:tc>
                <w:tcPr>
                  <w:tcW w:w="499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332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</w:t>
                  </w:r>
                </w:p>
              </w:tc>
              <w:tc>
                <w:tcPr>
                  <w:tcW w:w="13860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платы (це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на, тариф)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4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характеризующий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условия (формы) оказания муниципальной услуги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27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99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&lt;7&gt;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отклонение, превышающее допустимое (возможное)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4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год &lt;4&gt;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 на отчетную дату &lt;5&gt;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 дату &lt;6&gt;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rPr>
                <w:trHeight w:val="15"/>
              </w:trPr>
              <w:tc>
                <w:tcPr>
                  <w:tcW w:w="2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II. Сведения об оказываемых муниципальных услугах &lt;3&gt;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94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Наименование работы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098" w:type="dxa"/>
                  <w:gridSpan w:val="11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5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региональному перечню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443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Категории потребителей работы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7762" w:type="dxa"/>
                  <w:gridSpan w:val="1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Сведения о фактическом достижении показателей, характеризующих объем и (или) качество работы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Сведения о фактическом достижении показателей, характеризующих качество работы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00563" w:rsidRPr="00C4727C" w:rsidRDefault="00100563" w:rsidP="0010056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vanish/>
                <w:color w:val="44444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"/>
              <w:gridCol w:w="947"/>
              <w:gridCol w:w="947"/>
              <w:gridCol w:w="947"/>
              <w:gridCol w:w="947"/>
              <w:gridCol w:w="947"/>
              <w:gridCol w:w="947"/>
              <w:gridCol w:w="947"/>
              <w:gridCol w:w="755"/>
              <w:gridCol w:w="1056"/>
              <w:gridCol w:w="1056"/>
              <w:gridCol w:w="746"/>
              <w:gridCol w:w="852"/>
              <w:gridCol w:w="1517"/>
              <w:gridCol w:w="799"/>
            </w:tblGrid>
            <w:tr w:rsidR="00100563" w:rsidRPr="00C4727C" w:rsidTr="002E2940">
              <w:trPr>
                <w:trHeight w:val="15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реестровой записи &lt;4&gt;</w:t>
                  </w:r>
                </w:p>
              </w:tc>
              <w:tc>
                <w:tcPr>
                  <w:tcW w:w="53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351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15523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работы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9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27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1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&lt;7&gt;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отклонение, превышающее допустимо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е(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5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год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203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отчетную 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&lt;5&gt;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&lt;6&gt;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0563" w:rsidRPr="00100563" w:rsidRDefault="00100563" w:rsidP="00100563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0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3.2. Сведения о фактическом достижении показателей, характеризующих объем работы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628"/>
              <w:gridCol w:w="148"/>
              <w:gridCol w:w="820"/>
              <w:gridCol w:w="148"/>
              <w:gridCol w:w="818"/>
              <w:gridCol w:w="870"/>
              <w:gridCol w:w="148"/>
              <w:gridCol w:w="818"/>
              <w:gridCol w:w="148"/>
              <w:gridCol w:w="818"/>
              <w:gridCol w:w="885"/>
              <w:gridCol w:w="165"/>
              <w:gridCol w:w="802"/>
              <w:gridCol w:w="148"/>
              <w:gridCol w:w="661"/>
              <w:gridCol w:w="892"/>
              <w:gridCol w:w="148"/>
              <w:gridCol w:w="907"/>
              <w:gridCol w:w="148"/>
              <w:gridCol w:w="653"/>
              <w:gridCol w:w="725"/>
              <w:gridCol w:w="1270"/>
              <w:gridCol w:w="681"/>
              <w:gridCol w:w="470"/>
            </w:tblGrid>
            <w:tr w:rsidR="00100563" w:rsidRPr="00100563" w:rsidTr="002E2940">
              <w:trPr>
                <w:trHeight w:val="15"/>
              </w:trPr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Уникальный номер реестровой записи &lt;4&gt;</w:t>
                  </w:r>
                </w:p>
              </w:tc>
              <w:tc>
                <w:tcPr>
                  <w:tcW w:w="535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351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15708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работы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платы (цена, тариф)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9" w:type="dxa"/>
                  <w:gridSpan w:val="5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4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295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174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&lt;7&gt;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отклонение, превышающее допустимо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е(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6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год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отчетную 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&lt;5&gt;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&lt;6&gt;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rPr>
                <w:trHeight w:val="15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9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142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9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2" w:type="dxa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100563" w:rsidRPr="00C4727C" w:rsidTr="002E2940">
              <w:tc>
                <w:tcPr>
                  <w:tcW w:w="1293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2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93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93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&lt;1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У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казывается дата, на которую составляется отчет.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&lt;2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Ф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&lt;3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Ф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ормируется в соответствии с муниципальным заданием.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&lt;4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З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установлении 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показателя достижения результатов выполнения муниципального задания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&lt;5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В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предварительном отчете указываются показатели объема и (или) качества муниципальной услуги (работы), запланированные к исполнению по завершении текущего финансового года.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&lt;6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Р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величинах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единицей объема работы является работа в целом, показатели граф 13 и 14 пункта 3.2 части II настоящего отчета не рассчитываются.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&lt;7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Р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ассчитывается при формировании отчета за год как разница показателей граф 10, 12 и 13.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Default="00100563" w:rsidP="00F355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00563" w:rsidSect="001005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125"/>
    <w:rsid w:val="00056392"/>
    <w:rsid w:val="000B4367"/>
    <w:rsid w:val="000D224A"/>
    <w:rsid w:val="000D62E4"/>
    <w:rsid w:val="000F5704"/>
    <w:rsid w:val="000F65A1"/>
    <w:rsid w:val="00100563"/>
    <w:rsid w:val="001012FA"/>
    <w:rsid w:val="00106AFF"/>
    <w:rsid w:val="00123EC8"/>
    <w:rsid w:val="001362DE"/>
    <w:rsid w:val="001454F5"/>
    <w:rsid w:val="00166A35"/>
    <w:rsid w:val="001B2DA5"/>
    <w:rsid w:val="001F37FD"/>
    <w:rsid w:val="002376DA"/>
    <w:rsid w:val="00262055"/>
    <w:rsid w:val="002970F7"/>
    <w:rsid w:val="002C3020"/>
    <w:rsid w:val="002E0A94"/>
    <w:rsid w:val="002E2940"/>
    <w:rsid w:val="00312B5E"/>
    <w:rsid w:val="003509D0"/>
    <w:rsid w:val="0036476A"/>
    <w:rsid w:val="00380A05"/>
    <w:rsid w:val="0039688A"/>
    <w:rsid w:val="003C1377"/>
    <w:rsid w:val="00445D39"/>
    <w:rsid w:val="004540C8"/>
    <w:rsid w:val="004750E6"/>
    <w:rsid w:val="004910A6"/>
    <w:rsid w:val="004E36E9"/>
    <w:rsid w:val="004F759E"/>
    <w:rsid w:val="00507156"/>
    <w:rsid w:val="005402A3"/>
    <w:rsid w:val="00614D22"/>
    <w:rsid w:val="006218E4"/>
    <w:rsid w:val="00646DB9"/>
    <w:rsid w:val="00650EF9"/>
    <w:rsid w:val="00683212"/>
    <w:rsid w:val="006D727F"/>
    <w:rsid w:val="006E5A37"/>
    <w:rsid w:val="00737343"/>
    <w:rsid w:val="0074392C"/>
    <w:rsid w:val="00752C44"/>
    <w:rsid w:val="00762174"/>
    <w:rsid w:val="007B1CFA"/>
    <w:rsid w:val="007F081D"/>
    <w:rsid w:val="00815146"/>
    <w:rsid w:val="00815346"/>
    <w:rsid w:val="00850119"/>
    <w:rsid w:val="008E4CF5"/>
    <w:rsid w:val="009049EA"/>
    <w:rsid w:val="00984997"/>
    <w:rsid w:val="009E5FE9"/>
    <w:rsid w:val="00A07782"/>
    <w:rsid w:val="00A34479"/>
    <w:rsid w:val="00AA7F90"/>
    <w:rsid w:val="00AC50FC"/>
    <w:rsid w:val="00AE6D0E"/>
    <w:rsid w:val="00AF1E78"/>
    <w:rsid w:val="00B10BF8"/>
    <w:rsid w:val="00B14141"/>
    <w:rsid w:val="00B44470"/>
    <w:rsid w:val="00B46C13"/>
    <w:rsid w:val="00B8111C"/>
    <w:rsid w:val="00BD7E76"/>
    <w:rsid w:val="00BE300E"/>
    <w:rsid w:val="00BF6036"/>
    <w:rsid w:val="00C058E8"/>
    <w:rsid w:val="00C167F9"/>
    <w:rsid w:val="00C64125"/>
    <w:rsid w:val="00C82702"/>
    <w:rsid w:val="00CB1714"/>
    <w:rsid w:val="00CC06FA"/>
    <w:rsid w:val="00CF652A"/>
    <w:rsid w:val="00D11421"/>
    <w:rsid w:val="00D1236D"/>
    <w:rsid w:val="00D358A2"/>
    <w:rsid w:val="00D478F3"/>
    <w:rsid w:val="00E11673"/>
    <w:rsid w:val="00E328A3"/>
    <w:rsid w:val="00E60471"/>
    <w:rsid w:val="00E76B2C"/>
    <w:rsid w:val="00EE3152"/>
    <w:rsid w:val="00EE36B4"/>
    <w:rsid w:val="00F06AAB"/>
    <w:rsid w:val="00F24BC1"/>
    <w:rsid w:val="00F3551F"/>
    <w:rsid w:val="00F3715F"/>
    <w:rsid w:val="00FB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6"/>
  </w:style>
  <w:style w:type="paragraph" w:styleId="1">
    <w:name w:val="heading 1"/>
    <w:basedOn w:val="a"/>
    <w:link w:val="10"/>
    <w:uiPriority w:val="9"/>
    <w:qFormat/>
    <w:rsid w:val="00B14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1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сновной текст1"/>
    <w:basedOn w:val="a"/>
    <w:rsid w:val="00D1236D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Calibri"/>
      <w:color w:val="000000"/>
      <w:sz w:val="27"/>
      <w:szCs w:val="27"/>
    </w:rPr>
  </w:style>
  <w:style w:type="paragraph" w:customStyle="1" w:styleId="21">
    <w:name w:val="Основной текст2"/>
    <w:basedOn w:val="a"/>
    <w:rsid w:val="00D1236D"/>
    <w:pPr>
      <w:widowControl w:val="0"/>
      <w:shd w:val="clear" w:color="auto" w:fill="FFFFFF"/>
      <w:spacing w:before="180" w:after="660" w:line="240" w:lineRule="atLeast"/>
    </w:pPr>
    <w:rPr>
      <w:rFonts w:ascii="Times New Roman" w:eastAsia="Times New Roman" w:hAnsi="Times New Roman" w:cs="Calibri"/>
      <w:sz w:val="27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5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6"/>
  </w:style>
  <w:style w:type="paragraph" w:styleId="1">
    <w:name w:val="heading 1"/>
    <w:basedOn w:val="a"/>
    <w:link w:val="10"/>
    <w:uiPriority w:val="9"/>
    <w:qFormat/>
    <w:rsid w:val="00B14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1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сновной текст1"/>
    <w:basedOn w:val="a"/>
    <w:rsid w:val="00D1236D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Calibri"/>
      <w:color w:val="000000"/>
      <w:sz w:val="27"/>
      <w:szCs w:val="27"/>
    </w:rPr>
  </w:style>
  <w:style w:type="paragraph" w:customStyle="1" w:styleId="21">
    <w:name w:val="Основной текст2"/>
    <w:basedOn w:val="a"/>
    <w:rsid w:val="00D1236D"/>
    <w:pPr>
      <w:widowControl w:val="0"/>
      <w:shd w:val="clear" w:color="auto" w:fill="FFFFFF"/>
      <w:spacing w:before="180" w:after="660" w:line="240" w:lineRule="atLeast"/>
    </w:pPr>
    <w:rPr>
      <w:rFonts w:ascii="Times New Roman" w:eastAsia="Times New Roman" w:hAnsi="Times New Roman" w:cs="Calibri"/>
      <w:sz w:val="27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5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2568" TargetMode="External"/><Relationship Id="rId13" Type="http://schemas.openxmlformats.org/officeDocument/2006/relationships/hyperlink" Target="https://docs.cntd.ru/document/842501197" TargetMode="External"/><Relationship Id="rId18" Type="http://schemas.openxmlformats.org/officeDocument/2006/relationships/hyperlink" Target="https://docs.cntd.ru/document/9055125" TargetMode="External"/><Relationship Id="rId26" Type="http://schemas.openxmlformats.org/officeDocument/2006/relationships/hyperlink" Target="https://docs.cntd.ru/document/90551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842501197" TargetMode="Externa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hyperlink" Target="https://docs.cntd.ru/document/842501197" TargetMode="External"/><Relationship Id="rId17" Type="http://schemas.openxmlformats.org/officeDocument/2006/relationships/hyperlink" Target="https://docs.cntd.ru/document/9055125" TargetMode="External"/><Relationship Id="rId25" Type="http://schemas.openxmlformats.org/officeDocument/2006/relationships/hyperlink" Target="https://docs.cntd.ru/document/90551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55125" TargetMode="External"/><Relationship Id="rId20" Type="http://schemas.openxmlformats.org/officeDocument/2006/relationships/hyperlink" Target="https://docs.cntd.ru/document/8425011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s://docs.cntd.ru/document/9035738" TargetMode="External"/><Relationship Id="rId24" Type="http://schemas.openxmlformats.org/officeDocument/2006/relationships/hyperlink" Target="https://docs.cntd.ru/document/9055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55125" TargetMode="External"/><Relationship Id="rId23" Type="http://schemas.openxmlformats.org/officeDocument/2006/relationships/hyperlink" Target="https://docs.cntd.ru/document/905512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s://docs.cntd.ru/document/9035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2222809" TargetMode="External"/><Relationship Id="rId14" Type="http://schemas.openxmlformats.org/officeDocument/2006/relationships/hyperlink" Target="https://docs.cntd.ru/document/842501197" TargetMode="External"/><Relationship Id="rId22" Type="http://schemas.openxmlformats.org/officeDocument/2006/relationships/hyperlink" Target="https://docs.cntd.ru/document/8425011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9E95-4CBC-46B6-A3EA-FC26B5B8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7747</Words>
  <Characters>44158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Харагун</cp:lastModifiedBy>
  <cp:revision>14</cp:revision>
  <cp:lastPrinted>2021-07-16T05:59:00Z</cp:lastPrinted>
  <dcterms:created xsi:type="dcterms:W3CDTF">2021-06-17T07:11:00Z</dcterms:created>
  <dcterms:modified xsi:type="dcterms:W3CDTF">2021-07-16T06:01:00Z</dcterms:modified>
</cp:coreProperties>
</file>