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90" w:rsidRDefault="002E7F90" w:rsidP="002E7F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 </w:t>
      </w:r>
    </w:p>
    <w:p w:rsidR="002E7F90" w:rsidRDefault="002E7F90" w:rsidP="002E7F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«ХАРАГУНСКОЕ»</w:t>
      </w:r>
    </w:p>
    <w:p w:rsidR="002E7F90" w:rsidRDefault="002E7F90" w:rsidP="002E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90" w:rsidRDefault="002E7F90" w:rsidP="002E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90" w:rsidRDefault="002E7F90" w:rsidP="002E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2E7F90" w:rsidRDefault="002E7F90" w:rsidP="002E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90" w:rsidRDefault="002E7F90" w:rsidP="002E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90" w:rsidRDefault="002E7F90" w:rsidP="002E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 </w:t>
      </w:r>
    </w:p>
    <w:p w:rsidR="002E7F90" w:rsidRDefault="002E7F90" w:rsidP="002E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Харагун</w:t>
      </w:r>
    </w:p>
    <w:p w:rsidR="002E7F90" w:rsidRDefault="002E7F90" w:rsidP="002E7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90" w:rsidRDefault="002E7F90" w:rsidP="002E7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90" w:rsidRDefault="002E7F90" w:rsidP="002E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административный регламент по предоставлению муниципальной услуги </w:t>
      </w:r>
      <w:r>
        <w:rPr>
          <w:rFonts w:ascii="Times New Roman" w:hAnsi="Times New Roman"/>
          <w:b/>
          <w:sz w:val="28"/>
          <w:szCs w:val="28"/>
        </w:rPr>
        <w:t>«</w:t>
      </w:r>
      <w:r w:rsidRPr="001E3C9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Выдача ра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зрешения на перемещение отходов </w:t>
      </w:r>
      <w:r w:rsidRPr="001E3C9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строительства, сноса зданий и сооружений, в том числе грунтов»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сельского поселения «Харагунское»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утвержденный постановлением администрации сельско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 поселения «Харагунское» от 27.05.2021 года № 90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E7F90" w:rsidRDefault="002E7F90" w:rsidP="002E7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90" w:rsidRDefault="002E7F90" w:rsidP="002E7F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сельского поселения «Харагунское»» администрация сельского поселения «Харагунское»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2E7F90" w:rsidRPr="002E7F90" w:rsidRDefault="002E7F90" w:rsidP="002E7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7F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1. Утвердить прилагаемые изменения, которые вносятся в  административный регламент по предоставлению муниципальной услуги </w:t>
      </w:r>
      <w:r w:rsidRPr="002E7F90">
        <w:rPr>
          <w:rFonts w:ascii="Times New Roman" w:hAnsi="Times New Roman"/>
          <w:sz w:val="28"/>
          <w:szCs w:val="28"/>
        </w:rPr>
        <w:t>«</w:t>
      </w:r>
      <w:r w:rsidRPr="002E7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Выдача разрешения на перемещение отходов строительства, сноса зданий и сооружений, в том числе грунтов»</w:t>
      </w:r>
      <w:r w:rsidRPr="002E7F9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сельского поселения «Харагунское»</w:t>
      </w:r>
      <w:r w:rsidRPr="002E7F90">
        <w:rPr>
          <w:rFonts w:ascii="Times New Roman" w:hAnsi="Times New Roman"/>
          <w:sz w:val="28"/>
          <w:szCs w:val="28"/>
        </w:rPr>
        <w:t>»</w:t>
      </w:r>
      <w:r w:rsidRPr="002E7F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утвержденный постановлением администрации сельского поселения «Харагунское» от 27.05.2021 года № 90 </w:t>
      </w:r>
    </w:p>
    <w:p w:rsidR="002E7F90" w:rsidRDefault="002E7F90" w:rsidP="002E7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Настоящее постановление вступает в силу на следующий день после дня его официального обнародования.</w:t>
      </w:r>
    </w:p>
    <w:p w:rsidR="002E7F90" w:rsidRDefault="002E7F90" w:rsidP="002E7F9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>
        <w:rPr>
          <w:rFonts w:eastAsia="Times New Roman" w:cs="Calibri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Cs/>
          <w:color w:val="000000"/>
          <w:sz w:val="28"/>
          <w:szCs w:val="28"/>
          <w:lang w:eastAsia="ru-RU"/>
        </w:rPr>
        <w:t>(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https://hiloksky.75.ru/</w:t>
        </w:r>
      </w:hyperlink>
      <w:r>
        <w:rPr>
          <w:rFonts w:eastAsia="Times New Roman" w:cs="Calibri"/>
          <w:bCs/>
          <w:color w:val="000000"/>
          <w:sz w:val="28"/>
          <w:szCs w:val="28"/>
          <w:lang w:eastAsia="ru-RU"/>
        </w:rPr>
        <w:t xml:space="preserve">) </w:t>
      </w:r>
    </w:p>
    <w:p w:rsidR="002E7F90" w:rsidRDefault="002E7F90" w:rsidP="002E7F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Batang" w:hAnsi="Arial" w:cs="Arial"/>
          <w:sz w:val="28"/>
          <w:szCs w:val="28"/>
          <w:lang w:eastAsia="ru-RU"/>
        </w:rPr>
      </w:pPr>
      <w:r>
        <w:rPr>
          <w:rFonts w:ascii="Arial" w:eastAsia="Batang" w:hAnsi="Arial" w:cs="Arial"/>
          <w:sz w:val="28"/>
          <w:szCs w:val="28"/>
          <w:lang w:eastAsia="ru-RU"/>
        </w:rPr>
        <w:t xml:space="preserve">   </w:t>
      </w:r>
    </w:p>
    <w:p w:rsidR="002E7F90" w:rsidRDefault="002E7F90" w:rsidP="002E7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2E7F90" w:rsidRDefault="002E7F90" w:rsidP="002E7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«Харагунское»                                                       В.А. Кондрюк</w:t>
      </w:r>
    </w:p>
    <w:p w:rsidR="002E7F90" w:rsidRDefault="002E7F90" w:rsidP="002E7F9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F90" w:rsidRDefault="002E7F90" w:rsidP="002E7F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Утверждены </w:t>
      </w:r>
    </w:p>
    <w:p w:rsidR="002E7F90" w:rsidRDefault="002E7F90" w:rsidP="002E7F9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постановлением администрации </w:t>
      </w:r>
    </w:p>
    <w:p w:rsidR="002E7F90" w:rsidRDefault="002E7F90" w:rsidP="002E7F90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«Харагунское»</w:t>
      </w:r>
    </w:p>
    <w:p w:rsidR="002E7F90" w:rsidRDefault="002E7F90" w:rsidP="002E7F9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от  2021 г. №  </w:t>
      </w:r>
    </w:p>
    <w:p w:rsidR="002E7F90" w:rsidRDefault="002E7F90" w:rsidP="002E7F90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90" w:rsidRDefault="002E7F90" w:rsidP="002E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Изменения, которые вносятся в административный регламент предоставления муниципальной услуги </w:t>
      </w:r>
      <w:r>
        <w:rPr>
          <w:rFonts w:ascii="Times New Roman" w:hAnsi="Times New Roman"/>
          <w:b/>
          <w:sz w:val="28"/>
          <w:szCs w:val="28"/>
        </w:rPr>
        <w:t>«</w:t>
      </w:r>
      <w:r w:rsidRPr="001E3C9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Выдача ра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зрешения на перемещение отходов </w:t>
      </w:r>
      <w:r w:rsidRPr="001E3C9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строительства, сноса зданий и сооружений, в том числе грунтов»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сельского поселения «Харагунское»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утвержденный постановлением администрации сельского поселения «Харагунское» от 27.05.2021 года № 90</w:t>
      </w:r>
    </w:p>
    <w:p w:rsidR="002E7F90" w:rsidRDefault="002E7F90" w:rsidP="002E7F9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административном регламенте по предоставлению муниципальной услуги:</w:t>
      </w:r>
    </w:p>
    <w:p w:rsidR="002E7F90" w:rsidRPr="002E7F90" w:rsidRDefault="002E7F90" w:rsidP="002E7F90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7F90">
        <w:rPr>
          <w:rFonts w:ascii="Times New Roman" w:eastAsia="Times New Roman" w:hAnsi="Times New Roman"/>
          <w:sz w:val="28"/>
          <w:szCs w:val="28"/>
          <w:lang w:eastAsia="ru-RU"/>
        </w:rPr>
        <w:t>Подпункт 3 п</w:t>
      </w:r>
      <w:r w:rsidRPr="002E7F90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Pr="002E7F90">
        <w:rPr>
          <w:rFonts w:ascii="Times New Roman" w:eastAsia="Times New Roman" w:hAnsi="Times New Roman"/>
          <w:sz w:val="28"/>
          <w:szCs w:val="28"/>
          <w:lang w:eastAsia="ru-RU"/>
        </w:rPr>
        <w:t>а 2.5</w:t>
      </w:r>
      <w:r w:rsidRPr="002E7F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E7F90">
        <w:rPr>
          <w:rFonts w:ascii="Times New Roman" w:eastAsia="Times New Roman" w:hAnsi="Times New Roman"/>
          <w:sz w:val="28"/>
          <w:szCs w:val="28"/>
          <w:lang w:eastAsia="ru-RU"/>
        </w:rPr>
        <w:t>исключить</w:t>
      </w:r>
    </w:p>
    <w:p w:rsidR="002E7F90" w:rsidRPr="002E7F90" w:rsidRDefault="002E7F90" w:rsidP="002E7F90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подпункте 1.4.2 абзац после слов «В любое время с момента приема документов заявитель имеет право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2E7F90" w:rsidRPr="002E7F90" w:rsidRDefault="002E7F90" w:rsidP="002E7F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kern w:val="1"/>
          <w:sz w:val="28"/>
          <w:szCs w:val="28"/>
          <w:lang w:eastAsia="fa-IR" w:bidi="fa-IR"/>
        </w:rPr>
      </w:pPr>
      <w:r w:rsidRPr="002E7F9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E7F90">
        <w:rPr>
          <w:rFonts w:ascii="Times New Roman" w:eastAsia="Arial" w:hAnsi="Times New Roman"/>
          <w:kern w:val="1"/>
          <w:sz w:val="28"/>
          <w:szCs w:val="28"/>
          <w:lang w:eastAsia="fa-IR" w:bidi="fa-IR"/>
        </w:rPr>
        <w:t>1)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случае, предусмотренном частью 2 статьи 14 настоящего Федерального закона;</w:t>
      </w:r>
    </w:p>
    <w:p w:rsidR="002E7F90" w:rsidRPr="002E7F90" w:rsidRDefault="002E7F90" w:rsidP="002E7F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kern w:val="1"/>
          <w:sz w:val="28"/>
          <w:szCs w:val="28"/>
          <w:lang w:eastAsia="fa-IR" w:bidi="fa-IR"/>
        </w:rPr>
      </w:pPr>
      <w:r w:rsidRPr="002E7F90">
        <w:rPr>
          <w:rFonts w:ascii="Times New Roman" w:eastAsia="Arial" w:hAnsi="Times New Roman"/>
          <w:kern w:val="1"/>
          <w:sz w:val="28"/>
          <w:szCs w:val="28"/>
          <w:lang w:eastAsia="fa-IR" w:bidi="fa-IR"/>
        </w:rPr>
        <w:t>2) получение полной, актуальной и достоверной информации о порядке предоставления государственных и муниципальных услуг, в том числе в электронной форме;</w:t>
      </w:r>
    </w:p>
    <w:p w:rsidR="002E7F90" w:rsidRPr="002E7F90" w:rsidRDefault="002E7F90" w:rsidP="002E7F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kern w:val="1"/>
          <w:sz w:val="28"/>
          <w:szCs w:val="28"/>
          <w:lang w:eastAsia="fa-IR" w:bidi="fa-IR"/>
        </w:rPr>
      </w:pPr>
      <w:r w:rsidRPr="002E7F90">
        <w:rPr>
          <w:rFonts w:ascii="Times New Roman" w:eastAsia="Arial" w:hAnsi="Times New Roman"/>
          <w:kern w:val="1"/>
          <w:sz w:val="28"/>
          <w:szCs w:val="28"/>
          <w:lang w:eastAsia="fa-IR" w:bidi="fa-IR"/>
        </w:rPr>
        <w:t>3)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форме;</w:t>
      </w:r>
    </w:p>
    <w:p w:rsidR="002E7F90" w:rsidRPr="002E7F90" w:rsidRDefault="002E7F90" w:rsidP="002E7F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kern w:val="1"/>
          <w:sz w:val="28"/>
          <w:szCs w:val="28"/>
          <w:lang w:eastAsia="fa-IR" w:bidi="fa-IR"/>
        </w:rPr>
      </w:pPr>
      <w:r w:rsidRPr="002E7F90">
        <w:rPr>
          <w:rFonts w:ascii="Times New Roman" w:eastAsia="Arial" w:hAnsi="Times New Roman"/>
          <w:kern w:val="1"/>
          <w:sz w:val="28"/>
          <w:szCs w:val="28"/>
          <w:lang w:eastAsia="fa-IR" w:bidi="fa-IR"/>
        </w:rPr>
        <w:t>4) досудебное (внесудебное) рассмотрение жалоб в процессе получения государственных и (или) муниципальных услуг;</w:t>
      </w:r>
    </w:p>
    <w:p w:rsidR="002E7F90" w:rsidRPr="002E7F90" w:rsidRDefault="002E7F90" w:rsidP="002E7F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kern w:val="1"/>
          <w:sz w:val="28"/>
          <w:szCs w:val="28"/>
          <w:lang w:eastAsia="fa-IR" w:bidi="fa-IR"/>
        </w:rPr>
      </w:pPr>
      <w:r w:rsidRPr="002E7F90">
        <w:rPr>
          <w:rFonts w:ascii="Times New Roman" w:eastAsia="Arial" w:hAnsi="Times New Roman"/>
          <w:kern w:val="1"/>
          <w:sz w:val="28"/>
          <w:szCs w:val="28"/>
          <w:lang w:eastAsia="fa-IR" w:bidi="fa-IR"/>
        </w:rPr>
        <w:t>5) получение государственных и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 (далее - соглашения о взаимодействии), с момента вступления в силу соответствующего соглашения о взаимодействии</w:t>
      </w:r>
      <w:proofErr w:type="gramStart"/>
      <w:r w:rsidRPr="002E7F90">
        <w:rPr>
          <w:rFonts w:ascii="Times New Roman" w:eastAsia="Arial" w:hAnsi="Times New Roman"/>
          <w:kern w:val="1"/>
          <w:sz w:val="28"/>
          <w:szCs w:val="28"/>
          <w:lang w:eastAsia="fa-IR" w:bidi="fa-IR"/>
        </w:rPr>
        <w:t>.</w:t>
      </w:r>
      <w:r w:rsidRPr="002E7F90">
        <w:rPr>
          <w:rFonts w:ascii="Times New Roman" w:eastAsia="Arial" w:hAnsi="Times New Roman"/>
          <w:kern w:val="1"/>
          <w:sz w:val="28"/>
          <w:szCs w:val="28"/>
          <w:lang w:eastAsia="fa-IR" w:bidi="fa-IR"/>
        </w:rPr>
        <w:t>»</w:t>
      </w:r>
      <w:proofErr w:type="gramEnd"/>
    </w:p>
    <w:p w:rsidR="002E7F90" w:rsidRPr="002E7F90" w:rsidRDefault="002E7F90" w:rsidP="002E7F90">
      <w:pPr>
        <w:pStyle w:val="a4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E7F90" w:rsidRDefault="002E7F90" w:rsidP="002E7F90">
      <w:pPr>
        <w:tabs>
          <w:tab w:val="left" w:pos="41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F90" w:rsidRDefault="002E7F90" w:rsidP="002E7F90">
      <w:pPr>
        <w:tabs>
          <w:tab w:val="left" w:pos="419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2E7F90" w:rsidRDefault="002E7F90" w:rsidP="002E7F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E7F90" w:rsidRDefault="002E7F90" w:rsidP="002E7F90"/>
    <w:p w:rsidR="002F25E5" w:rsidRDefault="002F25E5"/>
    <w:sectPr w:rsidR="002F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26BC8"/>
    <w:multiLevelType w:val="hybridMultilevel"/>
    <w:tmpl w:val="73367904"/>
    <w:lvl w:ilvl="0" w:tplc="F90E3D2E">
      <w:start w:val="1"/>
      <w:numFmt w:val="decimal"/>
      <w:lvlText w:val="%1)"/>
      <w:lvlJc w:val="left"/>
      <w:pPr>
        <w:ind w:left="11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90"/>
    <w:rsid w:val="002E7F90"/>
    <w:rsid w:val="002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F90"/>
    <w:rPr>
      <w:color w:val="0000FF" w:themeColor="hyperlink"/>
      <w:u w:val="single"/>
    </w:rPr>
  </w:style>
  <w:style w:type="paragraph" w:customStyle="1" w:styleId="pboth">
    <w:name w:val="pboth"/>
    <w:basedOn w:val="a"/>
    <w:rsid w:val="002E7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7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F90"/>
    <w:rPr>
      <w:color w:val="0000FF" w:themeColor="hyperlink"/>
      <w:u w:val="single"/>
    </w:rPr>
  </w:style>
  <w:style w:type="paragraph" w:customStyle="1" w:styleId="pboth">
    <w:name w:val="pboth"/>
    <w:basedOn w:val="a"/>
    <w:rsid w:val="002E7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7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2021-07-29T01:39:00Z</dcterms:created>
  <dcterms:modified xsi:type="dcterms:W3CDTF">2021-07-29T01:48:00Z</dcterms:modified>
</cp:coreProperties>
</file>