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r>
        <w:rPr>
          <w:b/>
          <w:bCs/>
          <w:color w:val="000000"/>
          <w:sz w:val="26"/>
          <w:szCs w:val="26"/>
        </w:rPr>
        <w:t>Крыльцо раздора: Уполномоченный пресекла незаконные требования о демонтаже</w:t>
      </w:r>
    </w:p>
    <w:bookmarkEnd w:id="0"/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Бизнес-защитник инициировала прокурорскую проверку действий администрации города Краснокаменск, по результатам которой требование о сносе крыльца магазина признано недопустимым. Благодаря содействию Уполномоченного предприниматель сможет продолжить деятельность.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В аппарат Уполномоченного обратилась владелица магазина мебели из города Краснокаменск. Нежилое помещение, в котором женщина ведет деятельность, существует уже более десяти лет, предприниматель открыла в нем бизнес три года назад.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- «Весной 2021 года местная администрация потребовала у предпринимателя снести крыльцо магазина в связи с проведением капитальных работ по ремонту трубопровода. Демонтировать и восстановить крыльцо она должна была за свой счет. При этом пока идет ремонт, доступ к магазину был бы невозможен. Таким образом, это вызвало бы существенные финансовые затраты для предпринимателя, а работа магазина была бы приостановлена. Но, прежде всего, встал вопрос о законности озвученных требований», - рассказывает Уполномоченный.   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Для содействия предпринимателю бизнес-защитник обратилась в администрацию городского поселения «Город Краснокаменск» с требованием предоставить законное обоснование необходимости демонтажа крыльца нежилого помещения. Также Уполномоченный инициировала прокурорскую проверку действий Администрации.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По результатам было установлено, что строительство крыльца согласовано предыдущим собственником с органами местного самоуправления в 2005-м году, администрацией городского поселения «Город Краснокаменск» меры по признанию постройки самовольной не принимались. Обязанность о необходимости демонтажа постройки в случае ремонта для собственников законно возведенных сооружений, законодательно не предусмотрена.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8A4685" w:rsidRDefault="008A4685" w:rsidP="008A4685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Таким образом, оснований для демонтажа крыльца не установлено, в администрацию городского поселения «Город Краснокаменск» направлено письмо о недопустимости понуждения собственника к демонтажу.</w:t>
      </w:r>
    </w:p>
    <w:p w:rsidR="00F24604" w:rsidRDefault="00F24604"/>
    <w:sectPr w:rsidR="00F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53"/>
    <w:rsid w:val="008A4685"/>
    <w:rsid w:val="00F24604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A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A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Krokoz™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2021-08-04T22:42:00Z</dcterms:created>
  <dcterms:modified xsi:type="dcterms:W3CDTF">2021-08-04T22:42:00Z</dcterms:modified>
</cp:coreProperties>
</file>