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3B" w:rsidRDefault="0080233B" w:rsidP="0080233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233B">
        <w:rPr>
          <w:rFonts w:ascii="Times New Roman" w:eastAsia="Calibri" w:hAnsi="Times New Roman" w:cs="Times New Roman"/>
          <w:sz w:val="28"/>
          <w:szCs w:val="28"/>
        </w:rPr>
        <w:t>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80233B">
        <w:rPr>
          <w:rFonts w:ascii="Times New Roman" w:eastAsia="Calibri" w:hAnsi="Times New Roman" w:cs="Times New Roman"/>
          <w:sz w:val="28"/>
          <w:szCs w:val="28"/>
        </w:rPr>
        <w:t>________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0E0AEB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0E0AEB">
        <w:rPr>
          <w:rFonts w:ascii="Times New Roman" w:eastAsia="Calibri" w:hAnsi="Times New Roman" w:cs="Times New Roman"/>
          <w:b/>
          <w:sz w:val="28"/>
          <w:szCs w:val="28"/>
        </w:rPr>
        <w:t>Передача муниципального имущества в аренду, безвозмездное пользование, возмездное пользование»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EB" w:rsidRPr="0093325A" w:rsidRDefault="000E0AEB" w:rsidP="000E0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E0AE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7.3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июля 2010 года № 210-ФЗ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сельского поселения «Жипхегенское» от 29.06.2017 г. № 44 «О порядке разработки и утверждении административных регламентов предоставления муниципальных услуг сельского поселения «Жипхегенское»»,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г. № 509-ФЗ «О внесении изменений в отдельные законодательные акты Российской Федерации» (вступил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30.12.2020 г.),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7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 сельского поселения "Жипхегенское"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сельского поселения «Жипхегенское»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0E0AEB">
        <w:rPr>
          <w:rFonts w:ascii="Times New Roman" w:eastAsia="Calibri" w:hAnsi="Times New Roman" w:cs="Times New Roman"/>
          <w:sz w:val="28"/>
          <w:szCs w:val="28"/>
        </w:rPr>
        <w:t>32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0E0AEB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аренду, безвозмездное пользование, возмездное пользование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0E0AEB">
        <w:rPr>
          <w:rFonts w:ascii="Times New Roman" w:eastAsia="Calibri" w:hAnsi="Times New Roman" w:cs="Times New Roman"/>
          <w:sz w:val="28"/>
          <w:szCs w:val="28"/>
        </w:rPr>
        <w:t>2.5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0E0AEB" w:rsidRPr="000E0AEB" w:rsidRDefault="00604304" w:rsidP="000E0A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«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2.5.</w:t>
      </w:r>
      <w:r w:rsidR="000E0AEB" w:rsidRPr="000E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Муниципальная услуга предоставляется в срок</w:t>
      </w:r>
      <w:r w:rsidR="000E0AEB" w:rsidRPr="000E0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не превышающий 40 календарных дней со дня регистрации заявления Исполнителем при наличии полного пакета требуемых документов</w:t>
      </w:r>
      <w:r w:rsidR="000E0AEB" w:rsidRPr="000E0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в том числе:</w:t>
      </w:r>
    </w:p>
    <w:p w:rsidR="000E0AEB" w:rsidRPr="000E0AEB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2.5.1. решение о предоставлении муниципального имущества в аренду, безвозмездное пользование,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документов;</w:t>
      </w:r>
    </w:p>
    <w:p w:rsidR="00604304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2.5.2. в месячный срок со дня принятия решения о передаче муниципального имущества в аренду, безвозмездное пользование, возмездное пользование Исполнитель осуществляет подготовку проекта договора аренды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имущества, безвозмездного пользования, возмездного пользования муниципальным имуществом.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6"/>
      <w:bookmarkEnd w:id="1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337"/>
      <w:bookmarkEnd w:id="2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E0AE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42B23"/>
    <w:rsid w:val="000E0AEB"/>
    <w:rsid w:val="001D4522"/>
    <w:rsid w:val="001E7DD0"/>
    <w:rsid w:val="002676FB"/>
    <w:rsid w:val="004C02C0"/>
    <w:rsid w:val="004E2F62"/>
    <w:rsid w:val="005274C8"/>
    <w:rsid w:val="00604304"/>
    <w:rsid w:val="006F1E0C"/>
    <w:rsid w:val="00721186"/>
    <w:rsid w:val="0080233B"/>
    <w:rsid w:val="00852D6A"/>
    <w:rsid w:val="00872D15"/>
    <w:rsid w:val="0093325A"/>
    <w:rsid w:val="009B1544"/>
    <w:rsid w:val="00CA4710"/>
    <w:rsid w:val="00E54E3D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EA6197C4-1107-48F5-95BC-3B9EA50EC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A0BFB1-06C7-4E50-A8D3-FE1045784B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cp:lastPrinted>2021-04-21T04:46:00Z</cp:lastPrinted>
  <dcterms:created xsi:type="dcterms:W3CDTF">2021-09-28T00:08:00Z</dcterms:created>
  <dcterms:modified xsi:type="dcterms:W3CDTF">2021-09-28T00:08:00Z</dcterms:modified>
</cp:coreProperties>
</file>